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B7F" w:rsidRPr="00885232" w:rsidRDefault="000B7B7F" w:rsidP="002D5925">
      <w:pPr>
        <w:rPr>
          <w:rFonts w:ascii="Times New Roman" w:hAnsi="Times New Roman"/>
          <w:b/>
          <w:sz w:val="28"/>
          <w:szCs w:val="28"/>
          <w:lang w:val="en-US"/>
        </w:rPr>
      </w:pPr>
      <w:r w:rsidRPr="00F61AC3">
        <w:rPr>
          <w:rFonts w:ascii="Times New Roman" w:hAnsi="Times New Roman"/>
          <w:b/>
          <w:sz w:val="28"/>
          <w:szCs w:val="28"/>
        </w:rPr>
        <w:t xml:space="preserve">                               </w:t>
      </w:r>
      <w:r w:rsidR="00885232">
        <w:rPr>
          <w:rFonts w:ascii="Times New Roman" w:hAnsi="Times New Roman"/>
          <w:b/>
          <w:sz w:val="28"/>
          <w:szCs w:val="28"/>
          <w:lang w:val="uk-UA"/>
        </w:rPr>
        <w:t>ЛЕКЦІЯ</w:t>
      </w:r>
      <w:r w:rsidRPr="00F61AC3">
        <w:rPr>
          <w:rFonts w:ascii="Times New Roman" w:hAnsi="Times New Roman"/>
          <w:b/>
          <w:sz w:val="28"/>
          <w:szCs w:val="28"/>
        </w:rPr>
        <w:t xml:space="preserve">  </w:t>
      </w:r>
      <w:r w:rsidR="00885232">
        <w:rPr>
          <w:rFonts w:ascii="Times New Roman" w:hAnsi="Times New Roman"/>
          <w:b/>
          <w:sz w:val="28"/>
          <w:szCs w:val="28"/>
          <w:lang w:val="en-US"/>
        </w:rPr>
        <w:t>“</w:t>
      </w:r>
      <w:r w:rsidRPr="000B7B7F">
        <w:rPr>
          <w:rFonts w:ascii="Times New Roman" w:hAnsi="Times New Roman"/>
          <w:b/>
          <w:sz w:val="28"/>
          <w:szCs w:val="28"/>
        </w:rPr>
        <w:t>Патентне</w:t>
      </w:r>
      <w:r w:rsidRPr="00F61AC3">
        <w:rPr>
          <w:rFonts w:ascii="Times New Roman" w:hAnsi="Times New Roman"/>
          <w:b/>
          <w:sz w:val="28"/>
          <w:szCs w:val="28"/>
        </w:rPr>
        <w:t xml:space="preserve"> </w:t>
      </w:r>
      <w:r w:rsidRPr="000B7B7F">
        <w:rPr>
          <w:rFonts w:ascii="Times New Roman" w:hAnsi="Times New Roman"/>
          <w:b/>
          <w:sz w:val="28"/>
          <w:szCs w:val="28"/>
        </w:rPr>
        <w:t>право</w:t>
      </w:r>
      <w:r w:rsidR="00885232">
        <w:rPr>
          <w:rFonts w:ascii="Times New Roman" w:hAnsi="Times New Roman"/>
          <w:b/>
          <w:sz w:val="28"/>
          <w:szCs w:val="28"/>
          <w:lang w:val="en-US"/>
        </w:rPr>
        <w:t>”</w:t>
      </w:r>
    </w:p>
    <w:p w:rsidR="00F61AC3" w:rsidRPr="00885232" w:rsidRDefault="00885232" w:rsidP="00F61AC3">
      <w:pPr>
        <w:rPr>
          <w:rFonts w:ascii="Times New Roman" w:hAnsi="Times New Roman"/>
          <w:b/>
          <w:sz w:val="28"/>
          <w:szCs w:val="28"/>
          <w:lang w:val="en-US"/>
        </w:rPr>
      </w:pPr>
      <w:r>
        <w:rPr>
          <w:rFonts w:ascii="Times New Roman" w:hAnsi="Times New Roman"/>
          <w:b/>
          <w:sz w:val="28"/>
          <w:szCs w:val="28"/>
          <w:lang w:val="en-US"/>
        </w:rPr>
        <w:t xml:space="preserve">                                           </w:t>
      </w:r>
      <w:r w:rsidR="00F61AC3" w:rsidRPr="00F61AC3">
        <w:rPr>
          <w:rFonts w:ascii="Times New Roman" w:hAnsi="Times New Roman"/>
          <w:b/>
          <w:sz w:val="28"/>
          <w:szCs w:val="28"/>
          <w:lang w:val="uk-UA"/>
        </w:rPr>
        <w:t>ПЛАН</w:t>
      </w:r>
    </w:p>
    <w:p w:rsidR="00F61AC3" w:rsidRPr="00F61AC3" w:rsidRDefault="00F61AC3" w:rsidP="00F61AC3">
      <w:pPr>
        <w:rPr>
          <w:rFonts w:ascii="Times New Roman" w:hAnsi="Times New Roman"/>
          <w:sz w:val="28"/>
          <w:szCs w:val="28"/>
          <w:lang w:val="uk-UA"/>
        </w:rPr>
      </w:pPr>
      <w:r w:rsidRPr="00F61AC3">
        <w:rPr>
          <w:rFonts w:ascii="Times New Roman" w:hAnsi="Times New Roman"/>
          <w:sz w:val="28"/>
          <w:szCs w:val="28"/>
          <w:lang w:val="uk-UA"/>
        </w:rPr>
        <w:t>1. Поняття патентного права. Умови надання правової охорони і критерії</w:t>
      </w:r>
    </w:p>
    <w:p w:rsidR="00F61AC3" w:rsidRPr="00F61AC3" w:rsidRDefault="00F61AC3" w:rsidP="00F61AC3">
      <w:pPr>
        <w:rPr>
          <w:rFonts w:ascii="Times New Roman" w:hAnsi="Times New Roman"/>
          <w:sz w:val="28"/>
          <w:szCs w:val="28"/>
          <w:lang w:val="uk-UA"/>
        </w:rPr>
      </w:pPr>
      <w:r w:rsidRPr="00F61AC3">
        <w:rPr>
          <w:rFonts w:ascii="Times New Roman" w:hAnsi="Times New Roman"/>
          <w:sz w:val="28"/>
          <w:szCs w:val="28"/>
          <w:lang w:val="uk-UA"/>
        </w:rPr>
        <w:t>патентоздатності окремих об’єктів.</w:t>
      </w:r>
    </w:p>
    <w:p w:rsidR="00F61AC3" w:rsidRPr="00F61AC3" w:rsidRDefault="00F61AC3" w:rsidP="00F61AC3">
      <w:pPr>
        <w:rPr>
          <w:rFonts w:ascii="Times New Roman" w:hAnsi="Times New Roman"/>
          <w:sz w:val="28"/>
          <w:szCs w:val="28"/>
          <w:lang w:val="uk-UA"/>
        </w:rPr>
      </w:pPr>
      <w:r w:rsidRPr="00F61AC3">
        <w:rPr>
          <w:rFonts w:ascii="Times New Roman" w:hAnsi="Times New Roman"/>
          <w:sz w:val="28"/>
          <w:szCs w:val="28"/>
          <w:lang w:val="uk-UA"/>
        </w:rPr>
        <w:t>2. Правове становище суб’єктів права на винаходи, корисні моделі та</w:t>
      </w:r>
    </w:p>
    <w:p w:rsidR="00F61AC3" w:rsidRPr="00F61AC3" w:rsidRDefault="00F61AC3" w:rsidP="00F61AC3">
      <w:pPr>
        <w:rPr>
          <w:rFonts w:ascii="Times New Roman" w:hAnsi="Times New Roman"/>
          <w:sz w:val="28"/>
          <w:szCs w:val="28"/>
          <w:lang w:val="uk-UA"/>
        </w:rPr>
      </w:pPr>
      <w:r w:rsidRPr="00F61AC3">
        <w:rPr>
          <w:rFonts w:ascii="Times New Roman" w:hAnsi="Times New Roman"/>
          <w:sz w:val="28"/>
          <w:szCs w:val="28"/>
          <w:lang w:val="uk-UA"/>
        </w:rPr>
        <w:t>промислові зразки.</w:t>
      </w:r>
    </w:p>
    <w:p w:rsidR="00F61AC3" w:rsidRPr="00F61AC3" w:rsidRDefault="00F61AC3" w:rsidP="00F61AC3">
      <w:pPr>
        <w:rPr>
          <w:rFonts w:ascii="Times New Roman" w:hAnsi="Times New Roman"/>
          <w:sz w:val="28"/>
          <w:szCs w:val="28"/>
          <w:lang w:val="uk-UA"/>
        </w:rPr>
      </w:pPr>
      <w:r w:rsidRPr="00F61AC3">
        <w:rPr>
          <w:rFonts w:ascii="Times New Roman" w:hAnsi="Times New Roman"/>
          <w:sz w:val="28"/>
          <w:szCs w:val="28"/>
          <w:lang w:val="uk-UA"/>
        </w:rPr>
        <w:t>3. Порядок патентування винаходу, корисної моделі чи промислового</w:t>
      </w:r>
    </w:p>
    <w:p w:rsidR="000B7B7F" w:rsidRPr="00F61AC3" w:rsidRDefault="00F61AC3" w:rsidP="00F61AC3">
      <w:pPr>
        <w:rPr>
          <w:rFonts w:ascii="Times New Roman" w:hAnsi="Times New Roman"/>
          <w:sz w:val="28"/>
          <w:szCs w:val="28"/>
          <w:lang w:val="uk-UA"/>
        </w:rPr>
      </w:pPr>
      <w:r w:rsidRPr="00F61AC3">
        <w:rPr>
          <w:rFonts w:ascii="Times New Roman" w:hAnsi="Times New Roman"/>
          <w:sz w:val="28"/>
          <w:szCs w:val="28"/>
          <w:lang w:val="uk-UA"/>
        </w:rPr>
        <w:t>зразка.</w:t>
      </w:r>
    </w:p>
    <w:p w:rsidR="004064BC" w:rsidRPr="004064BC" w:rsidRDefault="004064BC" w:rsidP="004064BC">
      <w:pPr>
        <w:rPr>
          <w:rFonts w:ascii="Times New Roman" w:hAnsi="Times New Roman"/>
          <w:sz w:val="28"/>
          <w:szCs w:val="28"/>
        </w:rPr>
      </w:pPr>
      <w:r w:rsidRPr="004064BC">
        <w:rPr>
          <w:rFonts w:ascii="Times New Roman" w:hAnsi="Times New Roman"/>
          <w:sz w:val="28"/>
          <w:szCs w:val="28"/>
        </w:rPr>
        <w:t xml:space="preserve">4. Судовий порядок захисту прав </w:t>
      </w:r>
      <w:proofErr w:type="gramStart"/>
      <w:r w:rsidRPr="004064BC">
        <w:rPr>
          <w:rFonts w:ascii="Times New Roman" w:hAnsi="Times New Roman"/>
          <w:sz w:val="28"/>
          <w:szCs w:val="28"/>
        </w:rPr>
        <w:t>на</w:t>
      </w:r>
      <w:proofErr w:type="gramEnd"/>
      <w:r w:rsidRPr="004064BC">
        <w:rPr>
          <w:rFonts w:ascii="Times New Roman" w:hAnsi="Times New Roman"/>
          <w:sz w:val="28"/>
          <w:szCs w:val="28"/>
        </w:rPr>
        <w:t xml:space="preserve"> об’єкти промислової власності</w:t>
      </w:r>
    </w:p>
    <w:p w:rsidR="00F61AC3" w:rsidRPr="004064BC" w:rsidRDefault="00F61AC3" w:rsidP="002D5925">
      <w:pPr>
        <w:rPr>
          <w:rFonts w:ascii="Times New Roman" w:hAnsi="Times New Roman"/>
          <w:b/>
          <w:sz w:val="28"/>
          <w:szCs w:val="28"/>
        </w:rPr>
      </w:pPr>
    </w:p>
    <w:p w:rsidR="00885232" w:rsidRPr="00885232" w:rsidRDefault="000B7B7F" w:rsidP="000B7B7F">
      <w:pPr>
        <w:rPr>
          <w:rFonts w:ascii="Times New Roman" w:hAnsi="Times New Roman"/>
          <w:b/>
          <w:sz w:val="28"/>
          <w:szCs w:val="28"/>
        </w:rPr>
      </w:pPr>
      <w:r w:rsidRPr="00885232">
        <w:rPr>
          <w:rFonts w:ascii="Times New Roman" w:hAnsi="Times New Roman"/>
          <w:b/>
          <w:sz w:val="28"/>
          <w:szCs w:val="28"/>
        </w:rPr>
        <w:t>Список джерел</w:t>
      </w:r>
      <w:proofErr w:type="gramStart"/>
      <w:r w:rsidRPr="00885232">
        <w:rPr>
          <w:rFonts w:ascii="Times New Roman" w:hAnsi="Times New Roman"/>
          <w:b/>
          <w:sz w:val="28"/>
          <w:szCs w:val="28"/>
        </w:rPr>
        <w:t xml:space="preserve"> </w:t>
      </w:r>
      <w:r w:rsidR="0026303D" w:rsidRPr="00885232">
        <w:rPr>
          <w:rFonts w:ascii="Times New Roman" w:hAnsi="Times New Roman"/>
          <w:b/>
          <w:sz w:val="28"/>
          <w:szCs w:val="28"/>
        </w:rPr>
        <w:t>:</w:t>
      </w:r>
      <w:proofErr w:type="gramEnd"/>
    </w:p>
    <w:p w:rsidR="00885232" w:rsidRPr="00885232" w:rsidRDefault="00885232" w:rsidP="00E22C03">
      <w:pPr>
        <w:spacing w:line="240" w:lineRule="auto"/>
        <w:rPr>
          <w:rFonts w:ascii="Times New Roman" w:hAnsi="Times New Roman"/>
          <w:sz w:val="24"/>
          <w:szCs w:val="24"/>
        </w:rPr>
      </w:pPr>
      <w:r w:rsidRPr="00885232">
        <w:rPr>
          <w:rFonts w:ascii="Times New Roman" w:hAnsi="Times New Roman"/>
          <w:sz w:val="24"/>
          <w:szCs w:val="24"/>
        </w:rPr>
        <w:t>1. Про охорону прав на винаходи та корисні моделі. Закон України від15.12.1993 р. № 3687-</w:t>
      </w:r>
      <w:r w:rsidRPr="00885232">
        <w:rPr>
          <w:rFonts w:ascii="Times New Roman" w:hAnsi="Times New Roman"/>
          <w:sz w:val="24"/>
          <w:szCs w:val="24"/>
          <w:lang w:val="en-US"/>
        </w:rPr>
        <w:t>XII</w:t>
      </w:r>
      <w:r w:rsidRPr="00885232">
        <w:rPr>
          <w:rFonts w:ascii="Times New Roman" w:hAnsi="Times New Roman"/>
          <w:sz w:val="24"/>
          <w:szCs w:val="24"/>
        </w:rPr>
        <w:t xml:space="preserve"> // ВВР. - 1994. </w:t>
      </w:r>
      <w:r w:rsidR="00E22C03">
        <w:rPr>
          <w:rFonts w:ascii="Times New Roman" w:hAnsi="Times New Roman"/>
          <w:sz w:val="24"/>
          <w:szCs w:val="24"/>
        </w:rPr>
        <w:t xml:space="preserve">- № 7. - </w:t>
      </w:r>
      <w:proofErr w:type="gramStart"/>
      <w:r w:rsidR="00E22C03">
        <w:rPr>
          <w:rFonts w:ascii="Times New Roman" w:hAnsi="Times New Roman"/>
          <w:sz w:val="24"/>
          <w:szCs w:val="24"/>
        </w:rPr>
        <w:t>Ст. 32 (із змінами від</w:t>
      </w:r>
      <w:r w:rsidRPr="00885232">
        <w:rPr>
          <w:rFonts w:ascii="Times New Roman" w:hAnsi="Times New Roman"/>
          <w:sz w:val="24"/>
          <w:szCs w:val="24"/>
        </w:rPr>
        <w:t>16.10.2012.</w:t>
      </w:r>
      <w:proofErr w:type="gramEnd"/>
      <w:r w:rsidRPr="00885232">
        <w:rPr>
          <w:rFonts w:ascii="Times New Roman" w:hAnsi="Times New Roman"/>
          <w:sz w:val="24"/>
          <w:szCs w:val="24"/>
        </w:rPr>
        <w:t xml:space="preserve"> – ВВР. – 2014. - № 2-3. - </w:t>
      </w:r>
      <w:proofErr w:type="gramStart"/>
      <w:r w:rsidRPr="00885232">
        <w:rPr>
          <w:rFonts w:ascii="Times New Roman" w:hAnsi="Times New Roman"/>
          <w:sz w:val="24"/>
          <w:szCs w:val="24"/>
        </w:rPr>
        <w:t>Ст.41).</w:t>
      </w:r>
      <w:proofErr w:type="gramEnd"/>
    </w:p>
    <w:p w:rsidR="00885232" w:rsidRPr="00885232" w:rsidRDefault="00885232" w:rsidP="00E22C03">
      <w:pPr>
        <w:spacing w:line="240" w:lineRule="auto"/>
        <w:rPr>
          <w:rFonts w:ascii="Times New Roman" w:hAnsi="Times New Roman"/>
          <w:sz w:val="24"/>
          <w:szCs w:val="24"/>
        </w:rPr>
      </w:pPr>
      <w:r w:rsidRPr="00885232">
        <w:rPr>
          <w:rFonts w:ascii="Times New Roman" w:hAnsi="Times New Roman"/>
          <w:sz w:val="24"/>
          <w:szCs w:val="24"/>
        </w:rPr>
        <w:t>2. Про охорону права на проми</w:t>
      </w:r>
      <w:r w:rsidR="00E22C03">
        <w:rPr>
          <w:rFonts w:ascii="Times New Roman" w:hAnsi="Times New Roman"/>
          <w:sz w:val="24"/>
          <w:szCs w:val="24"/>
        </w:rPr>
        <w:t>слові зразки. Закон України від</w:t>
      </w:r>
      <w:r w:rsidRPr="00885232">
        <w:rPr>
          <w:rFonts w:ascii="Times New Roman" w:hAnsi="Times New Roman"/>
          <w:sz w:val="24"/>
          <w:szCs w:val="24"/>
        </w:rPr>
        <w:t>15.12.1993 р. № 3687-</w:t>
      </w:r>
      <w:r w:rsidRPr="00885232">
        <w:rPr>
          <w:rFonts w:ascii="Times New Roman" w:hAnsi="Times New Roman"/>
          <w:sz w:val="24"/>
          <w:szCs w:val="24"/>
          <w:lang w:val="en-US"/>
        </w:rPr>
        <w:t>XII</w:t>
      </w:r>
      <w:r w:rsidRPr="00885232">
        <w:rPr>
          <w:rFonts w:ascii="Times New Roman" w:hAnsi="Times New Roman"/>
          <w:sz w:val="24"/>
          <w:szCs w:val="24"/>
        </w:rPr>
        <w:t xml:space="preserve"> // ВВР. - 1994. </w:t>
      </w:r>
      <w:r w:rsidR="00E22C03">
        <w:rPr>
          <w:rFonts w:ascii="Times New Roman" w:hAnsi="Times New Roman"/>
          <w:sz w:val="24"/>
          <w:szCs w:val="24"/>
        </w:rPr>
        <w:t xml:space="preserve">- № 7. - </w:t>
      </w:r>
      <w:proofErr w:type="gramStart"/>
      <w:r w:rsidR="00E22C03">
        <w:rPr>
          <w:rFonts w:ascii="Times New Roman" w:hAnsi="Times New Roman"/>
          <w:sz w:val="24"/>
          <w:szCs w:val="24"/>
        </w:rPr>
        <w:t>Ст. 32 (із змінами від</w:t>
      </w:r>
      <w:r w:rsidRPr="00885232">
        <w:rPr>
          <w:rFonts w:ascii="Times New Roman" w:hAnsi="Times New Roman"/>
          <w:sz w:val="24"/>
          <w:szCs w:val="24"/>
        </w:rPr>
        <w:t>16.10.2012.</w:t>
      </w:r>
      <w:proofErr w:type="gramEnd"/>
      <w:r w:rsidRPr="00885232">
        <w:rPr>
          <w:rFonts w:ascii="Times New Roman" w:hAnsi="Times New Roman"/>
          <w:sz w:val="24"/>
          <w:szCs w:val="24"/>
        </w:rPr>
        <w:t xml:space="preserve"> – ВВР. – 2014. - № 2-3. - </w:t>
      </w:r>
      <w:proofErr w:type="gramStart"/>
      <w:r w:rsidRPr="00885232">
        <w:rPr>
          <w:rFonts w:ascii="Times New Roman" w:hAnsi="Times New Roman"/>
          <w:sz w:val="24"/>
          <w:szCs w:val="24"/>
        </w:rPr>
        <w:t>Ст.41).</w:t>
      </w:r>
      <w:proofErr w:type="gramEnd"/>
    </w:p>
    <w:p w:rsidR="00885232" w:rsidRPr="00885232" w:rsidRDefault="00885232" w:rsidP="00E22C03">
      <w:pPr>
        <w:spacing w:line="240" w:lineRule="auto"/>
        <w:rPr>
          <w:rFonts w:ascii="Times New Roman" w:hAnsi="Times New Roman"/>
          <w:sz w:val="24"/>
          <w:szCs w:val="24"/>
        </w:rPr>
      </w:pPr>
      <w:r w:rsidRPr="00E22C03">
        <w:rPr>
          <w:rFonts w:ascii="Times New Roman" w:hAnsi="Times New Roman"/>
          <w:sz w:val="24"/>
          <w:szCs w:val="24"/>
        </w:rPr>
        <w:t>3</w:t>
      </w:r>
      <w:r w:rsidRPr="00885232">
        <w:rPr>
          <w:rFonts w:ascii="Times New Roman" w:hAnsi="Times New Roman"/>
          <w:sz w:val="24"/>
          <w:szCs w:val="24"/>
        </w:rPr>
        <w:t>. Про міжнародне приватне право. Закон</w:t>
      </w:r>
      <w:r w:rsidR="00E22C03">
        <w:rPr>
          <w:rFonts w:ascii="Times New Roman" w:hAnsi="Times New Roman"/>
          <w:sz w:val="24"/>
          <w:szCs w:val="24"/>
        </w:rPr>
        <w:t xml:space="preserve"> України від 23 червня 2005</w:t>
      </w:r>
      <w:r w:rsidRPr="00885232">
        <w:rPr>
          <w:rFonts w:ascii="Times New Roman" w:hAnsi="Times New Roman"/>
          <w:sz w:val="24"/>
          <w:szCs w:val="24"/>
        </w:rPr>
        <w:t>р. № 2709-І</w:t>
      </w:r>
      <w:r w:rsidRPr="00885232">
        <w:rPr>
          <w:rFonts w:ascii="Times New Roman" w:hAnsi="Times New Roman"/>
          <w:sz w:val="24"/>
          <w:szCs w:val="24"/>
          <w:lang w:val="en-US"/>
        </w:rPr>
        <w:t>V</w:t>
      </w:r>
      <w:r w:rsidRPr="00885232">
        <w:rPr>
          <w:rFonts w:ascii="Times New Roman" w:hAnsi="Times New Roman"/>
          <w:sz w:val="24"/>
          <w:szCs w:val="24"/>
        </w:rPr>
        <w:t xml:space="preserve"> // ВВР. – 2005. - № 32. – Ст. 422.</w:t>
      </w:r>
    </w:p>
    <w:p w:rsidR="00885232" w:rsidRPr="00885232" w:rsidRDefault="00885232" w:rsidP="00E22C03">
      <w:pPr>
        <w:spacing w:line="240" w:lineRule="auto"/>
        <w:rPr>
          <w:rFonts w:ascii="Times New Roman" w:hAnsi="Times New Roman"/>
          <w:sz w:val="24"/>
          <w:szCs w:val="24"/>
        </w:rPr>
      </w:pPr>
      <w:r w:rsidRPr="00885232">
        <w:rPr>
          <w:rFonts w:ascii="Times New Roman" w:hAnsi="Times New Roman"/>
          <w:sz w:val="24"/>
          <w:szCs w:val="24"/>
        </w:rPr>
        <w:t>4. Про Уповноваженого Верховно</w:t>
      </w:r>
      <w:proofErr w:type="gramStart"/>
      <w:r w:rsidRPr="00885232">
        <w:rPr>
          <w:rFonts w:ascii="Times New Roman" w:hAnsi="Times New Roman"/>
          <w:sz w:val="24"/>
          <w:szCs w:val="24"/>
        </w:rPr>
        <w:t>ї Р</w:t>
      </w:r>
      <w:proofErr w:type="gramEnd"/>
      <w:r w:rsidRPr="00885232">
        <w:rPr>
          <w:rFonts w:ascii="Times New Roman" w:hAnsi="Times New Roman"/>
          <w:sz w:val="24"/>
          <w:szCs w:val="24"/>
        </w:rPr>
        <w:t>а</w:t>
      </w:r>
      <w:r w:rsidR="00E22C03">
        <w:rPr>
          <w:rFonts w:ascii="Times New Roman" w:hAnsi="Times New Roman"/>
          <w:sz w:val="24"/>
          <w:szCs w:val="24"/>
        </w:rPr>
        <w:t>ди України з прав людини. Закон</w:t>
      </w:r>
      <w:r w:rsidRPr="00885232">
        <w:rPr>
          <w:rFonts w:ascii="Times New Roman" w:hAnsi="Times New Roman"/>
          <w:sz w:val="24"/>
          <w:szCs w:val="24"/>
        </w:rPr>
        <w:t>України № 776/97-ВР від 23 грудня 1997 р. // ВВР. – 1998. - № 20. – Ст. 99.</w:t>
      </w:r>
    </w:p>
    <w:p w:rsidR="00885232" w:rsidRPr="00885232" w:rsidRDefault="00885232" w:rsidP="00E22C03">
      <w:pPr>
        <w:spacing w:line="240" w:lineRule="auto"/>
        <w:rPr>
          <w:rFonts w:ascii="Times New Roman" w:hAnsi="Times New Roman"/>
          <w:sz w:val="24"/>
          <w:szCs w:val="24"/>
        </w:rPr>
      </w:pPr>
      <w:r w:rsidRPr="00885232">
        <w:rPr>
          <w:rFonts w:ascii="Times New Roman" w:hAnsi="Times New Roman"/>
          <w:sz w:val="24"/>
          <w:szCs w:val="24"/>
        </w:rPr>
        <w:t>5. Про затвердженн</w:t>
      </w:r>
      <w:r w:rsidR="00E22C03">
        <w:rPr>
          <w:rFonts w:ascii="Times New Roman" w:hAnsi="Times New Roman"/>
          <w:sz w:val="24"/>
          <w:szCs w:val="24"/>
        </w:rPr>
        <w:t xml:space="preserve">я </w:t>
      </w:r>
      <w:proofErr w:type="gramStart"/>
      <w:r w:rsidR="00E22C03">
        <w:rPr>
          <w:rFonts w:ascii="Times New Roman" w:hAnsi="Times New Roman"/>
          <w:sz w:val="24"/>
          <w:szCs w:val="24"/>
        </w:rPr>
        <w:t>Положення</w:t>
      </w:r>
      <w:proofErr w:type="gramEnd"/>
      <w:r w:rsidR="00E22C03">
        <w:rPr>
          <w:rFonts w:ascii="Times New Roman" w:hAnsi="Times New Roman"/>
          <w:sz w:val="24"/>
          <w:szCs w:val="24"/>
        </w:rPr>
        <w:t xml:space="preserve"> про Державну службу</w:t>
      </w:r>
      <w:r w:rsidRPr="00885232">
        <w:rPr>
          <w:rFonts w:ascii="Times New Roman" w:hAnsi="Times New Roman"/>
          <w:sz w:val="24"/>
          <w:szCs w:val="24"/>
        </w:rPr>
        <w:t>інтелектуальної власності від 8 квітня 2011</w:t>
      </w:r>
      <w:r w:rsidR="00E22C03">
        <w:rPr>
          <w:rFonts w:ascii="Times New Roman" w:hAnsi="Times New Roman"/>
          <w:sz w:val="24"/>
          <w:szCs w:val="24"/>
        </w:rPr>
        <w:t xml:space="preserve"> р. № 436/2011. Указ Президента</w:t>
      </w:r>
      <w:r w:rsidRPr="00885232">
        <w:rPr>
          <w:rFonts w:ascii="Times New Roman" w:hAnsi="Times New Roman"/>
          <w:sz w:val="24"/>
          <w:szCs w:val="24"/>
        </w:rPr>
        <w:t xml:space="preserve">України // </w:t>
      </w:r>
      <w:r w:rsidRPr="00885232">
        <w:rPr>
          <w:rFonts w:ascii="Times New Roman" w:hAnsi="Times New Roman"/>
          <w:sz w:val="24"/>
          <w:szCs w:val="24"/>
          <w:lang w:val="en-US"/>
        </w:rPr>
        <w:t>www</w:t>
      </w:r>
      <w:r w:rsidRPr="00885232">
        <w:rPr>
          <w:rFonts w:ascii="Times New Roman" w:hAnsi="Times New Roman"/>
          <w:sz w:val="24"/>
          <w:szCs w:val="24"/>
        </w:rPr>
        <w:t>.</w:t>
      </w:r>
      <w:r w:rsidRPr="00885232">
        <w:rPr>
          <w:rFonts w:ascii="Times New Roman" w:hAnsi="Times New Roman"/>
          <w:sz w:val="24"/>
          <w:szCs w:val="24"/>
          <w:lang w:val="en-US"/>
        </w:rPr>
        <w:t>rada</w:t>
      </w:r>
      <w:r w:rsidRPr="00885232">
        <w:rPr>
          <w:rFonts w:ascii="Times New Roman" w:hAnsi="Times New Roman"/>
          <w:sz w:val="24"/>
          <w:szCs w:val="24"/>
        </w:rPr>
        <w:t>.</w:t>
      </w:r>
      <w:r w:rsidRPr="00885232">
        <w:rPr>
          <w:rFonts w:ascii="Times New Roman" w:hAnsi="Times New Roman"/>
          <w:sz w:val="24"/>
          <w:szCs w:val="24"/>
          <w:lang w:val="en-US"/>
        </w:rPr>
        <w:t>gov</w:t>
      </w:r>
      <w:r w:rsidRPr="00885232">
        <w:rPr>
          <w:rFonts w:ascii="Times New Roman" w:hAnsi="Times New Roman"/>
          <w:sz w:val="24"/>
          <w:szCs w:val="24"/>
        </w:rPr>
        <w:t>.</w:t>
      </w:r>
      <w:r w:rsidRPr="00885232">
        <w:rPr>
          <w:rFonts w:ascii="Times New Roman" w:hAnsi="Times New Roman"/>
          <w:sz w:val="24"/>
          <w:szCs w:val="24"/>
          <w:lang w:val="en-US"/>
        </w:rPr>
        <w:t>ua</w:t>
      </w:r>
    </w:p>
    <w:p w:rsidR="005A2494" w:rsidRDefault="00885232" w:rsidP="000B7B7F">
      <w:pPr>
        <w:rPr>
          <w:rFonts w:ascii="Times New Roman" w:hAnsi="Times New Roman"/>
          <w:sz w:val="24"/>
          <w:szCs w:val="24"/>
          <w:lang w:val="en-US"/>
        </w:rPr>
      </w:pPr>
      <w:r w:rsidRPr="00885232">
        <w:rPr>
          <w:rFonts w:ascii="Times New Roman" w:hAnsi="Times New Roman"/>
          <w:sz w:val="24"/>
          <w:szCs w:val="24"/>
        </w:rPr>
        <w:t>6</w:t>
      </w:r>
      <w:r w:rsidR="005A2494" w:rsidRPr="005A2494">
        <w:rPr>
          <w:rFonts w:ascii="Times New Roman" w:hAnsi="Times New Roman"/>
          <w:sz w:val="24"/>
          <w:szCs w:val="24"/>
        </w:rPr>
        <w:t>.Постанова Пленуму Вищого господарського суду України від 17.10.2012 року № 12 «Про деякі питання практики вирішення спорів, пов'язаних із захистом прав інтелектуальної власності»,</w:t>
      </w:r>
    </w:p>
    <w:p w:rsidR="00885232" w:rsidRPr="00885232" w:rsidRDefault="00885232" w:rsidP="000B7B7F">
      <w:pPr>
        <w:rPr>
          <w:rFonts w:ascii="Times New Roman" w:hAnsi="Times New Roman"/>
          <w:sz w:val="24"/>
          <w:szCs w:val="24"/>
          <w:lang w:val="en-US"/>
        </w:rPr>
      </w:pPr>
    </w:p>
    <w:p w:rsidR="000B7B7F" w:rsidRPr="00885232" w:rsidRDefault="000B7B7F" w:rsidP="000B7B7F">
      <w:pPr>
        <w:rPr>
          <w:rFonts w:ascii="Times New Roman" w:hAnsi="Times New Roman"/>
          <w:sz w:val="24"/>
          <w:szCs w:val="24"/>
          <w:lang w:val="en-US"/>
        </w:rPr>
      </w:pPr>
      <w:r w:rsidRPr="00885232">
        <w:rPr>
          <w:rFonts w:ascii="Times New Roman" w:hAnsi="Times New Roman"/>
          <w:sz w:val="24"/>
          <w:szCs w:val="24"/>
          <w:lang w:val="en-US"/>
        </w:rPr>
        <w:t xml:space="preserve">1. </w:t>
      </w:r>
      <w:r w:rsidRPr="005A2494">
        <w:rPr>
          <w:rFonts w:ascii="Times New Roman" w:hAnsi="Times New Roman"/>
          <w:sz w:val="24"/>
          <w:szCs w:val="24"/>
        </w:rPr>
        <w:t>Угода</w:t>
      </w:r>
      <w:r w:rsidRPr="00885232">
        <w:rPr>
          <w:rFonts w:ascii="Times New Roman" w:hAnsi="Times New Roman"/>
          <w:sz w:val="24"/>
          <w:szCs w:val="24"/>
          <w:lang w:val="en-US"/>
        </w:rPr>
        <w:t xml:space="preserve"> </w:t>
      </w:r>
      <w:r w:rsidRPr="005A2494">
        <w:rPr>
          <w:rFonts w:ascii="Times New Roman" w:hAnsi="Times New Roman"/>
          <w:sz w:val="24"/>
          <w:szCs w:val="24"/>
        </w:rPr>
        <w:t>про</w:t>
      </w:r>
      <w:r w:rsidRPr="00885232">
        <w:rPr>
          <w:rFonts w:ascii="Times New Roman" w:hAnsi="Times New Roman"/>
          <w:sz w:val="24"/>
          <w:szCs w:val="24"/>
          <w:lang w:val="en-US"/>
        </w:rPr>
        <w:t xml:space="preserve"> </w:t>
      </w:r>
      <w:r w:rsidRPr="005A2494">
        <w:rPr>
          <w:rFonts w:ascii="Times New Roman" w:hAnsi="Times New Roman"/>
          <w:sz w:val="24"/>
          <w:szCs w:val="24"/>
        </w:rPr>
        <w:t>асоціацію</w:t>
      </w:r>
      <w:r w:rsidRPr="00885232">
        <w:rPr>
          <w:rFonts w:ascii="Times New Roman" w:hAnsi="Times New Roman"/>
          <w:sz w:val="24"/>
          <w:szCs w:val="24"/>
          <w:lang w:val="en-US"/>
        </w:rPr>
        <w:t xml:space="preserve"> </w:t>
      </w:r>
      <w:r w:rsidRPr="005A2494">
        <w:rPr>
          <w:rFonts w:ascii="Times New Roman" w:hAnsi="Times New Roman"/>
          <w:sz w:val="24"/>
          <w:szCs w:val="24"/>
        </w:rPr>
        <w:t>між</w:t>
      </w:r>
      <w:r w:rsidRPr="00885232">
        <w:rPr>
          <w:rFonts w:ascii="Times New Roman" w:hAnsi="Times New Roman"/>
          <w:sz w:val="24"/>
          <w:szCs w:val="24"/>
          <w:lang w:val="en-US"/>
        </w:rPr>
        <w:t xml:space="preserve"> </w:t>
      </w:r>
      <w:r w:rsidRPr="005A2494">
        <w:rPr>
          <w:rFonts w:ascii="Times New Roman" w:hAnsi="Times New Roman"/>
          <w:sz w:val="24"/>
          <w:szCs w:val="24"/>
        </w:rPr>
        <w:t>Україною</w:t>
      </w:r>
      <w:r w:rsidRPr="00885232">
        <w:rPr>
          <w:rFonts w:ascii="Times New Roman" w:hAnsi="Times New Roman"/>
          <w:sz w:val="24"/>
          <w:szCs w:val="24"/>
          <w:lang w:val="en-US"/>
        </w:rPr>
        <w:t xml:space="preserve">, </w:t>
      </w:r>
      <w:r w:rsidRPr="005A2494">
        <w:rPr>
          <w:rFonts w:ascii="Times New Roman" w:hAnsi="Times New Roman"/>
          <w:sz w:val="24"/>
          <w:szCs w:val="24"/>
        </w:rPr>
        <w:t>з</w:t>
      </w:r>
      <w:r w:rsidRPr="00885232">
        <w:rPr>
          <w:rFonts w:ascii="Times New Roman" w:hAnsi="Times New Roman"/>
          <w:sz w:val="24"/>
          <w:szCs w:val="24"/>
          <w:lang w:val="en-US"/>
        </w:rPr>
        <w:t xml:space="preserve"> </w:t>
      </w:r>
      <w:r w:rsidRPr="005A2494">
        <w:rPr>
          <w:rFonts w:ascii="Times New Roman" w:hAnsi="Times New Roman"/>
          <w:sz w:val="24"/>
          <w:szCs w:val="24"/>
        </w:rPr>
        <w:t>однієї</w:t>
      </w:r>
      <w:r w:rsidRPr="00885232">
        <w:rPr>
          <w:rFonts w:ascii="Times New Roman" w:hAnsi="Times New Roman"/>
          <w:sz w:val="24"/>
          <w:szCs w:val="24"/>
          <w:lang w:val="en-US"/>
        </w:rPr>
        <w:t xml:space="preserve"> </w:t>
      </w:r>
      <w:r w:rsidRPr="005A2494">
        <w:rPr>
          <w:rFonts w:ascii="Times New Roman" w:hAnsi="Times New Roman"/>
          <w:sz w:val="24"/>
          <w:szCs w:val="24"/>
        </w:rPr>
        <w:t>сторони</w:t>
      </w:r>
      <w:r w:rsidRPr="00885232">
        <w:rPr>
          <w:rFonts w:ascii="Times New Roman" w:hAnsi="Times New Roman"/>
          <w:sz w:val="24"/>
          <w:szCs w:val="24"/>
          <w:lang w:val="en-US"/>
        </w:rPr>
        <w:t xml:space="preserve">, </w:t>
      </w:r>
      <w:r w:rsidRPr="005A2494">
        <w:rPr>
          <w:rFonts w:ascii="Times New Roman" w:hAnsi="Times New Roman"/>
          <w:sz w:val="24"/>
          <w:szCs w:val="24"/>
        </w:rPr>
        <w:t>та</w:t>
      </w:r>
      <w:r w:rsidRPr="00885232">
        <w:rPr>
          <w:rFonts w:ascii="Times New Roman" w:hAnsi="Times New Roman"/>
          <w:sz w:val="24"/>
          <w:szCs w:val="24"/>
          <w:lang w:val="en-US"/>
        </w:rPr>
        <w:t xml:space="preserve"> </w:t>
      </w:r>
      <w:r w:rsidRPr="005A2494">
        <w:rPr>
          <w:rFonts w:ascii="Times New Roman" w:hAnsi="Times New Roman"/>
          <w:sz w:val="24"/>
          <w:szCs w:val="24"/>
        </w:rPr>
        <w:t>Європейським</w:t>
      </w:r>
      <w:r w:rsidRPr="00885232">
        <w:rPr>
          <w:rFonts w:ascii="Times New Roman" w:hAnsi="Times New Roman"/>
          <w:sz w:val="24"/>
          <w:szCs w:val="24"/>
          <w:lang w:val="en-US"/>
        </w:rPr>
        <w:t xml:space="preserve"> </w:t>
      </w:r>
      <w:r w:rsidRPr="005A2494">
        <w:rPr>
          <w:rFonts w:ascii="Times New Roman" w:hAnsi="Times New Roman"/>
          <w:sz w:val="24"/>
          <w:szCs w:val="24"/>
        </w:rPr>
        <w:t>Союзом</w:t>
      </w:r>
      <w:r w:rsidRPr="00885232">
        <w:rPr>
          <w:rFonts w:ascii="Times New Roman" w:hAnsi="Times New Roman"/>
          <w:sz w:val="24"/>
          <w:szCs w:val="24"/>
          <w:lang w:val="en-US"/>
        </w:rPr>
        <w:t xml:space="preserve">, </w:t>
      </w:r>
      <w:r w:rsidRPr="005A2494">
        <w:rPr>
          <w:rFonts w:ascii="Times New Roman" w:hAnsi="Times New Roman"/>
          <w:sz w:val="24"/>
          <w:szCs w:val="24"/>
        </w:rPr>
        <w:t>Європейським</w:t>
      </w:r>
      <w:r w:rsidRPr="00885232">
        <w:rPr>
          <w:rFonts w:ascii="Times New Roman" w:hAnsi="Times New Roman"/>
          <w:sz w:val="24"/>
          <w:szCs w:val="24"/>
          <w:lang w:val="en-US"/>
        </w:rPr>
        <w:t xml:space="preserve"> </w:t>
      </w:r>
      <w:r w:rsidRPr="005A2494">
        <w:rPr>
          <w:rFonts w:ascii="Times New Roman" w:hAnsi="Times New Roman"/>
          <w:sz w:val="24"/>
          <w:szCs w:val="24"/>
        </w:rPr>
        <w:t>співтовариством</w:t>
      </w:r>
      <w:r w:rsidRPr="00885232">
        <w:rPr>
          <w:rFonts w:ascii="Times New Roman" w:hAnsi="Times New Roman"/>
          <w:sz w:val="24"/>
          <w:szCs w:val="24"/>
          <w:lang w:val="en-US"/>
        </w:rPr>
        <w:t xml:space="preserve"> </w:t>
      </w:r>
      <w:r w:rsidRPr="005A2494">
        <w:rPr>
          <w:rFonts w:ascii="Times New Roman" w:hAnsi="Times New Roman"/>
          <w:sz w:val="24"/>
          <w:szCs w:val="24"/>
        </w:rPr>
        <w:t>з</w:t>
      </w:r>
      <w:r w:rsidRPr="00885232">
        <w:rPr>
          <w:rFonts w:ascii="Times New Roman" w:hAnsi="Times New Roman"/>
          <w:sz w:val="24"/>
          <w:szCs w:val="24"/>
          <w:lang w:val="en-US"/>
        </w:rPr>
        <w:t xml:space="preserve"> </w:t>
      </w:r>
      <w:r w:rsidRPr="005A2494">
        <w:rPr>
          <w:rFonts w:ascii="Times New Roman" w:hAnsi="Times New Roman"/>
          <w:sz w:val="24"/>
          <w:szCs w:val="24"/>
        </w:rPr>
        <w:t>атомної</w:t>
      </w:r>
      <w:r w:rsidRPr="00885232">
        <w:rPr>
          <w:rFonts w:ascii="Times New Roman" w:hAnsi="Times New Roman"/>
          <w:sz w:val="24"/>
          <w:szCs w:val="24"/>
          <w:lang w:val="en-US"/>
        </w:rPr>
        <w:t xml:space="preserve"> </w:t>
      </w:r>
      <w:r w:rsidRPr="005A2494">
        <w:rPr>
          <w:rFonts w:ascii="Times New Roman" w:hAnsi="Times New Roman"/>
          <w:sz w:val="24"/>
          <w:szCs w:val="24"/>
        </w:rPr>
        <w:t>енергії</w:t>
      </w:r>
      <w:r w:rsidRPr="00885232">
        <w:rPr>
          <w:rFonts w:ascii="Times New Roman" w:hAnsi="Times New Roman"/>
          <w:sz w:val="24"/>
          <w:szCs w:val="24"/>
          <w:lang w:val="en-US"/>
        </w:rPr>
        <w:t xml:space="preserve"> </w:t>
      </w:r>
      <w:r w:rsidRPr="005A2494">
        <w:rPr>
          <w:rFonts w:ascii="Times New Roman" w:hAnsi="Times New Roman"/>
          <w:sz w:val="24"/>
          <w:szCs w:val="24"/>
        </w:rPr>
        <w:t>і</w:t>
      </w:r>
      <w:r w:rsidRPr="00885232">
        <w:rPr>
          <w:rFonts w:ascii="Times New Roman" w:hAnsi="Times New Roman"/>
          <w:sz w:val="24"/>
          <w:szCs w:val="24"/>
          <w:lang w:val="en-US"/>
        </w:rPr>
        <w:t xml:space="preserve"> </w:t>
      </w:r>
      <w:r w:rsidRPr="005A2494">
        <w:rPr>
          <w:rFonts w:ascii="Times New Roman" w:hAnsi="Times New Roman"/>
          <w:sz w:val="24"/>
          <w:szCs w:val="24"/>
        </w:rPr>
        <w:t>їхніми</w:t>
      </w:r>
      <w:r w:rsidRPr="00885232">
        <w:rPr>
          <w:rFonts w:ascii="Times New Roman" w:hAnsi="Times New Roman"/>
          <w:sz w:val="24"/>
          <w:szCs w:val="24"/>
          <w:lang w:val="en-US"/>
        </w:rPr>
        <w:t xml:space="preserve"> </w:t>
      </w:r>
      <w:r w:rsidRPr="005A2494">
        <w:rPr>
          <w:rFonts w:ascii="Times New Roman" w:hAnsi="Times New Roman"/>
          <w:sz w:val="24"/>
          <w:szCs w:val="24"/>
        </w:rPr>
        <w:t>державамичленами</w:t>
      </w:r>
      <w:r w:rsidRPr="00885232">
        <w:rPr>
          <w:rFonts w:ascii="Times New Roman" w:hAnsi="Times New Roman"/>
          <w:sz w:val="24"/>
          <w:szCs w:val="24"/>
          <w:lang w:val="en-US"/>
        </w:rPr>
        <w:t xml:space="preserve">, </w:t>
      </w:r>
      <w:r w:rsidRPr="005A2494">
        <w:rPr>
          <w:rFonts w:ascii="Times New Roman" w:hAnsi="Times New Roman"/>
          <w:sz w:val="24"/>
          <w:szCs w:val="24"/>
        </w:rPr>
        <w:t>з</w:t>
      </w:r>
      <w:r w:rsidRPr="00885232">
        <w:rPr>
          <w:rFonts w:ascii="Times New Roman" w:hAnsi="Times New Roman"/>
          <w:sz w:val="24"/>
          <w:szCs w:val="24"/>
          <w:lang w:val="en-US"/>
        </w:rPr>
        <w:t xml:space="preserve"> </w:t>
      </w:r>
      <w:r w:rsidRPr="005A2494">
        <w:rPr>
          <w:rFonts w:ascii="Times New Roman" w:hAnsi="Times New Roman"/>
          <w:sz w:val="24"/>
          <w:szCs w:val="24"/>
        </w:rPr>
        <w:t>іншої</w:t>
      </w:r>
      <w:r w:rsidRPr="00885232">
        <w:rPr>
          <w:rFonts w:ascii="Times New Roman" w:hAnsi="Times New Roman"/>
          <w:sz w:val="24"/>
          <w:szCs w:val="24"/>
          <w:lang w:val="en-US"/>
        </w:rPr>
        <w:t xml:space="preserve"> </w:t>
      </w:r>
      <w:r w:rsidRPr="005A2494">
        <w:rPr>
          <w:rFonts w:ascii="Times New Roman" w:hAnsi="Times New Roman"/>
          <w:sz w:val="24"/>
          <w:szCs w:val="24"/>
        </w:rPr>
        <w:t>сторони</w:t>
      </w:r>
      <w:r w:rsidRPr="00885232">
        <w:rPr>
          <w:rFonts w:ascii="Times New Roman" w:hAnsi="Times New Roman"/>
          <w:sz w:val="24"/>
          <w:szCs w:val="24"/>
          <w:lang w:val="en-US"/>
        </w:rPr>
        <w:t xml:space="preserve"> [</w:t>
      </w:r>
      <w:r w:rsidRPr="005A2494">
        <w:rPr>
          <w:rFonts w:ascii="Times New Roman" w:hAnsi="Times New Roman"/>
          <w:sz w:val="24"/>
          <w:szCs w:val="24"/>
        </w:rPr>
        <w:t>Електро</w:t>
      </w:r>
      <w:r w:rsidR="0026303D" w:rsidRPr="005A2494">
        <w:rPr>
          <w:rFonts w:ascii="Times New Roman" w:hAnsi="Times New Roman"/>
          <w:sz w:val="24"/>
          <w:szCs w:val="24"/>
        </w:rPr>
        <w:t>нний</w:t>
      </w:r>
      <w:r w:rsidR="0026303D" w:rsidRPr="00885232">
        <w:rPr>
          <w:rFonts w:ascii="Times New Roman" w:hAnsi="Times New Roman"/>
          <w:sz w:val="24"/>
          <w:szCs w:val="24"/>
          <w:lang w:val="en-US"/>
        </w:rPr>
        <w:t xml:space="preserve"> </w:t>
      </w:r>
      <w:r w:rsidR="0026303D" w:rsidRPr="005A2494">
        <w:rPr>
          <w:rFonts w:ascii="Times New Roman" w:hAnsi="Times New Roman"/>
          <w:sz w:val="24"/>
          <w:szCs w:val="24"/>
        </w:rPr>
        <w:t>ресурс</w:t>
      </w:r>
      <w:r w:rsidR="0026303D" w:rsidRPr="00885232">
        <w:rPr>
          <w:rFonts w:ascii="Times New Roman" w:hAnsi="Times New Roman"/>
          <w:sz w:val="24"/>
          <w:szCs w:val="24"/>
          <w:lang w:val="en-US"/>
        </w:rPr>
        <w:t xml:space="preserve">]. — </w:t>
      </w:r>
      <w:r w:rsidR="0026303D" w:rsidRPr="005A2494">
        <w:rPr>
          <w:rFonts w:ascii="Times New Roman" w:hAnsi="Times New Roman"/>
          <w:sz w:val="24"/>
          <w:szCs w:val="24"/>
        </w:rPr>
        <w:t>Режим</w:t>
      </w:r>
      <w:r w:rsidR="0026303D" w:rsidRPr="00885232">
        <w:rPr>
          <w:rFonts w:ascii="Times New Roman" w:hAnsi="Times New Roman"/>
          <w:sz w:val="24"/>
          <w:szCs w:val="24"/>
          <w:lang w:val="en-US"/>
        </w:rPr>
        <w:t xml:space="preserve"> </w:t>
      </w:r>
      <w:proofErr w:type="gramStart"/>
      <w:r w:rsidR="0026303D" w:rsidRPr="005A2494">
        <w:rPr>
          <w:rFonts w:ascii="Times New Roman" w:hAnsi="Times New Roman"/>
          <w:sz w:val="24"/>
          <w:szCs w:val="24"/>
        </w:rPr>
        <w:t>доступу</w:t>
      </w:r>
      <w:r w:rsidR="0026303D" w:rsidRPr="00885232">
        <w:rPr>
          <w:rFonts w:ascii="Times New Roman" w:hAnsi="Times New Roman"/>
          <w:sz w:val="24"/>
          <w:szCs w:val="24"/>
          <w:lang w:val="en-US"/>
        </w:rPr>
        <w:t xml:space="preserve">  </w:t>
      </w:r>
      <w:r w:rsidRPr="0026303D">
        <w:rPr>
          <w:rFonts w:ascii="Times New Roman" w:hAnsi="Times New Roman"/>
          <w:sz w:val="24"/>
          <w:szCs w:val="24"/>
          <w:lang w:val="en-US"/>
        </w:rPr>
        <w:t>http</w:t>
      </w:r>
      <w:proofErr w:type="gramEnd"/>
      <w:r w:rsidRPr="00885232">
        <w:rPr>
          <w:rFonts w:ascii="Times New Roman" w:hAnsi="Times New Roman"/>
          <w:sz w:val="24"/>
          <w:szCs w:val="24"/>
          <w:lang w:val="en-US"/>
        </w:rPr>
        <w:t>://</w:t>
      </w:r>
      <w:r w:rsidRPr="0026303D">
        <w:rPr>
          <w:rFonts w:ascii="Times New Roman" w:hAnsi="Times New Roman"/>
          <w:sz w:val="24"/>
          <w:szCs w:val="24"/>
          <w:lang w:val="en-US"/>
        </w:rPr>
        <w:t>zakon</w:t>
      </w:r>
      <w:r w:rsidRPr="00885232">
        <w:rPr>
          <w:rFonts w:ascii="Times New Roman" w:hAnsi="Times New Roman"/>
          <w:sz w:val="24"/>
          <w:szCs w:val="24"/>
          <w:lang w:val="en-US"/>
        </w:rPr>
        <w:t>0.</w:t>
      </w:r>
      <w:r w:rsidRPr="0026303D">
        <w:rPr>
          <w:rFonts w:ascii="Times New Roman" w:hAnsi="Times New Roman"/>
          <w:sz w:val="24"/>
          <w:szCs w:val="24"/>
          <w:lang w:val="en-US"/>
        </w:rPr>
        <w:t>rada</w:t>
      </w:r>
      <w:r w:rsidRPr="00885232">
        <w:rPr>
          <w:rFonts w:ascii="Times New Roman" w:hAnsi="Times New Roman"/>
          <w:sz w:val="24"/>
          <w:szCs w:val="24"/>
          <w:lang w:val="en-US"/>
        </w:rPr>
        <w:t>.</w:t>
      </w:r>
      <w:r w:rsidRPr="0026303D">
        <w:rPr>
          <w:rFonts w:ascii="Times New Roman" w:hAnsi="Times New Roman"/>
          <w:sz w:val="24"/>
          <w:szCs w:val="24"/>
          <w:lang w:val="en-US"/>
        </w:rPr>
        <w:t>gov</w:t>
      </w:r>
      <w:r w:rsidRPr="00885232">
        <w:rPr>
          <w:rFonts w:ascii="Times New Roman" w:hAnsi="Times New Roman"/>
          <w:sz w:val="24"/>
          <w:szCs w:val="24"/>
          <w:lang w:val="en-US"/>
        </w:rPr>
        <w:t>.</w:t>
      </w:r>
      <w:r w:rsidRPr="0026303D">
        <w:rPr>
          <w:rFonts w:ascii="Times New Roman" w:hAnsi="Times New Roman"/>
          <w:sz w:val="24"/>
          <w:szCs w:val="24"/>
          <w:lang w:val="en-US"/>
        </w:rPr>
        <w:t>ua</w:t>
      </w:r>
      <w:r w:rsidRPr="00885232">
        <w:rPr>
          <w:rFonts w:ascii="Times New Roman" w:hAnsi="Times New Roman"/>
          <w:sz w:val="24"/>
          <w:szCs w:val="24"/>
          <w:lang w:val="en-US"/>
        </w:rPr>
        <w:t>/</w:t>
      </w:r>
      <w:r w:rsidRPr="0026303D">
        <w:rPr>
          <w:rFonts w:ascii="Times New Roman" w:hAnsi="Times New Roman"/>
          <w:sz w:val="24"/>
          <w:szCs w:val="24"/>
          <w:lang w:val="en-US"/>
        </w:rPr>
        <w:t>laws</w:t>
      </w:r>
      <w:r w:rsidRPr="00885232">
        <w:rPr>
          <w:rFonts w:ascii="Times New Roman" w:hAnsi="Times New Roman"/>
          <w:sz w:val="24"/>
          <w:szCs w:val="24"/>
          <w:lang w:val="en-US"/>
        </w:rPr>
        <w:t>/</w:t>
      </w:r>
      <w:r w:rsidRPr="0026303D">
        <w:rPr>
          <w:rFonts w:ascii="Times New Roman" w:hAnsi="Times New Roman"/>
          <w:sz w:val="24"/>
          <w:szCs w:val="24"/>
          <w:lang w:val="en-US"/>
        </w:rPr>
        <w:t>show</w:t>
      </w:r>
      <w:r w:rsidRPr="00885232">
        <w:rPr>
          <w:rFonts w:ascii="Times New Roman" w:hAnsi="Times New Roman"/>
          <w:sz w:val="24"/>
          <w:szCs w:val="24"/>
          <w:lang w:val="en-US"/>
        </w:rPr>
        <w:t>/984_011.</w:t>
      </w:r>
    </w:p>
    <w:p w:rsidR="000B7B7F" w:rsidRPr="0026303D" w:rsidRDefault="000B7B7F" w:rsidP="000B7B7F">
      <w:pPr>
        <w:rPr>
          <w:rFonts w:ascii="Times New Roman" w:hAnsi="Times New Roman"/>
          <w:sz w:val="24"/>
          <w:szCs w:val="24"/>
          <w:lang w:val="en-US"/>
        </w:rPr>
      </w:pPr>
      <w:r w:rsidRPr="0026303D">
        <w:rPr>
          <w:rFonts w:ascii="Times New Roman" w:hAnsi="Times New Roman"/>
          <w:sz w:val="24"/>
          <w:szCs w:val="24"/>
          <w:lang w:val="en-US"/>
        </w:rPr>
        <w:t xml:space="preserve">2. </w:t>
      </w:r>
      <w:r w:rsidRPr="0026303D">
        <w:rPr>
          <w:rFonts w:ascii="Times New Roman" w:hAnsi="Times New Roman"/>
          <w:sz w:val="24"/>
          <w:szCs w:val="24"/>
        </w:rPr>
        <w:t>Мікульонок</w:t>
      </w:r>
      <w:r w:rsidRPr="0026303D">
        <w:rPr>
          <w:rFonts w:ascii="Times New Roman" w:hAnsi="Times New Roman"/>
          <w:sz w:val="24"/>
          <w:szCs w:val="24"/>
          <w:lang w:val="en-US"/>
        </w:rPr>
        <w:t xml:space="preserve"> </w:t>
      </w:r>
      <w:r w:rsidRPr="0026303D">
        <w:rPr>
          <w:rFonts w:ascii="Times New Roman" w:hAnsi="Times New Roman"/>
          <w:sz w:val="24"/>
          <w:szCs w:val="24"/>
        </w:rPr>
        <w:t>І</w:t>
      </w:r>
      <w:r w:rsidRPr="0026303D">
        <w:rPr>
          <w:rFonts w:ascii="Times New Roman" w:hAnsi="Times New Roman"/>
          <w:sz w:val="24"/>
          <w:szCs w:val="24"/>
          <w:lang w:val="en-US"/>
        </w:rPr>
        <w:t xml:space="preserve">. </w:t>
      </w:r>
      <w:r w:rsidRPr="0026303D">
        <w:rPr>
          <w:rFonts w:ascii="Times New Roman" w:hAnsi="Times New Roman"/>
          <w:sz w:val="24"/>
          <w:szCs w:val="24"/>
        </w:rPr>
        <w:t>О</w:t>
      </w:r>
      <w:r w:rsidRPr="0026303D">
        <w:rPr>
          <w:rFonts w:ascii="Times New Roman" w:hAnsi="Times New Roman"/>
          <w:sz w:val="24"/>
          <w:szCs w:val="24"/>
          <w:lang w:val="en-US"/>
        </w:rPr>
        <w:t xml:space="preserve">. </w:t>
      </w:r>
      <w:r w:rsidRPr="0026303D">
        <w:rPr>
          <w:rFonts w:ascii="Times New Roman" w:hAnsi="Times New Roman"/>
          <w:sz w:val="24"/>
          <w:szCs w:val="24"/>
        </w:rPr>
        <w:t>Інтелектуальна</w:t>
      </w:r>
      <w:r w:rsidRPr="0026303D">
        <w:rPr>
          <w:rFonts w:ascii="Times New Roman" w:hAnsi="Times New Roman"/>
          <w:sz w:val="24"/>
          <w:szCs w:val="24"/>
          <w:lang w:val="en-US"/>
        </w:rPr>
        <w:t xml:space="preserve"> </w:t>
      </w:r>
      <w:r w:rsidRPr="0026303D">
        <w:rPr>
          <w:rFonts w:ascii="Times New Roman" w:hAnsi="Times New Roman"/>
          <w:sz w:val="24"/>
          <w:szCs w:val="24"/>
        </w:rPr>
        <w:t>власніс</w:t>
      </w:r>
      <w:r w:rsidR="0026303D" w:rsidRPr="0026303D">
        <w:rPr>
          <w:rFonts w:ascii="Times New Roman" w:hAnsi="Times New Roman"/>
          <w:sz w:val="24"/>
          <w:szCs w:val="24"/>
        </w:rPr>
        <w:t>ть</w:t>
      </w:r>
      <w:r w:rsidR="0026303D" w:rsidRPr="0026303D">
        <w:rPr>
          <w:rFonts w:ascii="Times New Roman" w:hAnsi="Times New Roman"/>
          <w:sz w:val="24"/>
          <w:szCs w:val="24"/>
          <w:lang w:val="en-US"/>
        </w:rPr>
        <w:t xml:space="preserve"> [</w:t>
      </w:r>
      <w:r w:rsidR="0026303D" w:rsidRPr="0026303D">
        <w:rPr>
          <w:rFonts w:ascii="Times New Roman" w:hAnsi="Times New Roman"/>
          <w:sz w:val="24"/>
          <w:szCs w:val="24"/>
        </w:rPr>
        <w:t>Електронний</w:t>
      </w:r>
      <w:r w:rsidR="0026303D" w:rsidRPr="0026303D">
        <w:rPr>
          <w:rFonts w:ascii="Times New Roman" w:hAnsi="Times New Roman"/>
          <w:sz w:val="24"/>
          <w:szCs w:val="24"/>
          <w:lang w:val="en-US"/>
        </w:rPr>
        <w:t xml:space="preserve"> </w:t>
      </w:r>
      <w:r w:rsidR="0026303D" w:rsidRPr="0026303D">
        <w:rPr>
          <w:rFonts w:ascii="Times New Roman" w:hAnsi="Times New Roman"/>
          <w:sz w:val="24"/>
          <w:szCs w:val="24"/>
        </w:rPr>
        <w:t>ресурс</w:t>
      </w:r>
      <w:proofErr w:type="gramStart"/>
      <w:r w:rsidR="0026303D" w:rsidRPr="0026303D">
        <w:rPr>
          <w:rFonts w:ascii="Times New Roman" w:hAnsi="Times New Roman"/>
          <w:sz w:val="24"/>
          <w:szCs w:val="24"/>
          <w:lang w:val="en-US"/>
        </w:rPr>
        <w:t>] :</w:t>
      </w:r>
      <w:proofErr w:type="gramEnd"/>
      <w:r w:rsidR="0026303D" w:rsidRPr="0026303D">
        <w:rPr>
          <w:rFonts w:ascii="Times New Roman" w:hAnsi="Times New Roman"/>
          <w:sz w:val="24"/>
          <w:szCs w:val="24"/>
          <w:lang w:val="en-US"/>
        </w:rPr>
        <w:t xml:space="preserve"> </w:t>
      </w:r>
      <w:r w:rsidR="0026303D" w:rsidRPr="0026303D">
        <w:rPr>
          <w:rFonts w:ascii="Times New Roman" w:hAnsi="Times New Roman"/>
          <w:sz w:val="24"/>
          <w:szCs w:val="24"/>
        </w:rPr>
        <w:t>навч</w:t>
      </w:r>
      <w:r w:rsidR="0026303D" w:rsidRPr="0026303D">
        <w:rPr>
          <w:rFonts w:ascii="Times New Roman" w:hAnsi="Times New Roman"/>
          <w:sz w:val="24"/>
          <w:szCs w:val="24"/>
          <w:lang w:val="en-US"/>
        </w:rPr>
        <w:t>.</w:t>
      </w:r>
      <w:r w:rsidRPr="0026303D">
        <w:rPr>
          <w:rFonts w:ascii="Times New Roman" w:hAnsi="Times New Roman"/>
          <w:sz w:val="24"/>
          <w:szCs w:val="24"/>
        </w:rPr>
        <w:t>посіб</w:t>
      </w:r>
      <w:r w:rsidRPr="0026303D">
        <w:rPr>
          <w:rFonts w:ascii="Times New Roman" w:hAnsi="Times New Roman"/>
          <w:sz w:val="24"/>
          <w:szCs w:val="24"/>
          <w:lang w:val="en-US"/>
        </w:rPr>
        <w:t xml:space="preserve">. / </w:t>
      </w:r>
      <w:r w:rsidRPr="0026303D">
        <w:rPr>
          <w:rFonts w:ascii="Times New Roman" w:hAnsi="Times New Roman"/>
          <w:sz w:val="24"/>
          <w:szCs w:val="24"/>
        </w:rPr>
        <w:t>І</w:t>
      </w:r>
      <w:r w:rsidRPr="0026303D">
        <w:rPr>
          <w:rFonts w:ascii="Times New Roman" w:hAnsi="Times New Roman"/>
          <w:sz w:val="24"/>
          <w:szCs w:val="24"/>
          <w:lang w:val="en-US"/>
        </w:rPr>
        <w:t xml:space="preserve">. </w:t>
      </w:r>
      <w:r w:rsidRPr="0026303D">
        <w:rPr>
          <w:rFonts w:ascii="Times New Roman" w:hAnsi="Times New Roman"/>
          <w:sz w:val="24"/>
          <w:szCs w:val="24"/>
        </w:rPr>
        <w:t>О</w:t>
      </w:r>
      <w:r w:rsidRPr="0026303D">
        <w:rPr>
          <w:rFonts w:ascii="Times New Roman" w:hAnsi="Times New Roman"/>
          <w:sz w:val="24"/>
          <w:szCs w:val="24"/>
          <w:lang w:val="en-US"/>
        </w:rPr>
        <w:t xml:space="preserve">. </w:t>
      </w:r>
      <w:r w:rsidRPr="0026303D">
        <w:rPr>
          <w:rFonts w:ascii="Times New Roman" w:hAnsi="Times New Roman"/>
          <w:sz w:val="24"/>
          <w:szCs w:val="24"/>
        </w:rPr>
        <w:t>Мікульонок</w:t>
      </w:r>
      <w:r w:rsidRPr="0026303D">
        <w:rPr>
          <w:rFonts w:ascii="Times New Roman" w:hAnsi="Times New Roman"/>
          <w:sz w:val="24"/>
          <w:szCs w:val="24"/>
          <w:lang w:val="en-US"/>
        </w:rPr>
        <w:t>. — 3-</w:t>
      </w:r>
      <w:r w:rsidRPr="0026303D">
        <w:rPr>
          <w:rFonts w:ascii="Times New Roman" w:hAnsi="Times New Roman"/>
          <w:sz w:val="24"/>
          <w:szCs w:val="24"/>
        </w:rPr>
        <w:t>тє</w:t>
      </w:r>
      <w:r w:rsidRPr="0026303D">
        <w:rPr>
          <w:rFonts w:ascii="Times New Roman" w:hAnsi="Times New Roman"/>
          <w:sz w:val="24"/>
          <w:szCs w:val="24"/>
          <w:lang w:val="en-US"/>
        </w:rPr>
        <w:t xml:space="preserve"> </w:t>
      </w:r>
      <w:proofErr w:type="gramStart"/>
      <w:r w:rsidRPr="0026303D">
        <w:rPr>
          <w:rFonts w:ascii="Times New Roman" w:hAnsi="Times New Roman"/>
          <w:sz w:val="24"/>
          <w:szCs w:val="24"/>
        </w:rPr>
        <w:t>вид</w:t>
      </w:r>
      <w:r w:rsidRPr="0026303D">
        <w:rPr>
          <w:rFonts w:ascii="Times New Roman" w:hAnsi="Times New Roman"/>
          <w:sz w:val="24"/>
          <w:szCs w:val="24"/>
          <w:lang w:val="en-US"/>
        </w:rPr>
        <w:t>.,</w:t>
      </w:r>
      <w:proofErr w:type="gramEnd"/>
      <w:r w:rsidRPr="0026303D">
        <w:rPr>
          <w:rFonts w:ascii="Times New Roman" w:hAnsi="Times New Roman"/>
          <w:sz w:val="24"/>
          <w:szCs w:val="24"/>
          <w:lang w:val="en-US"/>
        </w:rPr>
        <w:t xml:space="preserve"> </w:t>
      </w:r>
      <w:r w:rsidRPr="0026303D">
        <w:rPr>
          <w:rFonts w:ascii="Times New Roman" w:hAnsi="Times New Roman"/>
          <w:sz w:val="24"/>
          <w:szCs w:val="24"/>
        </w:rPr>
        <w:t>переробл</w:t>
      </w:r>
      <w:r w:rsidRPr="0026303D">
        <w:rPr>
          <w:rFonts w:ascii="Times New Roman" w:hAnsi="Times New Roman"/>
          <w:sz w:val="24"/>
          <w:szCs w:val="24"/>
          <w:lang w:val="en-US"/>
        </w:rPr>
        <w:t xml:space="preserve">. </w:t>
      </w:r>
      <w:r w:rsidRPr="0026303D">
        <w:rPr>
          <w:rFonts w:ascii="Times New Roman" w:hAnsi="Times New Roman"/>
          <w:sz w:val="24"/>
          <w:szCs w:val="24"/>
        </w:rPr>
        <w:t>і</w:t>
      </w:r>
      <w:r w:rsidRPr="0026303D">
        <w:rPr>
          <w:rFonts w:ascii="Times New Roman" w:hAnsi="Times New Roman"/>
          <w:sz w:val="24"/>
          <w:szCs w:val="24"/>
          <w:lang w:val="en-US"/>
        </w:rPr>
        <w:t xml:space="preserve"> </w:t>
      </w:r>
      <w:r w:rsidRPr="0026303D">
        <w:rPr>
          <w:rFonts w:ascii="Times New Roman" w:hAnsi="Times New Roman"/>
          <w:sz w:val="24"/>
          <w:szCs w:val="24"/>
        </w:rPr>
        <w:t>допов</w:t>
      </w:r>
      <w:r w:rsidRPr="0026303D">
        <w:rPr>
          <w:rFonts w:ascii="Times New Roman" w:hAnsi="Times New Roman"/>
          <w:sz w:val="24"/>
          <w:szCs w:val="24"/>
          <w:lang w:val="en-US"/>
        </w:rPr>
        <w:t xml:space="preserve">. — </w:t>
      </w:r>
      <w:r w:rsidRPr="0026303D">
        <w:rPr>
          <w:rFonts w:ascii="Times New Roman" w:hAnsi="Times New Roman"/>
          <w:sz w:val="24"/>
          <w:szCs w:val="24"/>
        </w:rPr>
        <w:t>К</w:t>
      </w:r>
      <w:r w:rsidRPr="0026303D">
        <w:rPr>
          <w:rFonts w:ascii="Times New Roman" w:hAnsi="Times New Roman"/>
          <w:sz w:val="24"/>
          <w:szCs w:val="24"/>
          <w:lang w:val="en-US"/>
        </w:rPr>
        <w:t>.</w:t>
      </w:r>
      <w:proofErr w:type="gramStart"/>
      <w:r w:rsidRPr="0026303D">
        <w:rPr>
          <w:rFonts w:ascii="Times New Roman" w:hAnsi="Times New Roman"/>
          <w:sz w:val="24"/>
          <w:szCs w:val="24"/>
          <w:lang w:val="en-US"/>
        </w:rPr>
        <w:t xml:space="preserve"> :</w:t>
      </w:r>
      <w:proofErr w:type="gramEnd"/>
      <w:r w:rsidRPr="0026303D">
        <w:rPr>
          <w:rFonts w:ascii="Times New Roman" w:hAnsi="Times New Roman"/>
          <w:sz w:val="24"/>
          <w:szCs w:val="24"/>
          <w:lang w:val="en-US"/>
        </w:rPr>
        <w:t xml:space="preserve"> </w:t>
      </w:r>
      <w:r w:rsidRPr="0026303D">
        <w:rPr>
          <w:rFonts w:ascii="Times New Roman" w:hAnsi="Times New Roman"/>
          <w:sz w:val="24"/>
          <w:szCs w:val="24"/>
        </w:rPr>
        <w:t>Кондор</w:t>
      </w:r>
      <w:r w:rsidRPr="0026303D">
        <w:rPr>
          <w:rFonts w:ascii="Times New Roman" w:hAnsi="Times New Roman"/>
          <w:sz w:val="24"/>
          <w:szCs w:val="24"/>
          <w:lang w:val="en-US"/>
        </w:rPr>
        <w:t>-</w:t>
      </w:r>
      <w:r w:rsidRPr="0026303D">
        <w:rPr>
          <w:rFonts w:ascii="Times New Roman" w:hAnsi="Times New Roman"/>
          <w:sz w:val="24"/>
          <w:szCs w:val="24"/>
        </w:rPr>
        <w:t>Видавництво</w:t>
      </w:r>
      <w:r w:rsidRPr="0026303D">
        <w:rPr>
          <w:rFonts w:ascii="Times New Roman" w:hAnsi="Times New Roman"/>
          <w:sz w:val="24"/>
          <w:szCs w:val="24"/>
          <w:lang w:val="en-US"/>
        </w:rPr>
        <w:t xml:space="preserve">, 2014. — 242 </w:t>
      </w:r>
      <w:r w:rsidRPr="0026303D">
        <w:rPr>
          <w:rFonts w:ascii="Times New Roman" w:hAnsi="Times New Roman"/>
          <w:sz w:val="24"/>
          <w:szCs w:val="24"/>
        </w:rPr>
        <w:t>с</w:t>
      </w:r>
      <w:r w:rsidRPr="0026303D">
        <w:rPr>
          <w:rFonts w:ascii="Times New Roman" w:hAnsi="Times New Roman"/>
          <w:sz w:val="24"/>
          <w:szCs w:val="24"/>
          <w:lang w:val="en-US"/>
        </w:rPr>
        <w:t>.</w:t>
      </w:r>
    </w:p>
    <w:p w:rsidR="000B7B7F" w:rsidRPr="0026303D" w:rsidRDefault="000B7B7F" w:rsidP="000B7B7F">
      <w:pPr>
        <w:rPr>
          <w:rFonts w:ascii="Times New Roman" w:hAnsi="Times New Roman"/>
          <w:sz w:val="24"/>
          <w:szCs w:val="24"/>
        </w:rPr>
      </w:pPr>
      <w:r w:rsidRPr="0026303D">
        <w:rPr>
          <w:rFonts w:ascii="Times New Roman" w:hAnsi="Times New Roman"/>
          <w:sz w:val="24"/>
          <w:szCs w:val="24"/>
        </w:rPr>
        <w:lastRenderedPageBreak/>
        <w:t xml:space="preserve">3. Идрис К. Интеллектуальная собственность — мощный инструмент экономического роста / Генеральный директор </w:t>
      </w:r>
      <w:r w:rsidR="0026303D" w:rsidRPr="0026303D">
        <w:rPr>
          <w:rFonts w:ascii="Times New Roman" w:hAnsi="Times New Roman"/>
          <w:sz w:val="24"/>
          <w:szCs w:val="24"/>
        </w:rPr>
        <w:t>ВОИС Камил Идрис; [пер. с англ.</w:t>
      </w:r>
      <w:r w:rsidRPr="0026303D">
        <w:rPr>
          <w:rFonts w:ascii="Times New Roman" w:hAnsi="Times New Roman"/>
          <w:sz w:val="24"/>
          <w:szCs w:val="24"/>
        </w:rPr>
        <w:t>Е. И. Дайч, И. В. Коробко]. — М.</w:t>
      </w:r>
      <w:proofErr w:type="gramStart"/>
      <w:r w:rsidRPr="0026303D">
        <w:rPr>
          <w:rFonts w:ascii="Times New Roman" w:hAnsi="Times New Roman"/>
          <w:sz w:val="24"/>
          <w:szCs w:val="24"/>
        </w:rPr>
        <w:t xml:space="preserve"> :</w:t>
      </w:r>
      <w:proofErr w:type="gramEnd"/>
      <w:r w:rsidRPr="0026303D">
        <w:rPr>
          <w:rFonts w:ascii="Times New Roman" w:hAnsi="Times New Roman"/>
          <w:sz w:val="24"/>
          <w:szCs w:val="24"/>
        </w:rPr>
        <w:t xml:space="preserve"> Роспатент, 2004. — 450 с.</w:t>
      </w:r>
    </w:p>
    <w:p w:rsidR="000B7B7F" w:rsidRPr="0026303D" w:rsidRDefault="000B7B7F" w:rsidP="000B7B7F">
      <w:pPr>
        <w:rPr>
          <w:rFonts w:ascii="Times New Roman" w:hAnsi="Times New Roman"/>
          <w:sz w:val="24"/>
          <w:szCs w:val="24"/>
          <w:lang w:val="en-US"/>
        </w:rPr>
      </w:pPr>
      <w:r w:rsidRPr="0026303D">
        <w:rPr>
          <w:rFonts w:ascii="Times New Roman" w:hAnsi="Times New Roman"/>
          <w:sz w:val="24"/>
          <w:szCs w:val="24"/>
          <w:lang w:val="en-US"/>
        </w:rPr>
        <w:t>Idris K. Intellektualnaia sobstvennost — moschnyi inst</w:t>
      </w:r>
      <w:r w:rsidR="0026303D" w:rsidRPr="0026303D">
        <w:rPr>
          <w:rFonts w:ascii="Times New Roman" w:hAnsi="Times New Roman"/>
          <w:sz w:val="24"/>
          <w:szCs w:val="24"/>
          <w:lang w:val="en-US"/>
        </w:rPr>
        <w:t>rument ekonomicheskoho rosta</w:t>
      </w:r>
      <w:proofErr w:type="gramStart"/>
      <w:r w:rsidR="0026303D" w:rsidRPr="0026303D">
        <w:rPr>
          <w:rFonts w:ascii="Times New Roman" w:hAnsi="Times New Roman"/>
          <w:sz w:val="24"/>
          <w:szCs w:val="24"/>
          <w:lang w:val="en-US"/>
        </w:rPr>
        <w:t>,</w:t>
      </w:r>
      <w:r w:rsidRPr="0026303D">
        <w:rPr>
          <w:rFonts w:ascii="Times New Roman" w:hAnsi="Times New Roman"/>
          <w:sz w:val="24"/>
          <w:szCs w:val="24"/>
          <w:lang w:val="en-US"/>
        </w:rPr>
        <w:t>M</w:t>
      </w:r>
      <w:proofErr w:type="gramEnd"/>
      <w:r w:rsidRPr="0026303D">
        <w:rPr>
          <w:rFonts w:ascii="Times New Roman" w:hAnsi="Times New Roman"/>
          <w:sz w:val="24"/>
          <w:szCs w:val="24"/>
          <w:lang w:val="en-US"/>
        </w:rPr>
        <w:t>. : Rospatent, 2004, 450 s.</w:t>
      </w:r>
    </w:p>
    <w:p w:rsidR="000B7B7F" w:rsidRPr="0026303D" w:rsidRDefault="000B7B7F" w:rsidP="000B7B7F">
      <w:pPr>
        <w:rPr>
          <w:rFonts w:ascii="Times New Roman" w:hAnsi="Times New Roman"/>
          <w:sz w:val="24"/>
          <w:szCs w:val="24"/>
        </w:rPr>
      </w:pPr>
      <w:r w:rsidRPr="0026303D">
        <w:rPr>
          <w:rFonts w:ascii="Times New Roman" w:hAnsi="Times New Roman"/>
          <w:sz w:val="24"/>
          <w:szCs w:val="24"/>
        </w:rPr>
        <w:t>4. История патентов в мире: [Електронний ресурс]. — Режим доступу</w:t>
      </w:r>
      <w:proofErr w:type="gramStart"/>
      <w:r w:rsidRPr="0026303D">
        <w:rPr>
          <w:rFonts w:ascii="Times New Roman" w:hAnsi="Times New Roman"/>
          <w:sz w:val="24"/>
          <w:szCs w:val="24"/>
        </w:rPr>
        <w:t xml:space="preserve"> :</w:t>
      </w:r>
      <w:proofErr w:type="gramEnd"/>
    </w:p>
    <w:p w:rsidR="000B7B7F" w:rsidRPr="0026303D" w:rsidRDefault="000B7B7F" w:rsidP="000B7B7F">
      <w:pPr>
        <w:rPr>
          <w:rFonts w:ascii="Times New Roman" w:hAnsi="Times New Roman"/>
          <w:sz w:val="24"/>
          <w:szCs w:val="24"/>
        </w:rPr>
      </w:pPr>
      <w:r w:rsidRPr="0026303D">
        <w:rPr>
          <w:rFonts w:ascii="Times New Roman" w:hAnsi="Times New Roman"/>
          <w:sz w:val="24"/>
          <w:szCs w:val="24"/>
          <w:lang w:val="en-US"/>
        </w:rPr>
        <w:t>http</w:t>
      </w:r>
      <w:r w:rsidRPr="0026303D">
        <w:rPr>
          <w:rFonts w:ascii="Times New Roman" w:hAnsi="Times New Roman"/>
          <w:sz w:val="24"/>
          <w:szCs w:val="24"/>
        </w:rPr>
        <w:t>://</w:t>
      </w:r>
      <w:r w:rsidRPr="0026303D">
        <w:rPr>
          <w:rFonts w:ascii="Times New Roman" w:hAnsi="Times New Roman"/>
          <w:sz w:val="24"/>
          <w:szCs w:val="24"/>
          <w:lang w:val="en-US"/>
        </w:rPr>
        <w:t>www</w:t>
      </w:r>
      <w:r w:rsidRPr="0026303D">
        <w:rPr>
          <w:rFonts w:ascii="Times New Roman" w:hAnsi="Times New Roman"/>
          <w:sz w:val="24"/>
          <w:szCs w:val="24"/>
        </w:rPr>
        <w:t>.</w:t>
      </w:r>
      <w:r w:rsidRPr="0026303D">
        <w:rPr>
          <w:rFonts w:ascii="Times New Roman" w:hAnsi="Times New Roman"/>
          <w:sz w:val="24"/>
          <w:szCs w:val="24"/>
          <w:lang w:val="en-US"/>
        </w:rPr>
        <w:t>patent</w:t>
      </w:r>
      <w:r w:rsidRPr="0026303D">
        <w:rPr>
          <w:rFonts w:ascii="Times New Roman" w:hAnsi="Times New Roman"/>
          <w:sz w:val="24"/>
          <w:szCs w:val="24"/>
        </w:rPr>
        <w:t>-</w:t>
      </w:r>
      <w:r w:rsidRPr="0026303D">
        <w:rPr>
          <w:rFonts w:ascii="Times New Roman" w:hAnsi="Times New Roman"/>
          <w:sz w:val="24"/>
          <w:szCs w:val="24"/>
          <w:lang w:val="en-US"/>
        </w:rPr>
        <w:t>translation</w:t>
      </w:r>
      <w:r w:rsidRPr="0026303D">
        <w:rPr>
          <w:rFonts w:ascii="Times New Roman" w:hAnsi="Times New Roman"/>
          <w:sz w:val="24"/>
          <w:szCs w:val="24"/>
        </w:rPr>
        <w:t>.</w:t>
      </w:r>
      <w:r w:rsidRPr="0026303D">
        <w:rPr>
          <w:rFonts w:ascii="Times New Roman" w:hAnsi="Times New Roman"/>
          <w:sz w:val="24"/>
          <w:szCs w:val="24"/>
          <w:lang w:val="en-US"/>
        </w:rPr>
        <w:t>ru</w:t>
      </w:r>
      <w:r w:rsidRPr="0026303D">
        <w:rPr>
          <w:rFonts w:ascii="Times New Roman" w:hAnsi="Times New Roman"/>
          <w:sz w:val="24"/>
          <w:szCs w:val="24"/>
        </w:rPr>
        <w:t>/?</w:t>
      </w:r>
      <w:r w:rsidRPr="0026303D">
        <w:rPr>
          <w:rFonts w:ascii="Times New Roman" w:hAnsi="Times New Roman"/>
          <w:sz w:val="24"/>
          <w:szCs w:val="24"/>
          <w:lang w:val="en-US"/>
        </w:rPr>
        <w:t>smid</w:t>
      </w:r>
      <w:r w:rsidRPr="0026303D">
        <w:rPr>
          <w:rFonts w:ascii="Times New Roman" w:hAnsi="Times New Roman"/>
          <w:sz w:val="24"/>
          <w:szCs w:val="24"/>
        </w:rPr>
        <w:t>=10.</w:t>
      </w:r>
    </w:p>
    <w:p w:rsidR="000B7B7F" w:rsidRPr="0026303D" w:rsidRDefault="000B7B7F" w:rsidP="000B7B7F">
      <w:pPr>
        <w:rPr>
          <w:rFonts w:ascii="Times New Roman" w:hAnsi="Times New Roman"/>
          <w:sz w:val="24"/>
          <w:szCs w:val="24"/>
        </w:rPr>
      </w:pPr>
      <w:r w:rsidRPr="0026303D">
        <w:rPr>
          <w:rFonts w:ascii="Times New Roman" w:hAnsi="Times New Roman"/>
          <w:sz w:val="24"/>
          <w:szCs w:val="24"/>
        </w:rPr>
        <w:t xml:space="preserve">5. Рост числа патентных заявок в мире в 2014 </w:t>
      </w:r>
      <w:r w:rsidR="0026303D" w:rsidRPr="0026303D">
        <w:rPr>
          <w:rFonts w:ascii="Times New Roman" w:hAnsi="Times New Roman"/>
          <w:sz w:val="24"/>
          <w:szCs w:val="24"/>
        </w:rPr>
        <w:t xml:space="preserve">г. </w:t>
      </w:r>
      <w:proofErr w:type="gramStart"/>
      <w:r w:rsidR="0026303D" w:rsidRPr="0026303D">
        <w:rPr>
          <w:rFonts w:ascii="Times New Roman" w:hAnsi="Times New Roman"/>
          <w:sz w:val="24"/>
          <w:szCs w:val="24"/>
        </w:rPr>
        <w:t xml:space="preserve">продолжился пятый год подряд </w:t>
      </w:r>
      <w:r w:rsidRPr="0026303D">
        <w:rPr>
          <w:rFonts w:ascii="Times New Roman" w:hAnsi="Times New Roman"/>
          <w:sz w:val="24"/>
          <w:szCs w:val="24"/>
        </w:rPr>
        <w:t>Китай лидирует</w:t>
      </w:r>
      <w:proofErr w:type="gramEnd"/>
      <w:r w:rsidRPr="0026303D">
        <w:rPr>
          <w:rFonts w:ascii="Times New Roman" w:hAnsi="Times New Roman"/>
          <w:sz w:val="24"/>
          <w:szCs w:val="24"/>
        </w:rPr>
        <w:t xml:space="preserve"> по числу поданных заявок [Электро</w:t>
      </w:r>
      <w:r w:rsidR="0026303D" w:rsidRPr="0026303D">
        <w:rPr>
          <w:rFonts w:ascii="Times New Roman" w:hAnsi="Times New Roman"/>
          <w:sz w:val="24"/>
          <w:szCs w:val="24"/>
        </w:rPr>
        <w:t>нный ресурс]. – Режим доступа</w:t>
      </w:r>
      <w:proofErr w:type="gramStart"/>
      <w:r w:rsidR="0026303D" w:rsidRPr="0026303D">
        <w:rPr>
          <w:rFonts w:ascii="Times New Roman" w:hAnsi="Times New Roman"/>
          <w:sz w:val="24"/>
          <w:szCs w:val="24"/>
        </w:rPr>
        <w:t xml:space="preserve"> :</w:t>
      </w:r>
      <w:proofErr w:type="gramEnd"/>
      <w:r w:rsidR="0026303D" w:rsidRPr="0026303D">
        <w:rPr>
          <w:rFonts w:ascii="Times New Roman" w:hAnsi="Times New Roman"/>
          <w:sz w:val="24"/>
          <w:szCs w:val="24"/>
        </w:rPr>
        <w:t xml:space="preserve">      </w:t>
      </w:r>
      <w:r w:rsidRPr="0026303D">
        <w:rPr>
          <w:rFonts w:ascii="Times New Roman" w:hAnsi="Times New Roman"/>
          <w:sz w:val="24"/>
          <w:szCs w:val="24"/>
          <w:lang w:val="en-US"/>
        </w:rPr>
        <w:t>http</w:t>
      </w:r>
      <w:r w:rsidRPr="0026303D">
        <w:rPr>
          <w:rFonts w:ascii="Times New Roman" w:hAnsi="Times New Roman"/>
          <w:sz w:val="24"/>
          <w:szCs w:val="24"/>
        </w:rPr>
        <w:t>://</w:t>
      </w:r>
      <w:r w:rsidRPr="0026303D">
        <w:rPr>
          <w:rFonts w:ascii="Times New Roman" w:hAnsi="Times New Roman"/>
          <w:sz w:val="24"/>
          <w:szCs w:val="24"/>
          <w:lang w:val="en-US"/>
        </w:rPr>
        <w:t>www</w:t>
      </w:r>
      <w:r w:rsidRPr="0026303D">
        <w:rPr>
          <w:rFonts w:ascii="Times New Roman" w:hAnsi="Times New Roman"/>
          <w:sz w:val="24"/>
          <w:szCs w:val="24"/>
        </w:rPr>
        <w:t>.</w:t>
      </w:r>
      <w:r w:rsidRPr="0026303D">
        <w:rPr>
          <w:rFonts w:ascii="Times New Roman" w:hAnsi="Times New Roman"/>
          <w:sz w:val="24"/>
          <w:szCs w:val="24"/>
          <w:lang w:val="en-US"/>
        </w:rPr>
        <w:t>wipo</w:t>
      </w:r>
      <w:r w:rsidRPr="0026303D">
        <w:rPr>
          <w:rFonts w:ascii="Times New Roman" w:hAnsi="Times New Roman"/>
          <w:sz w:val="24"/>
          <w:szCs w:val="24"/>
        </w:rPr>
        <w:t>.</w:t>
      </w:r>
      <w:r w:rsidRPr="0026303D">
        <w:rPr>
          <w:rFonts w:ascii="Times New Roman" w:hAnsi="Times New Roman"/>
          <w:sz w:val="24"/>
          <w:szCs w:val="24"/>
          <w:lang w:val="en-US"/>
        </w:rPr>
        <w:t>int</w:t>
      </w:r>
      <w:r w:rsidRPr="0026303D">
        <w:rPr>
          <w:rFonts w:ascii="Times New Roman" w:hAnsi="Times New Roman"/>
          <w:sz w:val="24"/>
          <w:szCs w:val="24"/>
        </w:rPr>
        <w:t>/</w:t>
      </w:r>
      <w:r w:rsidRPr="0026303D">
        <w:rPr>
          <w:rFonts w:ascii="Times New Roman" w:hAnsi="Times New Roman"/>
          <w:sz w:val="24"/>
          <w:szCs w:val="24"/>
          <w:lang w:val="en-US"/>
        </w:rPr>
        <w:t>pressroom</w:t>
      </w:r>
      <w:r w:rsidRPr="0026303D">
        <w:rPr>
          <w:rFonts w:ascii="Times New Roman" w:hAnsi="Times New Roman"/>
          <w:sz w:val="24"/>
          <w:szCs w:val="24"/>
        </w:rPr>
        <w:t>/</w:t>
      </w:r>
      <w:r w:rsidRPr="0026303D">
        <w:rPr>
          <w:rFonts w:ascii="Times New Roman" w:hAnsi="Times New Roman"/>
          <w:sz w:val="24"/>
          <w:szCs w:val="24"/>
          <w:lang w:val="en-US"/>
        </w:rPr>
        <w:t>ru</w:t>
      </w:r>
      <w:r w:rsidRPr="0026303D">
        <w:rPr>
          <w:rFonts w:ascii="Times New Roman" w:hAnsi="Times New Roman"/>
          <w:sz w:val="24"/>
          <w:szCs w:val="24"/>
        </w:rPr>
        <w:t>/</w:t>
      </w:r>
      <w:r w:rsidRPr="0026303D">
        <w:rPr>
          <w:rFonts w:ascii="Times New Roman" w:hAnsi="Times New Roman"/>
          <w:sz w:val="24"/>
          <w:szCs w:val="24"/>
          <w:lang w:val="en-US"/>
        </w:rPr>
        <w:t>articles</w:t>
      </w:r>
      <w:r w:rsidRPr="0026303D">
        <w:rPr>
          <w:rFonts w:ascii="Times New Roman" w:hAnsi="Times New Roman"/>
          <w:sz w:val="24"/>
          <w:szCs w:val="24"/>
        </w:rPr>
        <w:t>/2015/</w:t>
      </w:r>
      <w:r w:rsidRPr="0026303D">
        <w:rPr>
          <w:rFonts w:ascii="Times New Roman" w:hAnsi="Times New Roman"/>
          <w:sz w:val="24"/>
          <w:szCs w:val="24"/>
          <w:lang w:val="en-US"/>
        </w:rPr>
        <w:t>article</w:t>
      </w:r>
      <w:r w:rsidRPr="0026303D">
        <w:rPr>
          <w:rFonts w:ascii="Times New Roman" w:hAnsi="Times New Roman"/>
          <w:sz w:val="24"/>
          <w:szCs w:val="24"/>
        </w:rPr>
        <w:t>_0016.</w:t>
      </w:r>
      <w:r w:rsidRPr="0026303D">
        <w:rPr>
          <w:rFonts w:ascii="Times New Roman" w:hAnsi="Times New Roman"/>
          <w:sz w:val="24"/>
          <w:szCs w:val="24"/>
          <w:lang w:val="en-US"/>
        </w:rPr>
        <w:t>html</w:t>
      </w:r>
      <w:r w:rsidRPr="0026303D">
        <w:rPr>
          <w:rFonts w:ascii="Times New Roman" w:hAnsi="Times New Roman"/>
          <w:sz w:val="24"/>
          <w:szCs w:val="24"/>
        </w:rPr>
        <w:t xml:space="preserve"> .</w:t>
      </w:r>
    </w:p>
    <w:p w:rsidR="000B7B7F" w:rsidRPr="0026303D" w:rsidRDefault="000B7B7F" w:rsidP="000B7B7F">
      <w:pPr>
        <w:rPr>
          <w:rFonts w:ascii="Times New Roman" w:hAnsi="Times New Roman"/>
          <w:sz w:val="24"/>
          <w:szCs w:val="24"/>
        </w:rPr>
      </w:pPr>
      <w:r w:rsidRPr="0026303D">
        <w:rPr>
          <w:rFonts w:ascii="Times New Roman" w:hAnsi="Times New Roman"/>
          <w:sz w:val="24"/>
          <w:szCs w:val="24"/>
        </w:rPr>
        <w:t>6. Глобальний інноваційний індекс 2015 [Електронний ресурс]. – Режим доступу</w:t>
      </w:r>
      <w:proofErr w:type="gramStart"/>
      <w:r w:rsidRPr="0026303D">
        <w:rPr>
          <w:rFonts w:ascii="Times New Roman" w:hAnsi="Times New Roman"/>
          <w:sz w:val="24"/>
          <w:szCs w:val="24"/>
        </w:rPr>
        <w:t xml:space="preserve"> :</w:t>
      </w:r>
      <w:proofErr w:type="gramEnd"/>
      <w:r w:rsidRPr="0026303D">
        <w:rPr>
          <w:rFonts w:ascii="Times New Roman" w:hAnsi="Times New Roman"/>
          <w:sz w:val="24"/>
          <w:szCs w:val="24"/>
        </w:rPr>
        <w:t xml:space="preserve"> </w:t>
      </w:r>
      <w:r w:rsidRPr="0026303D">
        <w:rPr>
          <w:rFonts w:ascii="Times New Roman" w:hAnsi="Times New Roman"/>
          <w:sz w:val="24"/>
          <w:szCs w:val="24"/>
          <w:lang w:val="en-US"/>
        </w:rPr>
        <w:t>http</w:t>
      </w:r>
      <w:r w:rsidRPr="0026303D">
        <w:rPr>
          <w:rFonts w:ascii="Times New Roman" w:hAnsi="Times New Roman"/>
          <w:sz w:val="24"/>
          <w:szCs w:val="24"/>
        </w:rPr>
        <w:t>://</w:t>
      </w:r>
      <w:r w:rsidRPr="0026303D">
        <w:rPr>
          <w:rFonts w:ascii="Times New Roman" w:hAnsi="Times New Roman"/>
          <w:sz w:val="24"/>
          <w:szCs w:val="24"/>
          <w:lang w:val="en-US"/>
        </w:rPr>
        <w:t>www</w:t>
      </w:r>
      <w:r w:rsidRPr="0026303D">
        <w:rPr>
          <w:rFonts w:ascii="Times New Roman" w:hAnsi="Times New Roman"/>
          <w:sz w:val="24"/>
          <w:szCs w:val="24"/>
        </w:rPr>
        <w:t>.</w:t>
      </w:r>
      <w:r w:rsidRPr="0026303D">
        <w:rPr>
          <w:rFonts w:ascii="Times New Roman" w:hAnsi="Times New Roman"/>
          <w:sz w:val="24"/>
          <w:szCs w:val="24"/>
          <w:lang w:val="en-US"/>
        </w:rPr>
        <w:t>wipo</w:t>
      </w:r>
      <w:r w:rsidRPr="0026303D">
        <w:rPr>
          <w:rFonts w:ascii="Times New Roman" w:hAnsi="Times New Roman"/>
          <w:sz w:val="24"/>
          <w:szCs w:val="24"/>
        </w:rPr>
        <w:t>.</w:t>
      </w:r>
      <w:r w:rsidRPr="0026303D">
        <w:rPr>
          <w:rFonts w:ascii="Times New Roman" w:hAnsi="Times New Roman"/>
          <w:sz w:val="24"/>
          <w:szCs w:val="24"/>
          <w:lang w:val="en-US"/>
        </w:rPr>
        <w:t>int</w:t>
      </w:r>
      <w:r w:rsidRPr="0026303D">
        <w:rPr>
          <w:rFonts w:ascii="Times New Roman" w:hAnsi="Times New Roman"/>
          <w:sz w:val="24"/>
          <w:szCs w:val="24"/>
        </w:rPr>
        <w:t>/</w:t>
      </w:r>
      <w:r w:rsidRPr="0026303D">
        <w:rPr>
          <w:rFonts w:ascii="Times New Roman" w:hAnsi="Times New Roman"/>
          <w:sz w:val="24"/>
          <w:szCs w:val="24"/>
          <w:lang w:val="en-US"/>
        </w:rPr>
        <w:t>econ</w:t>
      </w:r>
      <w:r w:rsidRPr="0026303D">
        <w:rPr>
          <w:rFonts w:ascii="Times New Roman" w:hAnsi="Times New Roman"/>
          <w:sz w:val="24"/>
          <w:szCs w:val="24"/>
        </w:rPr>
        <w:t>_</w:t>
      </w:r>
      <w:r w:rsidRPr="0026303D">
        <w:rPr>
          <w:rFonts w:ascii="Times New Roman" w:hAnsi="Times New Roman"/>
          <w:sz w:val="24"/>
          <w:szCs w:val="24"/>
          <w:lang w:val="en-US"/>
        </w:rPr>
        <w:t>stat</w:t>
      </w:r>
      <w:r w:rsidRPr="0026303D">
        <w:rPr>
          <w:rFonts w:ascii="Times New Roman" w:hAnsi="Times New Roman"/>
          <w:sz w:val="24"/>
          <w:szCs w:val="24"/>
        </w:rPr>
        <w:t>/</w:t>
      </w:r>
      <w:r w:rsidRPr="0026303D">
        <w:rPr>
          <w:rFonts w:ascii="Times New Roman" w:hAnsi="Times New Roman"/>
          <w:sz w:val="24"/>
          <w:szCs w:val="24"/>
          <w:lang w:val="en-US"/>
        </w:rPr>
        <w:t>ru</w:t>
      </w:r>
      <w:r w:rsidRPr="0026303D">
        <w:rPr>
          <w:rFonts w:ascii="Times New Roman" w:hAnsi="Times New Roman"/>
          <w:sz w:val="24"/>
          <w:szCs w:val="24"/>
        </w:rPr>
        <w:t>/</w:t>
      </w:r>
      <w:r w:rsidRPr="0026303D">
        <w:rPr>
          <w:rFonts w:ascii="Times New Roman" w:hAnsi="Times New Roman"/>
          <w:sz w:val="24"/>
          <w:szCs w:val="24"/>
          <w:lang w:val="en-US"/>
        </w:rPr>
        <w:t>economics</w:t>
      </w:r>
      <w:r w:rsidRPr="0026303D">
        <w:rPr>
          <w:rFonts w:ascii="Times New Roman" w:hAnsi="Times New Roman"/>
          <w:sz w:val="24"/>
          <w:szCs w:val="24"/>
        </w:rPr>
        <w:t>/</w:t>
      </w:r>
      <w:r w:rsidRPr="0026303D">
        <w:rPr>
          <w:rFonts w:ascii="Times New Roman" w:hAnsi="Times New Roman"/>
          <w:sz w:val="24"/>
          <w:szCs w:val="24"/>
          <w:lang w:val="en-US"/>
        </w:rPr>
        <w:t>gii</w:t>
      </w:r>
      <w:r w:rsidR="0026303D" w:rsidRPr="0026303D">
        <w:rPr>
          <w:rFonts w:ascii="Times New Roman" w:hAnsi="Times New Roman"/>
          <w:sz w:val="24"/>
          <w:szCs w:val="24"/>
        </w:rPr>
        <w:t>.</w:t>
      </w:r>
    </w:p>
    <w:p w:rsidR="000B7B7F" w:rsidRPr="0026303D" w:rsidRDefault="000B7B7F" w:rsidP="000B7B7F">
      <w:pPr>
        <w:rPr>
          <w:rFonts w:ascii="Times New Roman" w:hAnsi="Times New Roman"/>
          <w:sz w:val="24"/>
          <w:szCs w:val="24"/>
        </w:rPr>
      </w:pPr>
      <w:r w:rsidRPr="0026303D">
        <w:rPr>
          <w:rFonts w:ascii="Times New Roman" w:hAnsi="Times New Roman"/>
          <w:sz w:val="24"/>
          <w:szCs w:val="24"/>
        </w:rPr>
        <w:t>7. Андрощук Г. О. Програма інноваційног</w:t>
      </w:r>
      <w:r w:rsidR="0026303D" w:rsidRPr="0026303D">
        <w:rPr>
          <w:rFonts w:ascii="Times New Roman" w:hAnsi="Times New Roman"/>
          <w:sz w:val="24"/>
          <w:szCs w:val="24"/>
        </w:rPr>
        <w:t>о розвитку економіки Німеччини</w:t>
      </w:r>
      <w:proofErr w:type="gramStart"/>
      <w:r w:rsidR="0026303D" w:rsidRPr="0026303D">
        <w:rPr>
          <w:rFonts w:ascii="Times New Roman" w:hAnsi="Times New Roman"/>
          <w:sz w:val="24"/>
          <w:szCs w:val="24"/>
        </w:rPr>
        <w:t>:</w:t>
      </w:r>
      <w:r w:rsidRPr="0026303D">
        <w:rPr>
          <w:rFonts w:ascii="Times New Roman" w:hAnsi="Times New Roman"/>
          <w:sz w:val="24"/>
          <w:szCs w:val="24"/>
        </w:rPr>
        <w:t>с</w:t>
      </w:r>
      <w:proofErr w:type="gramEnd"/>
      <w:r w:rsidRPr="0026303D">
        <w:rPr>
          <w:rFonts w:ascii="Times New Roman" w:hAnsi="Times New Roman"/>
          <w:sz w:val="24"/>
          <w:szCs w:val="24"/>
        </w:rPr>
        <w:t>тратегія високих технологій / Г. О. Ан</w:t>
      </w:r>
      <w:r w:rsidR="0026303D" w:rsidRPr="0026303D">
        <w:rPr>
          <w:rFonts w:ascii="Times New Roman" w:hAnsi="Times New Roman"/>
          <w:sz w:val="24"/>
          <w:szCs w:val="24"/>
        </w:rPr>
        <w:t>дрощук // Наука та інновації. —</w:t>
      </w:r>
      <w:r w:rsidRPr="0026303D">
        <w:rPr>
          <w:rFonts w:ascii="Times New Roman" w:hAnsi="Times New Roman"/>
          <w:sz w:val="24"/>
          <w:szCs w:val="24"/>
        </w:rPr>
        <w:t>2009. — Т. 5, № 3. — С. 72–88.</w:t>
      </w:r>
    </w:p>
    <w:p w:rsidR="000B7B7F" w:rsidRPr="0026303D" w:rsidRDefault="000B7B7F" w:rsidP="000B7B7F">
      <w:pPr>
        <w:rPr>
          <w:rFonts w:ascii="Times New Roman" w:hAnsi="Times New Roman"/>
          <w:sz w:val="24"/>
          <w:szCs w:val="24"/>
        </w:rPr>
      </w:pPr>
      <w:r w:rsidRPr="0026303D">
        <w:rPr>
          <w:rFonts w:ascii="Times New Roman" w:hAnsi="Times New Roman"/>
          <w:sz w:val="24"/>
          <w:szCs w:val="24"/>
        </w:rPr>
        <w:t>8. Патентне відомство ФРН</w:t>
      </w:r>
      <w:proofErr w:type="gramStart"/>
      <w:r w:rsidRPr="0026303D">
        <w:rPr>
          <w:rFonts w:ascii="Times New Roman" w:hAnsi="Times New Roman"/>
          <w:sz w:val="24"/>
          <w:szCs w:val="24"/>
        </w:rPr>
        <w:t xml:space="preserve"> :</w:t>
      </w:r>
      <w:proofErr w:type="gramEnd"/>
      <w:r w:rsidRPr="0026303D">
        <w:rPr>
          <w:rFonts w:ascii="Times New Roman" w:hAnsi="Times New Roman"/>
          <w:sz w:val="24"/>
          <w:szCs w:val="24"/>
        </w:rPr>
        <w:t xml:space="preserve"> Офіційний сай</w:t>
      </w:r>
      <w:r w:rsidR="0026303D" w:rsidRPr="0026303D">
        <w:rPr>
          <w:rFonts w:ascii="Times New Roman" w:hAnsi="Times New Roman"/>
          <w:sz w:val="24"/>
          <w:szCs w:val="24"/>
        </w:rPr>
        <w:t xml:space="preserve">т [Електронний ресурс]. — Режимдоступу </w:t>
      </w:r>
      <w:hyperlink r:id="rId9" w:history="1">
        <w:r w:rsidR="0026303D" w:rsidRPr="0026303D">
          <w:rPr>
            <w:rStyle w:val="a6"/>
            <w:rFonts w:ascii="Times New Roman" w:hAnsi="Times New Roman"/>
            <w:sz w:val="24"/>
            <w:szCs w:val="24"/>
            <w:lang w:val="en-US"/>
          </w:rPr>
          <w:t>http</w:t>
        </w:r>
        <w:r w:rsidR="0026303D" w:rsidRPr="0026303D">
          <w:rPr>
            <w:rStyle w:val="a6"/>
            <w:rFonts w:ascii="Times New Roman" w:hAnsi="Times New Roman"/>
            <w:sz w:val="24"/>
            <w:szCs w:val="24"/>
          </w:rPr>
          <w:t>://</w:t>
        </w:r>
        <w:r w:rsidR="0026303D" w:rsidRPr="0026303D">
          <w:rPr>
            <w:rStyle w:val="a6"/>
            <w:rFonts w:ascii="Times New Roman" w:hAnsi="Times New Roman"/>
            <w:sz w:val="24"/>
            <w:szCs w:val="24"/>
            <w:lang w:val="en-US"/>
          </w:rPr>
          <w:t>www</w:t>
        </w:r>
      </w:hyperlink>
      <w:r w:rsidRPr="0026303D">
        <w:rPr>
          <w:rFonts w:ascii="Times New Roman" w:hAnsi="Times New Roman"/>
          <w:sz w:val="24"/>
          <w:szCs w:val="24"/>
        </w:rPr>
        <w:t>.</w:t>
      </w:r>
      <w:r w:rsidR="0026303D" w:rsidRPr="0026303D">
        <w:rPr>
          <w:rFonts w:ascii="Times New Roman" w:hAnsi="Times New Roman"/>
          <w:sz w:val="24"/>
          <w:szCs w:val="24"/>
        </w:rPr>
        <w:t xml:space="preserve"> </w:t>
      </w:r>
      <w:r w:rsidRPr="0026303D">
        <w:rPr>
          <w:rFonts w:ascii="Times New Roman" w:hAnsi="Times New Roman"/>
          <w:sz w:val="24"/>
          <w:szCs w:val="24"/>
          <w:lang w:val="en-US"/>
        </w:rPr>
        <w:t>dpma</w:t>
      </w:r>
      <w:r w:rsidRPr="0026303D">
        <w:rPr>
          <w:rFonts w:ascii="Times New Roman" w:hAnsi="Times New Roman"/>
          <w:sz w:val="24"/>
          <w:szCs w:val="24"/>
        </w:rPr>
        <w:t>.</w:t>
      </w:r>
      <w:r w:rsidRPr="0026303D">
        <w:rPr>
          <w:rFonts w:ascii="Times New Roman" w:hAnsi="Times New Roman"/>
          <w:sz w:val="24"/>
          <w:szCs w:val="24"/>
          <w:lang w:val="en-US"/>
        </w:rPr>
        <w:t>de</w:t>
      </w:r>
      <w:r w:rsidRPr="0026303D">
        <w:rPr>
          <w:rFonts w:ascii="Times New Roman" w:hAnsi="Times New Roman"/>
          <w:sz w:val="24"/>
          <w:szCs w:val="24"/>
        </w:rPr>
        <w:t>/</w:t>
      </w:r>
      <w:r w:rsidRPr="0026303D">
        <w:rPr>
          <w:rFonts w:ascii="Times New Roman" w:hAnsi="Times New Roman"/>
          <w:sz w:val="24"/>
          <w:szCs w:val="24"/>
          <w:lang w:val="en-US"/>
        </w:rPr>
        <w:t>service</w:t>
      </w:r>
      <w:r w:rsidRPr="0026303D">
        <w:rPr>
          <w:rFonts w:ascii="Times New Roman" w:hAnsi="Times New Roman"/>
          <w:sz w:val="24"/>
          <w:szCs w:val="24"/>
        </w:rPr>
        <w:t>/</w:t>
      </w:r>
      <w:r w:rsidRPr="0026303D">
        <w:rPr>
          <w:rFonts w:ascii="Times New Roman" w:hAnsi="Times New Roman"/>
          <w:sz w:val="24"/>
          <w:szCs w:val="24"/>
          <w:lang w:val="en-US"/>
        </w:rPr>
        <w:t>gesetze</w:t>
      </w:r>
      <w:r w:rsidRPr="0026303D">
        <w:rPr>
          <w:rFonts w:ascii="Times New Roman" w:hAnsi="Times New Roman"/>
          <w:sz w:val="24"/>
          <w:szCs w:val="24"/>
        </w:rPr>
        <w:t>_</w:t>
      </w:r>
      <w:r w:rsidRPr="0026303D">
        <w:rPr>
          <w:rFonts w:ascii="Times New Roman" w:hAnsi="Times New Roman"/>
          <w:sz w:val="24"/>
          <w:szCs w:val="24"/>
          <w:lang w:val="en-US"/>
        </w:rPr>
        <w:t>verordnungen</w:t>
      </w:r>
      <w:r w:rsidRPr="0026303D">
        <w:rPr>
          <w:rFonts w:ascii="Times New Roman" w:hAnsi="Times New Roman"/>
          <w:sz w:val="24"/>
          <w:szCs w:val="24"/>
        </w:rPr>
        <w:t>/</w:t>
      </w:r>
      <w:r w:rsidRPr="0026303D">
        <w:rPr>
          <w:rFonts w:ascii="Times New Roman" w:hAnsi="Times New Roman"/>
          <w:sz w:val="24"/>
          <w:szCs w:val="24"/>
          <w:lang w:val="en-US"/>
        </w:rPr>
        <w:t>index</w:t>
      </w:r>
      <w:r w:rsidRPr="0026303D">
        <w:rPr>
          <w:rFonts w:ascii="Times New Roman" w:hAnsi="Times New Roman"/>
          <w:sz w:val="24"/>
          <w:szCs w:val="24"/>
        </w:rPr>
        <w:t>.</w:t>
      </w:r>
      <w:r w:rsidRPr="0026303D">
        <w:rPr>
          <w:rFonts w:ascii="Times New Roman" w:hAnsi="Times New Roman"/>
          <w:sz w:val="24"/>
          <w:szCs w:val="24"/>
          <w:lang w:val="en-US"/>
        </w:rPr>
        <w:t>html</w:t>
      </w:r>
      <w:r w:rsidRPr="0026303D">
        <w:rPr>
          <w:rFonts w:ascii="Times New Roman" w:hAnsi="Times New Roman"/>
          <w:sz w:val="24"/>
          <w:szCs w:val="24"/>
        </w:rPr>
        <w:t xml:space="preserve"> .</w:t>
      </w:r>
    </w:p>
    <w:p w:rsidR="000B7B7F" w:rsidRPr="0026303D" w:rsidRDefault="000B7B7F" w:rsidP="000B7B7F">
      <w:pPr>
        <w:rPr>
          <w:rFonts w:ascii="Times New Roman" w:hAnsi="Times New Roman"/>
          <w:sz w:val="24"/>
          <w:szCs w:val="24"/>
          <w:lang w:val="en-US"/>
        </w:rPr>
      </w:pPr>
      <w:proofErr w:type="gramStart"/>
      <w:r w:rsidRPr="0026303D">
        <w:rPr>
          <w:rFonts w:ascii="Times New Roman" w:hAnsi="Times New Roman"/>
          <w:sz w:val="24"/>
          <w:szCs w:val="24"/>
          <w:lang w:val="en-US"/>
        </w:rPr>
        <w:t>DPMA, http://www.dpma.de/service/gesetze_verordnungen/index.html.</w:t>
      </w:r>
      <w:proofErr w:type="gramEnd"/>
    </w:p>
    <w:p w:rsidR="000B7B7F" w:rsidRPr="0026303D" w:rsidRDefault="000B7B7F" w:rsidP="000B7B7F">
      <w:pPr>
        <w:rPr>
          <w:rFonts w:ascii="Times New Roman" w:hAnsi="Times New Roman"/>
          <w:sz w:val="24"/>
          <w:szCs w:val="24"/>
        </w:rPr>
      </w:pPr>
      <w:r w:rsidRPr="0026303D">
        <w:rPr>
          <w:rFonts w:ascii="Times New Roman" w:hAnsi="Times New Roman"/>
          <w:sz w:val="24"/>
          <w:szCs w:val="24"/>
        </w:rPr>
        <w:t>9. Патентне відомство Великобританії. Офіційний сайт [Електронний ресурс]. — Режим доступу</w:t>
      </w:r>
      <w:proofErr w:type="gramStart"/>
      <w:r w:rsidRPr="0026303D">
        <w:rPr>
          <w:rFonts w:ascii="Times New Roman" w:hAnsi="Times New Roman"/>
          <w:sz w:val="24"/>
          <w:szCs w:val="24"/>
        </w:rPr>
        <w:t xml:space="preserve"> :</w:t>
      </w:r>
      <w:proofErr w:type="gramEnd"/>
      <w:r w:rsidRPr="0026303D">
        <w:rPr>
          <w:rFonts w:ascii="Times New Roman" w:hAnsi="Times New Roman"/>
          <w:sz w:val="24"/>
          <w:szCs w:val="24"/>
        </w:rPr>
        <w:t xml:space="preserve"> </w:t>
      </w:r>
      <w:r w:rsidRPr="0026303D">
        <w:rPr>
          <w:rFonts w:ascii="Times New Roman" w:hAnsi="Times New Roman"/>
          <w:sz w:val="24"/>
          <w:szCs w:val="24"/>
          <w:lang w:val="en-US"/>
        </w:rPr>
        <w:t>https</w:t>
      </w:r>
      <w:r w:rsidRPr="0026303D">
        <w:rPr>
          <w:rFonts w:ascii="Times New Roman" w:hAnsi="Times New Roman"/>
          <w:sz w:val="24"/>
          <w:szCs w:val="24"/>
        </w:rPr>
        <w:t>://</w:t>
      </w:r>
      <w:r w:rsidRPr="0026303D">
        <w:rPr>
          <w:rFonts w:ascii="Times New Roman" w:hAnsi="Times New Roman"/>
          <w:sz w:val="24"/>
          <w:szCs w:val="24"/>
          <w:lang w:val="en-US"/>
        </w:rPr>
        <w:t>www</w:t>
      </w:r>
      <w:r w:rsidRPr="0026303D">
        <w:rPr>
          <w:rFonts w:ascii="Times New Roman" w:hAnsi="Times New Roman"/>
          <w:sz w:val="24"/>
          <w:szCs w:val="24"/>
        </w:rPr>
        <w:t>.</w:t>
      </w:r>
      <w:r w:rsidRPr="0026303D">
        <w:rPr>
          <w:rFonts w:ascii="Times New Roman" w:hAnsi="Times New Roman"/>
          <w:sz w:val="24"/>
          <w:szCs w:val="24"/>
          <w:lang w:val="en-US"/>
        </w:rPr>
        <w:t>gov</w:t>
      </w:r>
      <w:r w:rsidRPr="0026303D">
        <w:rPr>
          <w:rFonts w:ascii="Times New Roman" w:hAnsi="Times New Roman"/>
          <w:sz w:val="24"/>
          <w:szCs w:val="24"/>
        </w:rPr>
        <w:t>.</w:t>
      </w:r>
      <w:r w:rsidRPr="0026303D">
        <w:rPr>
          <w:rFonts w:ascii="Times New Roman" w:hAnsi="Times New Roman"/>
          <w:sz w:val="24"/>
          <w:szCs w:val="24"/>
          <w:lang w:val="en-US"/>
        </w:rPr>
        <w:t>uk</w:t>
      </w:r>
      <w:r w:rsidRPr="0026303D">
        <w:rPr>
          <w:rFonts w:ascii="Times New Roman" w:hAnsi="Times New Roman"/>
          <w:sz w:val="24"/>
          <w:szCs w:val="24"/>
        </w:rPr>
        <w:t>/</w:t>
      </w:r>
      <w:r w:rsidRPr="0026303D">
        <w:rPr>
          <w:rFonts w:ascii="Times New Roman" w:hAnsi="Times New Roman"/>
          <w:sz w:val="24"/>
          <w:szCs w:val="24"/>
          <w:lang w:val="en-US"/>
        </w:rPr>
        <w:t>government</w:t>
      </w:r>
      <w:r w:rsidRPr="0026303D">
        <w:rPr>
          <w:rFonts w:ascii="Times New Roman" w:hAnsi="Times New Roman"/>
          <w:sz w:val="24"/>
          <w:szCs w:val="24"/>
        </w:rPr>
        <w:t>/</w:t>
      </w:r>
      <w:r w:rsidRPr="0026303D">
        <w:rPr>
          <w:rFonts w:ascii="Times New Roman" w:hAnsi="Times New Roman"/>
          <w:sz w:val="24"/>
          <w:szCs w:val="24"/>
          <w:lang w:val="en-US"/>
        </w:rPr>
        <w:t>news</w:t>
      </w:r>
      <w:r w:rsidRPr="0026303D">
        <w:rPr>
          <w:rFonts w:ascii="Times New Roman" w:hAnsi="Times New Roman"/>
          <w:sz w:val="24"/>
          <w:szCs w:val="24"/>
        </w:rPr>
        <w:t>/</w:t>
      </w:r>
      <w:r w:rsidRPr="0026303D">
        <w:rPr>
          <w:rFonts w:ascii="Times New Roman" w:hAnsi="Times New Roman"/>
          <w:sz w:val="24"/>
          <w:szCs w:val="24"/>
          <w:lang w:val="en-US"/>
        </w:rPr>
        <w:t>patents</w:t>
      </w:r>
      <w:r w:rsidRPr="0026303D">
        <w:rPr>
          <w:rFonts w:ascii="Times New Roman" w:hAnsi="Times New Roman"/>
          <w:sz w:val="24"/>
          <w:szCs w:val="24"/>
        </w:rPr>
        <w:t>-</w:t>
      </w:r>
      <w:r w:rsidRPr="0026303D">
        <w:rPr>
          <w:rFonts w:ascii="Times New Roman" w:hAnsi="Times New Roman"/>
          <w:sz w:val="24"/>
          <w:szCs w:val="24"/>
          <w:lang w:val="en-US"/>
        </w:rPr>
        <w:t>displaying</w:t>
      </w:r>
      <w:r w:rsidRPr="0026303D">
        <w:rPr>
          <w:rFonts w:ascii="Times New Roman" w:hAnsi="Times New Roman"/>
          <w:sz w:val="24"/>
          <w:szCs w:val="24"/>
        </w:rPr>
        <w:t>-</w:t>
      </w:r>
      <w:r w:rsidRPr="0026303D">
        <w:rPr>
          <w:rFonts w:ascii="Times New Roman" w:hAnsi="Times New Roman"/>
          <w:sz w:val="24"/>
          <w:szCs w:val="24"/>
          <w:lang w:val="en-US"/>
        </w:rPr>
        <w:t>your</w:t>
      </w:r>
      <w:r w:rsidRPr="0026303D">
        <w:rPr>
          <w:rFonts w:ascii="Times New Roman" w:hAnsi="Times New Roman"/>
          <w:sz w:val="24"/>
          <w:szCs w:val="24"/>
        </w:rPr>
        <w:t>-</w:t>
      </w:r>
      <w:r w:rsidRPr="0026303D">
        <w:rPr>
          <w:rFonts w:ascii="Times New Roman" w:hAnsi="Times New Roman"/>
          <w:sz w:val="24"/>
          <w:szCs w:val="24"/>
          <w:lang w:val="en-US"/>
        </w:rPr>
        <w:t>rights</w:t>
      </w:r>
      <w:r w:rsidRPr="0026303D">
        <w:rPr>
          <w:rFonts w:ascii="Times New Roman" w:hAnsi="Times New Roman"/>
          <w:sz w:val="24"/>
          <w:szCs w:val="24"/>
        </w:rPr>
        <w:t>.</w:t>
      </w:r>
    </w:p>
    <w:p w:rsidR="000B7B7F" w:rsidRPr="0026303D" w:rsidRDefault="000B7B7F" w:rsidP="002D5925">
      <w:pPr>
        <w:rPr>
          <w:rFonts w:ascii="Times New Roman" w:hAnsi="Times New Roman"/>
          <w:sz w:val="24"/>
          <w:szCs w:val="24"/>
        </w:rPr>
      </w:pPr>
      <w:r w:rsidRPr="0026303D">
        <w:rPr>
          <w:rFonts w:ascii="Times New Roman" w:hAnsi="Times New Roman"/>
          <w:sz w:val="24"/>
          <w:szCs w:val="24"/>
        </w:rPr>
        <w:t>10. Справка о законодательстве в сфере о</w:t>
      </w:r>
      <w:r w:rsidR="0026303D" w:rsidRPr="0026303D">
        <w:rPr>
          <w:rFonts w:ascii="Times New Roman" w:hAnsi="Times New Roman"/>
          <w:sz w:val="24"/>
          <w:szCs w:val="24"/>
        </w:rPr>
        <w:t>храны и защиты интеллектуальной</w:t>
      </w:r>
      <w:r w:rsidRPr="0026303D">
        <w:rPr>
          <w:rFonts w:ascii="Times New Roman" w:hAnsi="Times New Roman"/>
          <w:sz w:val="24"/>
          <w:szCs w:val="24"/>
        </w:rPr>
        <w:t>собственности в Великобритании [Электро</w:t>
      </w:r>
      <w:r w:rsidR="0026303D" w:rsidRPr="0026303D">
        <w:rPr>
          <w:rFonts w:ascii="Times New Roman" w:hAnsi="Times New Roman"/>
          <w:sz w:val="24"/>
          <w:szCs w:val="24"/>
        </w:rPr>
        <w:t>нный ресурс]. – Режим доступа</w:t>
      </w:r>
      <w:proofErr w:type="gramStart"/>
      <w:r w:rsidR="0026303D" w:rsidRPr="0026303D">
        <w:rPr>
          <w:rFonts w:ascii="Times New Roman" w:hAnsi="Times New Roman"/>
          <w:sz w:val="24"/>
          <w:szCs w:val="24"/>
        </w:rPr>
        <w:t xml:space="preserve"> :</w:t>
      </w:r>
      <w:proofErr w:type="gramEnd"/>
      <w:r w:rsidRPr="0026303D">
        <w:rPr>
          <w:rFonts w:ascii="Times New Roman" w:hAnsi="Times New Roman"/>
          <w:sz w:val="24"/>
          <w:szCs w:val="24"/>
          <w:lang w:val="en-US"/>
        </w:rPr>
        <w:t>http</w:t>
      </w:r>
      <w:r w:rsidRPr="0026303D">
        <w:rPr>
          <w:rFonts w:ascii="Times New Roman" w:hAnsi="Times New Roman"/>
          <w:sz w:val="24"/>
          <w:szCs w:val="24"/>
        </w:rPr>
        <w:t>://</w:t>
      </w:r>
      <w:r w:rsidRPr="0026303D">
        <w:rPr>
          <w:rFonts w:ascii="Times New Roman" w:hAnsi="Times New Roman"/>
          <w:sz w:val="24"/>
          <w:szCs w:val="24"/>
          <w:lang w:val="en-US"/>
        </w:rPr>
        <w:t>filling</w:t>
      </w:r>
      <w:r w:rsidRPr="0026303D">
        <w:rPr>
          <w:rFonts w:ascii="Times New Roman" w:hAnsi="Times New Roman"/>
          <w:sz w:val="24"/>
          <w:szCs w:val="24"/>
        </w:rPr>
        <w:t>-</w:t>
      </w:r>
      <w:r w:rsidR="0026303D" w:rsidRPr="0026303D">
        <w:rPr>
          <w:rFonts w:ascii="Times New Roman" w:hAnsi="Times New Roman"/>
          <w:sz w:val="24"/>
          <w:szCs w:val="24"/>
        </w:rPr>
        <w:t xml:space="preserve"> </w:t>
      </w:r>
      <w:r w:rsidR="0026303D" w:rsidRPr="0026303D">
        <w:rPr>
          <w:rFonts w:ascii="Times New Roman" w:hAnsi="Times New Roman"/>
          <w:sz w:val="24"/>
          <w:szCs w:val="24"/>
          <w:lang w:val="en-US"/>
        </w:rPr>
        <w:t>Patentne</w:t>
      </w:r>
      <w:r w:rsidR="0026303D" w:rsidRPr="0026303D">
        <w:rPr>
          <w:rFonts w:ascii="Times New Roman" w:hAnsi="Times New Roman"/>
          <w:sz w:val="24"/>
          <w:szCs w:val="24"/>
        </w:rPr>
        <w:t xml:space="preserve"> </w:t>
      </w:r>
      <w:r w:rsidR="0026303D" w:rsidRPr="0026303D">
        <w:rPr>
          <w:rFonts w:ascii="Times New Roman" w:hAnsi="Times New Roman"/>
          <w:sz w:val="24"/>
          <w:szCs w:val="24"/>
          <w:lang w:val="en-US"/>
        </w:rPr>
        <w:t>vidomstvo</w:t>
      </w:r>
      <w:r w:rsidR="0026303D" w:rsidRPr="0026303D">
        <w:rPr>
          <w:rFonts w:ascii="Times New Roman" w:hAnsi="Times New Roman"/>
          <w:sz w:val="24"/>
          <w:szCs w:val="24"/>
        </w:rPr>
        <w:t xml:space="preserve"> </w:t>
      </w:r>
      <w:r w:rsidR="0026303D" w:rsidRPr="0026303D">
        <w:rPr>
          <w:rFonts w:ascii="Times New Roman" w:hAnsi="Times New Roman"/>
          <w:sz w:val="24"/>
          <w:szCs w:val="24"/>
          <w:lang w:val="en-US"/>
        </w:rPr>
        <w:t>Velykobrytanii</w:t>
      </w:r>
      <w:r w:rsidR="0026303D" w:rsidRPr="0026303D">
        <w:rPr>
          <w:rFonts w:ascii="Times New Roman" w:hAnsi="Times New Roman"/>
          <w:sz w:val="24"/>
          <w:szCs w:val="24"/>
        </w:rPr>
        <w:t xml:space="preserve">, </w:t>
      </w:r>
      <w:hyperlink r:id="rId10" w:history="1">
        <w:r w:rsidR="0026303D" w:rsidRPr="0026303D">
          <w:rPr>
            <w:rStyle w:val="a6"/>
            <w:rFonts w:ascii="Times New Roman" w:hAnsi="Times New Roman"/>
            <w:sz w:val="24"/>
            <w:szCs w:val="24"/>
            <w:lang w:val="en-US"/>
          </w:rPr>
          <w:t>https</w:t>
        </w:r>
        <w:r w:rsidR="0026303D" w:rsidRPr="0026303D">
          <w:rPr>
            <w:rStyle w:val="a6"/>
            <w:rFonts w:ascii="Times New Roman" w:hAnsi="Times New Roman"/>
            <w:sz w:val="24"/>
            <w:szCs w:val="24"/>
          </w:rPr>
          <w:t>://</w:t>
        </w:r>
        <w:r w:rsidR="0026303D" w:rsidRPr="0026303D">
          <w:rPr>
            <w:rStyle w:val="a6"/>
            <w:rFonts w:ascii="Times New Roman" w:hAnsi="Times New Roman"/>
            <w:sz w:val="24"/>
            <w:szCs w:val="24"/>
            <w:lang w:val="en-US"/>
          </w:rPr>
          <w:t>www</w:t>
        </w:r>
        <w:r w:rsidR="0026303D" w:rsidRPr="0026303D">
          <w:rPr>
            <w:rStyle w:val="a6"/>
            <w:rFonts w:ascii="Times New Roman" w:hAnsi="Times New Roman"/>
            <w:sz w:val="24"/>
            <w:szCs w:val="24"/>
          </w:rPr>
          <w:t>.</w:t>
        </w:r>
        <w:r w:rsidR="0026303D" w:rsidRPr="0026303D">
          <w:rPr>
            <w:rStyle w:val="a6"/>
            <w:rFonts w:ascii="Times New Roman" w:hAnsi="Times New Roman"/>
            <w:sz w:val="24"/>
            <w:szCs w:val="24"/>
            <w:lang w:val="en-US"/>
          </w:rPr>
          <w:t>gov</w:t>
        </w:r>
        <w:r w:rsidR="0026303D" w:rsidRPr="0026303D">
          <w:rPr>
            <w:rStyle w:val="a6"/>
            <w:rFonts w:ascii="Times New Roman" w:hAnsi="Times New Roman"/>
            <w:sz w:val="24"/>
            <w:szCs w:val="24"/>
          </w:rPr>
          <w:t>.</w:t>
        </w:r>
        <w:r w:rsidR="0026303D" w:rsidRPr="0026303D">
          <w:rPr>
            <w:rStyle w:val="a6"/>
            <w:rFonts w:ascii="Times New Roman" w:hAnsi="Times New Roman"/>
            <w:sz w:val="24"/>
            <w:szCs w:val="24"/>
            <w:lang w:val="en-US"/>
          </w:rPr>
          <w:t>uk</w:t>
        </w:r>
        <w:r w:rsidR="0026303D" w:rsidRPr="0026303D">
          <w:rPr>
            <w:rStyle w:val="a6"/>
            <w:rFonts w:ascii="Times New Roman" w:hAnsi="Times New Roman"/>
            <w:sz w:val="24"/>
            <w:szCs w:val="24"/>
          </w:rPr>
          <w:t>/</w:t>
        </w:r>
        <w:r w:rsidR="0026303D" w:rsidRPr="0026303D">
          <w:rPr>
            <w:rStyle w:val="a6"/>
            <w:rFonts w:ascii="Times New Roman" w:hAnsi="Times New Roman"/>
            <w:sz w:val="24"/>
            <w:szCs w:val="24"/>
            <w:lang w:val="en-US"/>
          </w:rPr>
          <w:t>government</w:t>
        </w:r>
        <w:r w:rsidR="0026303D" w:rsidRPr="0026303D">
          <w:rPr>
            <w:rStyle w:val="a6"/>
            <w:rFonts w:ascii="Times New Roman" w:hAnsi="Times New Roman"/>
            <w:sz w:val="24"/>
            <w:szCs w:val="24"/>
          </w:rPr>
          <w:t>/</w:t>
        </w:r>
        <w:r w:rsidR="0026303D" w:rsidRPr="0026303D">
          <w:rPr>
            <w:rStyle w:val="a6"/>
            <w:rFonts w:ascii="Times New Roman" w:hAnsi="Times New Roman"/>
            <w:sz w:val="24"/>
            <w:szCs w:val="24"/>
            <w:lang w:val="en-US"/>
          </w:rPr>
          <w:t>news</w:t>
        </w:r>
        <w:r w:rsidR="0026303D" w:rsidRPr="0026303D">
          <w:rPr>
            <w:rStyle w:val="a6"/>
            <w:rFonts w:ascii="Times New Roman" w:hAnsi="Times New Roman"/>
            <w:sz w:val="24"/>
            <w:szCs w:val="24"/>
          </w:rPr>
          <w:t>/</w:t>
        </w:r>
        <w:r w:rsidR="0026303D" w:rsidRPr="0026303D">
          <w:rPr>
            <w:rStyle w:val="a6"/>
            <w:rFonts w:ascii="Times New Roman" w:hAnsi="Times New Roman"/>
            <w:sz w:val="24"/>
            <w:szCs w:val="24"/>
            <w:lang w:val="en-US"/>
          </w:rPr>
          <w:t>patentsdisplaying</w:t>
        </w:r>
        <w:r w:rsidR="0026303D" w:rsidRPr="0026303D">
          <w:rPr>
            <w:rStyle w:val="a6"/>
            <w:rFonts w:ascii="Times New Roman" w:hAnsi="Times New Roman"/>
            <w:sz w:val="24"/>
            <w:szCs w:val="24"/>
          </w:rPr>
          <w:t>-</w:t>
        </w:r>
        <w:r w:rsidR="0026303D" w:rsidRPr="0026303D">
          <w:rPr>
            <w:rStyle w:val="a6"/>
            <w:rFonts w:ascii="Times New Roman" w:hAnsi="Times New Roman"/>
            <w:sz w:val="24"/>
            <w:szCs w:val="24"/>
            <w:lang w:val="en-US"/>
          </w:rPr>
          <w:t>your</w:t>
        </w:r>
        <w:r w:rsidR="0026303D" w:rsidRPr="0026303D">
          <w:rPr>
            <w:rStyle w:val="a6"/>
            <w:rFonts w:ascii="Times New Roman" w:hAnsi="Times New Roman"/>
            <w:sz w:val="24"/>
            <w:szCs w:val="24"/>
          </w:rPr>
          <w:t>-</w:t>
        </w:r>
        <w:r w:rsidR="0026303D" w:rsidRPr="0026303D">
          <w:rPr>
            <w:rStyle w:val="a6"/>
            <w:rFonts w:ascii="Times New Roman" w:hAnsi="Times New Roman"/>
            <w:sz w:val="24"/>
            <w:szCs w:val="24"/>
            <w:lang w:val="en-US"/>
          </w:rPr>
          <w:t>rights</w:t>
        </w:r>
      </w:hyperlink>
      <w:r w:rsidR="0026303D" w:rsidRPr="0026303D">
        <w:rPr>
          <w:rFonts w:ascii="Times New Roman" w:hAnsi="Times New Roman"/>
          <w:sz w:val="24"/>
          <w:szCs w:val="24"/>
        </w:rPr>
        <w:t>.</w:t>
      </w:r>
    </w:p>
    <w:p w:rsidR="0026303D" w:rsidRPr="0026303D" w:rsidRDefault="0026303D" w:rsidP="002D5925">
      <w:pPr>
        <w:rPr>
          <w:rFonts w:ascii="Times New Roman" w:hAnsi="Times New Roman"/>
          <w:sz w:val="24"/>
          <w:szCs w:val="24"/>
        </w:rPr>
      </w:pPr>
      <w:r w:rsidRPr="0026303D">
        <w:rPr>
          <w:rFonts w:ascii="Times New Roman" w:hAnsi="Times New Roman"/>
          <w:sz w:val="24"/>
          <w:szCs w:val="24"/>
        </w:rPr>
        <w:t>11. Кордобовская М. Ирландия: патенты, не облагаемые налогом [Электронный ресурс]. — Режим доступа</w:t>
      </w:r>
      <w:proofErr w:type="gramStart"/>
      <w:r w:rsidRPr="0026303D">
        <w:rPr>
          <w:rFonts w:ascii="Times New Roman" w:hAnsi="Times New Roman"/>
          <w:sz w:val="24"/>
          <w:szCs w:val="24"/>
        </w:rPr>
        <w:t xml:space="preserve"> :</w:t>
      </w:r>
      <w:proofErr w:type="gramEnd"/>
      <w:r w:rsidRPr="0026303D">
        <w:rPr>
          <w:rFonts w:ascii="Times New Roman" w:hAnsi="Times New Roman"/>
          <w:sz w:val="24"/>
          <w:szCs w:val="24"/>
        </w:rPr>
        <w:t xml:space="preserve"> </w:t>
      </w:r>
      <w:hyperlink r:id="rId11" w:history="1">
        <w:r w:rsidRPr="003C6434">
          <w:rPr>
            <w:rStyle w:val="a6"/>
            <w:rFonts w:ascii="Times New Roman" w:hAnsi="Times New Roman"/>
            <w:sz w:val="24"/>
            <w:szCs w:val="24"/>
          </w:rPr>
          <w:t>http://www.nalogi.net/1998/199802_8.htm</w:t>
        </w:r>
      </w:hyperlink>
      <w:r w:rsidRPr="0026303D">
        <w:rPr>
          <w:rFonts w:ascii="Times New Roman" w:hAnsi="Times New Roman"/>
          <w:sz w:val="24"/>
          <w:szCs w:val="24"/>
        </w:rPr>
        <w:t xml:space="preserve">. </w:t>
      </w:r>
    </w:p>
    <w:p w:rsidR="0026303D" w:rsidRPr="0026303D" w:rsidRDefault="0026303D" w:rsidP="002D5925">
      <w:pPr>
        <w:rPr>
          <w:rFonts w:ascii="Times New Roman" w:hAnsi="Times New Roman"/>
          <w:sz w:val="24"/>
          <w:szCs w:val="24"/>
        </w:rPr>
      </w:pPr>
      <w:r w:rsidRPr="0026303D">
        <w:rPr>
          <w:rFonts w:ascii="Times New Roman" w:hAnsi="Times New Roman"/>
          <w:sz w:val="24"/>
          <w:szCs w:val="24"/>
        </w:rPr>
        <w:t>12. Патентне відомство Республіки Польша. Офіційний сайт: [Електронний ресурс]. — Режим доступу</w:t>
      </w:r>
      <w:proofErr w:type="gramStart"/>
      <w:r w:rsidRPr="0026303D">
        <w:rPr>
          <w:rFonts w:ascii="Times New Roman" w:hAnsi="Times New Roman"/>
          <w:sz w:val="24"/>
          <w:szCs w:val="24"/>
        </w:rPr>
        <w:t xml:space="preserve"> :</w:t>
      </w:r>
      <w:proofErr w:type="gramEnd"/>
      <w:r w:rsidRPr="0026303D">
        <w:rPr>
          <w:rFonts w:ascii="Times New Roman" w:hAnsi="Times New Roman"/>
          <w:sz w:val="24"/>
          <w:szCs w:val="24"/>
        </w:rPr>
        <w:t xml:space="preserve"> http://www.uprp.pl/akty-prawne/Lead03,13,1315,1b, index,pl,text/podstawowe-obowiazujace-akty-prawne/Lead03,50,262,1b,index,pl,text. </w:t>
      </w:r>
      <w:r w:rsidRPr="0026303D">
        <w:rPr>
          <w:rFonts w:ascii="Times New Roman" w:hAnsi="Times New Roman"/>
          <w:sz w:val="24"/>
          <w:szCs w:val="24"/>
          <w:lang w:val="en-US"/>
        </w:rPr>
        <w:t>UPRP</w:t>
      </w:r>
      <w:r w:rsidRPr="0026303D">
        <w:rPr>
          <w:rFonts w:ascii="Times New Roman" w:hAnsi="Times New Roman"/>
          <w:sz w:val="24"/>
          <w:szCs w:val="24"/>
        </w:rPr>
        <w:t xml:space="preserve">, </w:t>
      </w:r>
    </w:p>
    <w:p w:rsidR="0026303D" w:rsidRPr="0026303D" w:rsidRDefault="0026303D" w:rsidP="002D5925">
      <w:pPr>
        <w:rPr>
          <w:rFonts w:ascii="Times New Roman" w:hAnsi="Times New Roman"/>
          <w:sz w:val="24"/>
          <w:szCs w:val="24"/>
        </w:rPr>
      </w:pPr>
      <w:r w:rsidRPr="0026303D">
        <w:rPr>
          <w:rFonts w:ascii="Times New Roman" w:hAnsi="Times New Roman"/>
          <w:sz w:val="24"/>
          <w:szCs w:val="24"/>
        </w:rPr>
        <w:t>13. Європейський патентний офіс</w:t>
      </w:r>
      <w:proofErr w:type="gramStart"/>
      <w:r w:rsidRPr="0026303D">
        <w:rPr>
          <w:rFonts w:ascii="Times New Roman" w:hAnsi="Times New Roman"/>
          <w:sz w:val="24"/>
          <w:szCs w:val="24"/>
        </w:rPr>
        <w:t xml:space="preserve"> :</w:t>
      </w:r>
      <w:proofErr w:type="gramEnd"/>
      <w:r w:rsidRPr="0026303D">
        <w:rPr>
          <w:rFonts w:ascii="Times New Roman" w:hAnsi="Times New Roman"/>
          <w:sz w:val="24"/>
          <w:szCs w:val="24"/>
        </w:rPr>
        <w:t xml:space="preserve"> офіційний сайт [Електронний ресурс]. – Режим доступу</w:t>
      </w:r>
      <w:proofErr w:type="gramStart"/>
      <w:r w:rsidRPr="0026303D">
        <w:rPr>
          <w:rFonts w:ascii="Times New Roman" w:hAnsi="Times New Roman"/>
          <w:sz w:val="24"/>
          <w:szCs w:val="24"/>
        </w:rPr>
        <w:t xml:space="preserve"> :</w:t>
      </w:r>
      <w:proofErr w:type="gramEnd"/>
      <w:r w:rsidRPr="0026303D">
        <w:rPr>
          <w:rFonts w:ascii="Times New Roman" w:hAnsi="Times New Roman"/>
          <w:sz w:val="24"/>
          <w:szCs w:val="24"/>
        </w:rPr>
        <w:t xml:space="preserve"> http://www.epo.org/about-us/organisation/member-states.html. EPO, </w:t>
      </w:r>
    </w:p>
    <w:p w:rsidR="0026303D" w:rsidRDefault="0026303D" w:rsidP="002D5925">
      <w:pPr>
        <w:rPr>
          <w:rFonts w:ascii="Times New Roman" w:hAnsi="Times New Roman"/>
          <w:sz w:val="24"/>
          <w:szCs w:val="24"/>
          <w:lang w:val="en-US"/>
        </w:rPr>
      </w:pPr>
      <w:r w:rsidRPr="0026303D">
        <w:rPr>
          <w:rFonts w:ascii="Times New Roman" w:hAnsi="Times New Roman"/>
          <w:sz w:val="24"/>
          <w:szCs w:val="24"/>
          <w:lang w:val="en-US"/>
        </w:rPr>
        <w:t xml:space="preserve">14. </w:t>
      </w:r>
      <w:r w:rsidRPr="0026303D">
        <w:rPr>
          <w:rFonts w:ascii="Times New Roman" w:hAnsi="Times New Roman"/>
          <w:sz w:val="24"/>
          <w:szCs w:val="24"/>
        </w:rPr>
        <w:t>Вікіпедія</w:t>
      </w:r>
      <w:r w:rsidRPr="0026303D">
        <w:rPr>
          <w:rFonts w:ascii="Times New Roman" w:hAnsi="Times New Roman"/>
          <w:sz w:val="24"/>
          <w:szCs w:val="24"/>
          <w:lang w:val="en-US"/>
        </w:rPr>
        <w:t>: [</w:t>
      </w:r>
      <w:r w:rsidRPr="0026303D">
        <w:rPr>
          <w:rFonts w:ascii="Times New Roman" w:hAnsi="Times New Roman"/>
          <w:sz w:val="24"/>
          <w:szCs w:val="24"/>
        </w:rPr>
        <w:t>Електронний</w:t>
      </w:r>
      <w:r w:rsidRPr="0026303D">
        <w:rPr>
          <w:rFonts w:ascii="Times New Roman" w:hAnsi="Times New Roman"/>
          <w:sz w:val="24"/>
          <w:szCs w:val="24"/>
          <w:lang w:val="en-US"/>
        </w:rPr>
        <w:t xml:space="preserve"> </w:t>
      </w:r>
      <w:r w:rsidRPr="0026303D">
        <w:rPr>
          <w:rFonts w:ascii="Times New Roman" w:hAnsi="Times New Roman"/>
          <w:sz w:val="24"/>
          <w:szCs w:val="24"/>
        </w:rPr>
        <w:t>ресурс</w:t>
      </w:r>
      <w:r w:rsidRPr="0026303D">
        <w:rPr>
          <w:rFonts w:ascii="Times New Roman" w:hAnsi="Times New Roman"/>
          <w:sz w:val="24"/>
          <w:szCs w:val="24"/>
          <w:lang w:val="en-US"/>
        </w:rPr>
        <w:t xml:space="preserve">]. </w:t>
      </w:r>
      <w:proofErr w:type="gramStart"/>
      <w:r w:rsidRPr="0026303D">
        <w:rPr>
          <w:rFonts w:ascii="Times New Roman" w:hAnsi="Times New Roman"/>
          <w:sz w:val="24"/>
          <w:szCs w:val="24"/>
          <w:lang w:val="en-US"/>
        </w:rPr>
        <w:t xml:space="preserve">– </w:t>
      </w:r>
      <w:r w:rsidRPr="0026303D">
        <w:rPr>
          <w:rFonts w:ascii="Times New Roman" w:hAnsi="Times New Roman"/>
          <w:sz w:val="24"/>
          <w:szCs w:val="24"/>
        </w:rPr>
        <w:t>Режим</w:t>
      </w:r>
      <w:r w:rsidRPr="0026303D">
        <w:rPr>
          <w:rFonts w:ascii="Times New Roman" w:hAnsi="Times New Roman"/>
          <w:sz w:val="24"/>
          <w:szCs w:val="24"/>
          <w:lang w:val="en-US"/>
        </w:rPr>
        <w:t xml:space="preserve"> </w:t>
      </w:r>
      <w:r w:rsidRPr="0026303D">
        <w:rPr>
          <w:rFonts w:ascii="Times New Roman" w:hAnsi="Times New Roman"/>
          <w:sz w:val="24"/>
          <w:szCs w:val="24"/>
        </w:rPr>
        <w:t>доступу</w:t>
      </w:r>
      <w:r w:rsidRPr="0026303D">
        <w:rPr>
          <w:rFonts w:ascii="Times New Roman" w:hAnsi="Times New Roman"/>
          <w:sz w:val="24"/>
          <w:szCs w:val="24"/>
          <w:lang w:val="en-US"/>
        </w:rPr>
        <w:t>: http://en.rfwiki.org/wiki/Unified_Patent_Cour.t.</w:t>
      </w:r>
      <w:proofErr w:type="gramEnd"/>
      <w:r w:rsidRPr="0026303D">
        <w:rPr>
          <w:rFonts w:ascii="Times New Roman" w:hAnsi="Times New Roman"/>
          <w:sz w:val="24"/>
          <w:szCs w:val="24"/>
          <w:lang w:val="en-US"/>
        </w:rPr>
        <w:t xml:space="preserve"> Unified_Patent_Court, </w:t>
      </w:r>
    </w:p>
    <w:p w:rsidR="00E22C03" w:rsidRDefault="00E22C03" w:rsidP="002D5925">
      <w:pPr>
        <w:rPr>
          <w:rFonts w:ascii="Times New Roman" w:hAnsi="Times New Roman"/>
          <w:sz w:val="24"/>
          <w:szCs w:val="24"/>
          <w:lang w:val="en-US"/>
        </w:rPr>
      </w:pPr>
    </w:p>
    <w:p w:rsidR="00E22C03" w:rsidRPr="00E22C03" w:rsidRDefault="00E22C03" w:rsidP="00E22C03">
      <w:pPr>
        <w:numPr>
          <w:ilvl w:val="0"/>
          <w:numId w:val="9"/>
        </w:numPr>
        <w:rPr>
          <w:rFonts w:ascii="Times New Roman" w:hAnsi="Times New Roman"/>
          <w:sz w:val="24"/>
          <w:szCs w:val="24"/>
        </w:rPr>
      </w:pPr>
      <w:r w:rsidRPr="00E22C03">
        <w:rPr>
          <w:rFonts w:ascii="Times New Roman" w:hAnsi="Times New Roman"/>
          <w:sz w:val="24"/>
          <w:szCs w:val="24"/>
        </w:rPr>
        <w:lastRenderedPageBreak/>
        <w:t xml:space="preserve">Кириченко І. Вирішення судових спорів з питань інтелектуальної власності. Експертне </w:t>
      </w:r>
      <w:proofErr w:type="gramStart"/>
      <w:r w:rsidRPr="00E22C03">
        <w:rPr>
          <w:rFonts w:ascii="Times New Roman" w:hAnsi="Times New Roman"/>
          <w:sz w:val="24"/>
          <w:szCs w:val="24"/>
        </w:rPr>
        <w:t>досл</w:t>
      </w:r>
      <w:proofErr w:type="gramEnd"/>
      <w:r w:rsidRPr="00E22C03">
        <w:rPr>
          <w:rFonts w:ascii="Times New Roman" w:hAnsi="Times New Roman"/>
          <w:sz w:val="24"/>
          <w:szCs w:val="24"/>
        </w:rPr>
        <w:t>ідження // Юридичний журнал. – 2003. – № 3. – режим доступу: </w:t>
      </w:r>
      <w:hyperlink r:id="rId12" w:history="1">
        <w:r w:rsidRPr="00E22C03">
          <w:rPr>
            <w:rStyle w:val="a6"/>
            <w:rFonts w:ascii="Times New Roman" w:hAnsi="Times New Roman"/>
            <w:sz w:val="24"/>
            <w:szCs w:val="24"/>
          </w:rPr>
          <w:t>http://www.justinian.com.ua/article.php?id=116</w:t>
        </w:r>
      </w:hyperlink>
    </w:p>
    <w:p w:rsidR="00E22C03" w:rsidRPr="00E22C03" w:rsidRDefault="00E22C03" w:rsidP="00E22C03">
      <w:pPr>
        <w:numPr>
          <w:ilvl w:val="0"/>
          <w:numId w:val="9"/>
        </w:numPr>
        <w:rPr>
          <w:rFonts w:ascii="Times New Roman" w:hAnsi="Times New Roman"/>
          <w:sz w:val="24"/>
          <w:szCs w:val="24"/>
        </w:rPr>
      </w:pPr>
      <w:r w:rsidRPr="00E22C03">
        <w:rPr>
          <w:rFonts w:ascii="Times New Roman" w:hAnsi="Times New Roman"/>
          <w:sz w:val="24"/>
          <w:szCs w:val="24"/>
        </w:rPr>
        <w:t xml:space="preserve">Кириченко І.А. Судова експертиза об’єктів права інтелектуальної власності. – Навчальний </w:t>
      </w:r>
      <w:proofErr w:type="gramStart"/>
      <w:r w:rsidRPr="00E22C03">
        <w:rPr>
          <w:rFonts w:ascii="Times New Roman" w:hAnsi="Times New Roman"/>
          <w:sz w:val="24"/>
          <w:szCs w:val="24"/>
        </w:rPr>
        <w:t>пос</w:t>
      </w:r>
      <w:proofErr w:type="gramEnd"/>
      <w:r w:rsidRPr="00E22C03">
        <w:rPr>
          <w:rFonts w:ascii="Times New Roman" w:hAnsi="Times New Roman"/>
          <w:sz w:val="24"/>
          <w:szCs w:val="24"/>
        </w:rPr>
        <w:t>ібник. – К.: Інститут інтелектуальної власності і права. – 2005. – 172с.</w:t>
      </w:r>
    </w:p>
    <w:p w:rsidR="00E22C03" w:rsidRPr="00E22C03" w:rsidRDefault="00E22C03" w:rsidP="00E22C03">
      <w:pPr>
        <w:numPr>
          <w:ilvl w:val="0"/>
          <w:numId w:val="9"/>
        </w:numPr>
        <w:rPr>
          <w:rFonts w:ascii="Times New Roman" w:hAnsi="Times New Roman"/>
          <w:sz w:val="24"/>
          <w:szCs w:val="24"/>
        </w:rPr>
      </w:pPr>
      <w:r w:rsidRPr="00E22C03">
        <w:rPr>
          <w:rFonts w:ascii="Times New Roman" w:hAnsi="Times New Roman"/>
          <w:sz w:val="24"/>
          <w:szCs w:val="24"/>
        </w:rPr>
        <w:t xml:space="preserve">Кириченко Т.С. Захист патентного права </w:t>
      </w:r>
      <w:proofErr w:type="gramStart"/>
      <w:r w:rsidRPr="00E22C03">
        <w:rPr>
          <w:rFonts w:ascii="Times New Roman" w:hAnsi="Times New Roman"/>
          <w:sz w:val="24"/>
          <w:szCs w:val="24"/>
        </w:rPr>
        <w:t>на</w:t>
      </w:r>
      <w:proofErr w:type="gramEnd"/>
      <w:r w:rsidRPr="00E22C03">
        <w:rPr>
          <w:rFonts w:ascii="Times New Roman" w:hAnsi="Times New Roman"/>
          <w:sz w:val="24"/>
          <w:szCs w:val="24"/>
        </w:rPr>
        <w:t xml:space="preserve"> основі формули винаходу: Автореф. дис… канд. юрид. наук: 12.00.03 / Т.С. Кириченко</w:t>
      </w:r>
      <w:proofErr w:type="gramStart"/>
      <w:r w:rsidRPr="00E22C03">
        <w:rPr>
          <w:rFonts w:ascii="Times New Roman" w:hAnsi="Times New Roman"/>
          <w:sz w:val="24"/>
          <w:szCs w:val="24"/>
        </w:rPr>
        <w:t xml:space="preserve"> ;</w:t>
      </w:r>
      <w:proofErr w:type="gramEnd"/>
      <w:r w:rsidRPr="00E22C03">
        <w:rPr>
          <w:rFonts w:ascii="Times New Roman" w:hAnsi="Times New Roman"/>
          <w:sz w:val="24"/>
          <w:szCs w:val="24"/>
        </w:rPr>
        <w:t xml:space="preserve"> Нац. ун-т внутр. справ. — Х., 2005. — 17 с.</w:t>
      </w:r>
    </w:p>
    <w:p w:rsidR="00E22C03" w:rsidRPr="00E22C03" w:rsidRDefault="00E22C03" w:rsidP="00E22C03">
      <w:pPr>
        <w:numPr>
          <w:ilvl w:val="0"/>
          <w:numId w:val="9"/>
        </w:numPr>
        <w:rPr>
          <w:rFonts w:ascii="Times New Roman" w:hAnsi="Times New Roman"/>
          <w:sz w:val="24"/>
          <w:szCs w:val="24"/>
        </w:rPr>
      </w:pPr>
      <w:r w:rsidRPr="00E22C03">
        <w:rPr>
          <w:rFonts w:ascii="Times New Roman" w:hAnsi="Times New Roman"/>
          <w:sz w:val="24"/>
          <w:szCs w:val="24"/>
        </w:rPr>
        <w:t>Коваль А. Деякі особливості судових справ про визнання недійними патентів на промислові зразки // Юридичний журнал. – 2006. – № 9. – режим доступу: </w:t>
      </w:r>
      <w:hyperlink r:id="rId13" w:history="1">
        <w:r w:rsidRPr="00E22C03">
          <w:rPr>
            <w:rStyle w:val="a6"/>
            <w:rFonts w:ascii="Times New Roman" w:hAnsi="Times New Roman"/>
            <w:sz w:val="24"/>
            <w:szCs w:val="24"/>
          </w:rPr>
          <w:t>http://www.justinian.com.ua/article.php?id=2402</w:t>
        </w:r>
      </w:hyperlink>
    </w:p>
    <w:p w:rsidR="00E22C03" w:rsidRPr="00E22C03" w:rsidRDefault="00E22C03" w:rsidP="00E22C03">
      <w:pPr>
        <w:numPr>
          <w:ilvl w:val="0"/>
          <w:numId w:val="9"/>
        </w:numPr>
        <w:rPr>
          <w:rFonts w:ascii="Times New Roman" w:hAnsi="Times New Roman"/>
          <w:sz w:val="24"/>
          <w:szCs w:val="24"/>
        </w:rPr>
      </w:pPr>
      <w:r w:rsidRPr="00E22C03">
        <w:rPr>
          <w:rFonts w:ascii="Times New Roman" w:hAnsi="Times New Roman"/>
          <w:sz w:val="24"/>
          <w:szCs w:val="24"/>
        </w:rPr>
        <w:t>Коваль</w:t>
      </w:r>
      <w:proofErr w:type="gramStart"/>
      <w:r w:rsidRPr="00E22C03">
        <w:rPr>
          <w:rFonts w:ascii="Times New Roman" w:hAnsi="Times New Roman"/>
          <w:sz w:val="24"/>
          <w:szCs w:val="24"/>
        </w:rPr>
        <w:t xml:space="preserve"> І.</w:t>
      </w:r>
      <w:proofErr w:type="gramEnd"/>
      <w:r w:rsidRPr="00E22C03">
        <w:rPr>
          <w:rFonts w:ascii="Times New Roman" w:hAnsi="Times New Roman"/>
          <w:sz w:val="24"/>
          <w:szCs w:val="24"/>
        </w:rPr>
        <w:t xml:space="preserve">Ф. Захист прав у сфері промислової власності: проблеми законодавчого забезпечення та правозастосування. Монографія. – К.: НДІ ІВ НАПрНУ, </w:t>
      </w:r>
      <w:proofErr w:type="gramStart"/>
      <w:r w:rsidRPr="00E22C03">
        <w:rPr>
          <w:rFonts w:ascii="Times New Roman" w:hAnsi="Times New Roman"/>
          <w:sz w:val="24"/>
          <w:szCs w:val="24"/>
        </w:rPr>
        <w:t>ТОВ</w:t>
      </w:r>
      <w:proofErr w:type="gramEnd"/>
      <w:r w:rsidRPr="00E22C03">
        <w:rPr>
          <w:rFonts w:ascii="Times New Roman" w:hAnsi="Times New Roman"/>
          <w:sz w:val="24"/>
          <w:szCs w:val="24"/>
        </w:rPr>
        <w:t xml:space="preserve"> «Лазурит-Поліграф», 2011. – 330 с.</w:t>
      </w:r>
    </w:p>
    <w:p w:rsidR="00E22C03" w:rsidRPr="00E22C03" w:rsidRDefault="00E22C03" w:rsidP="00E22C03">
      <w:pPr>
        <w:numPr>
          <w:ilvl w:val="0"/>
          <w:numId w:val="9"/>
        </w:numPr>
        <w:rPr>
          <w:rFonts w:ascii="Times New Roman" w:hAnsi="Times New Roman"/>
          <w:sz w:val="24"/>
          <w:szCs w:val="24"/>
        </w:rPr>
      </w:pPr>
      <w:r w:rsidRPr="00E22C03">
        <w:rPr>
          <w:rFonts w:ascii="Times New Roman" w:hAnsi="Times New Roman"/>
          <w:sz w:val="24"/>
          <w:szCs w:val="24"/>
        </w:rPr>
        <w:t>Косенко С. Судовий порядок захисту прав на об’єкти інтелектуальної власності // Юридичний журнал. – 2006. – № 4. – режим доступу: </w:t>
      </w:r>
      <w:hyperlink r:id="rId14" w:history="1">
        <w:r w:rsidRPr="00E22C03">
          <w:rPr>
            <w:rStyle w:val="a6"/>
            <w:rFonts w:ascii="Times New Roman" w:hAnsi="Times New Roman"/>
            <w:sz w:val="24"/>
            <w:szCs w:val="24"/>
          </w:rPr>
          <w:t>http://www.justinian.com.ua/article.php?id=2220</w:t>
        </w:r>
      </w:hyperlink>
    </w:p>
    <w:p w:rsidR="00E22C03" w:rsidRPr="00E22C03" w:rsidRDefault="00E22C03" w:rsidP="00E22C03">
      <w:pPr>
        <w:numPr>
          <w:ilvl w:val="0"/>
          <w:numId w:val="9"/>
        </w:numPr>
        <w:rPr>
          <w:rFonts w:ascii="Times New Roman" w:hAnsi="Times New Roman"/>
          <w:sz w:val="24"/>
          <w:szCs w:val="24"/>
        </w:rPr>
      </w:pPr>
      <w:r w:rsidRPr="00E22C03">
        <w:rPr>
          <w:rFonts w:ascii="Times New Roman" w:hAnsi="Times New Roman"/>
          <w:sz w:val="24"/>
          <w:szCs w:val="24"/>
        </w:rPr>
        <w:t xml:space="preserve">Коссак В.М., Якубівський І.Є. Право інтелектуальної власності. </w:t>
      </w:r>
      <w:proofErr w:type="gramStart"/>
      <w:r w:rsidRPr="00E22C03">
        <w:rPr>
          <w:rFonts w:ascii="Times New Roman" w:hAnsi="Times New Roman"/>
          <w:sz w:val="24"/>
          <w:szCs w:val="24"/>
        </w:rPr>
        <w:t>П</w:t>
      </w:r>
      <w:proofErr w:type="gramEnd"/>
      <w:r w:rsidRPr="00E22C03">
        <w:rPr>
          <w:rFonts w:ascii="Times New Roman" w:hAnsi="Times New Roman"/>
          <w:sz w:val="24"/>
          <w:szCs w:val="24"/>
        </w:rPr>
        <w:t>ідручник. – К.: Істина, 2007. – С.208.</w:t>
      </w:r>
    </w:p>
    <w:p w:rsidR="00E22C03" w:rsidRPr="00E22C03" w:rsidRDefault="00E22C03" w:rsidP="00E22C03">
      <w:pPr>
        <w:numPr>
          <w:ilvl w:val="0"/>
          <w:numId w:val="9"/>
        </w:numPr>
        <w:rPr>
          <w:rFonts w:ascii="Times New Roman" w:hAnsi="Times New Roman"/>
          <w:sz w:val="24"/>
          <w:szCs w:val="24"/>
        </w:rPr>
      </w:pPr>
      <w:r w:rsidRPr="00E22C03">
        <w:rPr>
          <w:rFonts w:ascii="Times New Roman" w:hAnsi="Times New Roman"/>
          <w:sz w:val="24"/>
          <w:szCs w:val="24"/>
        </w:rPr>
        <w:t>Овчаренко А. Система міжнародних договорі</w:t>
      </w:r>
      <w:proofErr w:type="gramStart"/>
      <w:r w:rsidRPr="00E22C03">
        <w:rPr>
          <w:rFonts w:ascii="Times New Roman" w:hAnsi="Times New Roman"/>
          <w:sz w:val="24"/>
          <w:szCs w:val="24"/>
        </w:rPr>
        <w:t>в</w:t>
      </w:r>
      <w:proofErr w:type="gramEnd"/>
      <w:r w:rsidRPr="00E22C03">
        <w:rPr>
          <w:rFonts w:ascii="Times New Roman" w:hAnsi="Times New Roman"/>
          <w:sz w:val="24"/>
          <w:szCs w:val="24"/>
        </w:rPr>
        <w:t xml:space="preserve"> </w:t>
      </w:r>
      <w:proofErr w:type="gramStart"/>
      <w:r w:rsidRPr="00E22C03">
        <w:rPr>
          <w:rFonts w:ascii="Times New Roman" w:hAnsi="Times New Roman"/>
          <w:sz w:val="24"/>
          <w:szCs w:val="24"/>
        </w:rPr>
        <w:t>у</w:t>
      </w:r>
      <w:proofErr w:type="gramEnd"/>
      <w:r w:rsidRPr="00E22C03">
        <w:rPr>
          <w:rFonts w:ascii="Times New Roman" w:hAnsi="Times New Roman"/>
          <w:sz w:val="24"/>
          <w:szCs w:val="24"/>
        </w:rPr>
        <w:t xml:space="preserve"> сфері інтелектуальної власності Юридичний журнал. – 2010. – № 6. – режим доступу: </w:t>
      </w:r>
      <w:hyperlink r:id="rId15" w:history="1">
        <w:r w:rsidRPr="00E22C03">
          <w:rPr>
            <w:rStyle w:val="a6"/>
            <w:rFonts w:ascii="Times New Roman" w:hAnsi="Times New Roman"/>
            <w:sz w:val="24"/>
            <w:szCs w:val="24"/>
          </w:rPr>
          <w:t>http://www.justinian.com.ua/article.php?id=3534</w:t>
        </w:r>
      </w:hyperlink>
    </w:p>
    <w:p w:rsidR="00E22C03" w:rsidRPr="00E22C03" w:rsidRDefault="00E22C03" w:rsidP="00E22C03">
      <w:pPr>
        <w:numPr>
          <w:ilvl w:val="0"/>
          <w:numId w:val="9"/>
        </w:numPr>
        <w:rPr>
          <w:rFonts w:ascii="Times New Roman" w:hAnsi="Times New Roman"/>
          <w:sz w:val="24"/>
          <w:szCs w:val="24"/>
        </w:rPr>
      </w:pPr>
      <w:r w:rsidRPr="00E22C03">
        <w:rPr>
          <w:rFonts w:ascii="Times New Roman" w:hAnsi="Times New Roman"/>
          <w:sz w:val="24"/>
          <w:szCs w:val="24"/>
        </w:rPr>
        <w:t>Остапчук В. Останні зміни в режимі захисту прав інтелектуальної власності // Юридичний журнал. – 2004. – № 10. – режим доступу: </w:t>
      </w:r>
      <w:hyperlink r:id="rId16" w:history="1">
        <w:r w:rsidRPr="00E22C03">
          <w:rPr>
            <w:rStyle w:val="a6"/>
            <w:rFonts w:ascii="Times New Roman" w:hAnsi="Times New Roman"/>
            <w:sz w:val="24"/>
            <w:szCs w:val="24"/>
          </w:rPr>
          <w:t>http://www.justinian.com.ua/article.php?id=1412</w:t>
        </w:r>
      </w:hyperlink>
    </w:p>
    <w:p w:rsidR="00E22C03" w:rsidRPr="00E22C03" w:rsidRDefault="00E22C03" w:rsidP="00E22C03">
      <w:pPr>
        <w:numPr>
          <w:ilvl w:val="0"/>
          <w:numId w:val="9"/>
        </w:numPr>
        <w:rPr>
          <w:rFonts w:ascii="Times New Roman" w:hAnsi="Times New Roman"/>
          <w:sz w:val="24"/>
          <w:szCs w:val="24"/>
        </w:rPr>
      </w:pPr>
      <w:r w:rsidRPr="00E22C03">
        <w:rPr>
          <w:rFonts w:ascii="Times New Roman" w:hAnsi="Times New Roman"/>
          <w:sz w:val="24"/>
          <w:szCs w:val="24"/>
        </w:rPr>
        <w:t xml:space="preserve">Падучак Б.М. “Трансфер технологій: цивільно-правовий аспект”. Монографія. – К.: НДІ ІВ НАПрНУ, </w:t>
      </w:r>
      <w:proofErr w:type="gramStart"/>
      <w:r w:rsidRPr="00E22C03">
        <w:rPr>
          <w:rFonts w:ascii="Times New Roman" w:hAnsi="Times New Roman"/>
          <w:sz w:val="24"/>
          <w:szCs w:val="24"/>
        </w:rPr>
        <w:t>ТОВ</w:t>
      </w:r>
      <w:proofErr w:type="gramEnd"/>
      <w:r w:rsidRPr="00E22C03">
        <w:rPr>
          <w:rFonts w:ascii="Times New Roman" w:hAnsi="Times New Roman"/>
          <w:sz w:val="24"/>
          <w:szCs w:val="24"/>
        </w:rPr>
        <w:t xml:space="preserve"> «Лазурит-Поліграф», 2012. – 218 с.</w:t>
      </w:r>
    </w:p>
    <w:p w:rsidR="00E22C03" w:rsidRPr="00E22C03" w:rsidRDefault="00E22C03" w:rsidP="00E22C03">
      <w:pPr>
        <w:numPr>
          <w:ilvl w:val="0"/>
          <w:numId w:val="9"/>
        </w:numPr>
        <w:rPr>
          <w:rFonts w:ascii="Times New Roman" w:hAnsi="Times New Roman"/>
          <w:sz w:val="24"/>
          <w:szCs w:val="24"/>
        </w:rPr>
      </w:pPr>
      <w:r w:rsidRPr="00E22C03">
        <w:rPr>
          <w:rFonts w:ascii="Times New Roman" w:hAnsi="Times New Roman"/>
          <w:sz w:val="24"/>
          <w:szCs w:val="24"/>
        </w:rPr>
        <w:t>Патентне право (науково-практичний коментар Глави 39 Цивільного кодексу України) / Г. О. Андрощук, Л. І. Работягова</w:t>
      </w:r>
      <w:proofErr w:type="gramStart"/>
      <w:r w:rsidRPr="00E22C03">
        <w:rPr>
          <w:rFonts w:ascii="Times New Roman" w:hAnsi="Times New Roman"/>
          <w:sz w:val="24"/>
          <w:szCs w:val="24"/>
        </w:rPr>
        <w:t xml:space="preserve"> ;</w:t>
      </w:r>
      <w:proofErr w:type="gramEnd"/>
      <w:r w:rsidRPr="00E22C03">
        <w:rPr>
          <w:rFonts w:ascii="Times New Roman" w:hAnsi="Times New Roman"/>
          <w:sz w:val="24"/>
          <w:szCs w:val="24"/>
        </w:rPr>
        <w:t xml:space="preserve"> НДІ ІВ НАПрН України. — К. : Інтерсервіс, 2013. — 67</w:t>
      </w:r>
    </w:p>
    <w:p w:rsidR="00E22C03" w:rsidRPr="00E22C03" w:rsidRDefault="00E22C03" w:rsidP="00E22C03">
      <w:pPr>
        <w:numPr>
          <w:ilvl w:val="0"/>
          <w:numId w:val="9"/>
        </w:numPr>
        <w:rPr>
          <w:rFonts w:ascii="Times New Roman" w:hAnsi="Times New Roman"/>
          <w:sz w:val="24"/>
          <w:szCs w:val="24"/>
        </w:rPr>
      </w:pPr>
      <w:r w:rsidRPr="00E22C03">
        <w:rPr>
          <w:rFonts w:ascii="Times New Roman" w:hAnsi="Times New Roman"/>
          <w:sz w:val="24"/>
          <w:szCs w:val="24"/>
        </w:rPr>
        <w:t>Право інтелектуальної власності Європейського Союзу та законодавство України</w:t>
      </w:r>
      <w:proofErr w:type="gramStart"/>
      <w:r w:rsidRPr="00E22C03">
        <w:rPr>
          <w:rFonts w:ascii="Times New Roman" w:hAnsi="Times New Roman"/>
          <w:sz w:val="24"/>
          <w:szCs w:val="24"/>
        </w:rPr>
        <w:t xml:space="preserve"> / З</w:t>
      </w:r>
      <w:proofErr w:type="gramEnd"/>
      <w:r w:rsidRPr="00E22C03">
        <w:rPr>
          <w:rFonts w:ascii="Times New Roman" w:hAnsi="Times New Roman"/>
          <w:sz w:val="24"/>
          <w:szCs w:val="24"/>
        </w:rPr>
        <w:t>а ред. Ю.М. Капіци. – К.: Слово, 2006. – 1104с.</w:t>
      </w:r>
    </w:p>
    <w:p w:rsidR="00E22C03" w:rsidRPr="00E22C03" w:rsidRDefault="00E22C03" w:rsidP="00E22C03">
      <w:pPr>
        <w:numPr>
          <w:ilvl w:val="0"/>
          <w:numId w:val="9"/>
        </w:numPr>
        <w:rPr>
          <w:rFonts w:ascii="Times New Roman" w:hAnsi="Times New Roman"/>
          <w:sz w:val="24"/>
          <w:szCs w:val="24"/>
        </w:rPr>
      </w:pPr>
      <w:r w:rsidRPr="00E22C03">
        <w:rPr>
          <w:rFonts w:ascii="Times New Roman" w:hAnsi="Times New Roman"/>
          <w:sz w:val="24"/>
          <w:szCs w:val="24"/>
        </w:rPr>
        <w:t>Стефанчук М., Давид Л. Цивільно-правова охорона та захист прав на комерційне (фірмове) найменування // Право і суспільство. – 2014. – № 1-2. – С.51-54.</w:t>
      </w:r>
    </w:p>
    <w:p w:rsidR="00E22C03" w:rsidRPr="00E22C03" w:rsidRDefault="00E22C03" w:rsidP="002D5925">
      <w:pPr>
        <w:rPr>
          <w:rFonts w:ascii="Times New Roman" w:hAnsi="Times New Roman"/>
          <w:sz w:val="24"/>
          <w:szCs w:val="24"/>
        </w:rPr>
      </w:pPr>
    </w:p>
    <w:p w:rsidR="0026303D" w:rsidRPr="00E22C03" w:rsidRDefault="0026303D" w:rsidP="002D5925">
      <w:pPr>
        <w:rPr>
          <w:rFonts w:ascii="Times New Roman" w:hAnsi="Times New Roman"/>
          <w:sz w:val="24"/>
          <w:szCs w:val="24"/>
          <w:lang w:val="en-US"/>
        </w:rPr>
      </w:pPr>
    </w:p>
    <w:p w:rsidR="0026303D" w:rsidRPr="00885232" w:rsidRDefault="00885232" w:rsidP="002D5925">
      <w:pPr>
        <w:rPr>
          <w:rFonts w:ascii="Times New Roman" w:hAnsi="Times New Roman"/>
          <w:b/>
          <w:i/>
          <w:sz w:val="28"/>
          <w:szCs w:val="28"/>
          <w:lang w:val="uk-UA"/>
        </w:rPr>
      </w:pPr>
      <w:r w:rsidRPr="00885232">
        <w:rPr>
          <w:rFonts w:ascii="Times New Roman" w:hAnsi="Times New Roman"/>
          <w:b/>
          <w:i/>
          <w:sz w:val="28"/>
          <w:szCs w:val="28"/>
          <w:lang w:val="uk-UA"/>
        </w:rPr>
        <w:lastRenderedPageBreak/>
        <w:t>1. Поняття патентного права. Умови надання правової охорони і критерії</w:t>
      </w:r>
      <w:r w:rsidRPr="00885232">
        <w:rPr>
          <w:rFonts w:ascii="Times New Roman" w:hAnsi="Times New Roman"/>
          <w:b/>
          <w:i/>
          <w:sz w:val="28"/>
          <w:szCs w:val="28"/>
        </w:rPr>
        <w:t xml:space="preserve"> </w:t>
      </w:r>
      <w:r w:rsidRPr="00885232">
        <w:rPr>
          <w:rFonts w:ascii="Times New Roman" w:hAnsi="Times New Roman"/>
          <w:b/>
          <w:i/>
          <w:sz w:val="28"/>
          <w:szCs w:val="28"/>
          <w:lang w:val="uk-UA"/>
        </w:rPr>
        <w:t>пат</w:t>
      </w:r>
      <w:r>
        <w:rPr>
          <w:rFonts w:ascii="Times New Roman" w:hAnsi="Times New Roman"/>
          <w:b/>
          <w:i/>
          <w:sz w:val="28"/>
          <w:szCs w:val="28"/>
          <w:lang w:val="uk-UA"/>
        </w:rPr>
        <w:t>ентоздатності окремих об’єктів.</w:t>
      </w:r>
    </w:p>
    <w:p w:rsidR="002D5925" w:rsidRPr="002D5925" w:rsidRDefault="002D5925" w:rsidP="00B612D0">
      <w:pPr>
        <w:jc w:val="both"/>
        <w:rPr>
          <w:rFonts w:ascii="Times New Roman" w:hAnsi="Times New Roman"/>
          <w:b/>
          <w:sz w:val="28"/>
          <w:szCs w:val="28"/>
          <w:lang w:val="uk-UA"/>
        </w:rPr>
      </w:pPr>
      <w:r w:rsidRPr="002D5925">
        <w:rPr>
          <w:rFonts w:ascii="Times New Roman" w:hAnsi="Times New Roman"/>
          <w:b/>
          <w:sz w:val="28"/>
          <w:szCs w:val="28"/>
        </w:rPr>
        <w:t>Патентне</w:t>
      </w:r>
      <w:r w:rsidRPr="000B7B7F">
        <w:rPr>
          <w:rFonts w:ascii="Times New Roman" w:hAnsi="Times New Roman"/>
          <w:b/>
          <w:sz w:val="28"/>
          <w:szCs w:val="28"/>
          <w:lang w:val="en-US"/>
        </w:rPr>
        <w:t xml:space="preserve"> </w:t>
      </w:r>
      <w:r w:rsidRPr="002D5925">
        <w:rPr>
          <w:rFonts w:ascii="Times New Roman" w:hAnsi="Times New Roman"/>
          <w:b/>
          <w:sz w:val="28"/>
          <w:szCs w:val="28"/>
        </w:rPr>
        <w:t>право</w:t>
      </w:r>
      <w:r w:rsidRPr="000B7B7F">
        <w:rPr>
          <w:rFonts w:ascii="Times New Roman" w:hAnsi="Times New Roman"/>
          <w:b/>
          <w:sz w:val="28"/>
          <w:szCs w:val="28"/>
          <w:lang w:val="en-US"/>
        </w:rPr>
        <w:t xml:space="preserve"> - </w:t>
      </w:r>
      <w:r w:rsidRPr="002D5925">
        <w:rPr>
          <w:rFonts w:ascii="Times New Roman" w:hAnsi="Times New Roman"/>
          <w:b/>
          <w:sz w:val="28"/>
          <w:szCs w:val="28"/>
        </w:rPr>
        <w:t>це</w:t>
      </w:r>
      <w:r w:rsidRPr="000B7B7F">
        <w:rPr>
          <w:rFonts w:ascii="Times New Roman" w:hAnsi="Times New Roman"/>
          <w:b/>
          <w:sz w:val="28"/>
          <w:szCs w:val="28"/>
          <w:lang w:val="en-US"/>
        </w:rPr>
        <w:t xml:space="preserve"> </w:t>
      </w:r>
      <w:r w:rsidRPr="002D5925">
        <w:rPr>
          <w:rFonts w:ascii="Times New Roman" w:hAnsi="Times New Roman"/>
          <w:b/>
          <w:sz w:val="28"/>
          <w:szCs w:val="28"/>
        </w:rPr>
        <w:t>сукупність</w:t>
      </w:r>
      <w:r w:rsidRPr="000B7B7F">
        <w:rPr>
          <w:rFonts w:ascii="Times New Roman" w:hAnsi="Times New Roman"/>
          <w:b/>
          <w:sz w:val="28"/>
          <w:szCs w:val="28"/>
          <w:lang w:val="en-US"/>
        </w:rPr>
        <w:t xml:space="preserve"> </w:t>
      </w:r>
      <w:r w:rsidRPr="002D5925">
        <w:rPr>
          <w:rFonts w:ascii="Times New Roman" w:hAnsi="Times New Roman"/>
          <w:b/>
          <w:sz w:val="28"/>
          <w:szCs w:val="28"/>
        </w:rPr>
        <w:t>норм</w:t>
      </w:r>
      <w:r w:rsidRPr="000B7B7F">
        <w:rPr>
          <w:rFonts w:ascii="Times New Roman" w:hAnsi="Times New Roman"/>
          <w:b/>
          <w:sz w:val="28"/>
          <w:szCs w:val="28"/>
          <w:lang w:val="en-US"/>
        </w:rPr>
        <w:t xml:space="preserve">, </w:t>
      </w:r>
      <w:r w:rsidRPr="002D5925">
        <w:rPr>
          <w:rFonts w:ascii="Times New Roman" w:hAnsi="Times New Roman"/>
          <w:b/>
          <w:sz w:val="28"/>
          <w:szCs w:val="28"/>
        </w:rPr>
        <w:t>що</w:t>
      </w:r>
      <w:r w:rsidRPr="000B7B7F">
        <w:rPr>
          <w:rFonts w:ascii="Times New Roman" w:hAnsi="Times New Roman"/>
          <w:b/>
          <w:sz w:val="28"/>
          <w:szCs w:val="28"/>
          <w:lang w:val="en-US"/>
        </w:rPr>
        <w:t xml:space="preserve"> </w:t>
      </w:r>
      <w:r w:rsidRPr="002D5925">
        <w:rPr>
          <w:rFonts w:ascii="Times New Roman" w:hAnsi="Times New Roman"/>
          <w:b/>
          <w:sz w:val="28"/>
          <w:szCs w:val="28"/>
        </w:rPr>
        <w:t>регулюють</w:t>
      </w:r>
      <w:r w:rsidRPr="000B7B7F">
        <w:rPr>
          <w:rFonts w:ascii="Times New Roman" w:hAnsi="Times New Roman"/>
          <w:b/>
          <w:sz w:val="28"/>
          <w:szCs w:val="28"/>
          <w:lang w:val="en-US"/>
        </w:rPr>
        <w:t xml:space="preserve"> </w:t>
      </w:r>
      <w:r w:rsidRPr="002D5925">
        <w:rPr>
          <w:rFonts w:ascii="Times New Roman" w:hAnsi="Times New Roman"/>
          <w:b/>
          <w:sz w:val="28"/>
          <w:szCs w:val="28"/>
        </w:rPr>
        <w:t>особисті</w:t>
      </w:r>
      <w:r w:rsidRPr="000B7B7F">
        <w:rPr>
          <w:rFonts w:ascii="Times New Roman" w:hAnsi="Times New Roman"/>
          <w:b/>
          <w:sz w:val="28"/>
          <w:szCs w:val="28"/>
          <w:lang w:val="en-US"/>
        </w:rPr>
        <w:t xml:space="preserve"> </w:t>
      </w:r>
      <w:r w:rsidRPr="002D5925">
        <w:rPr>
          <w:rFonts w:ascii="Times New Roman" w:hAnsi="Times New Roman"/>
          <w:b/>
          <w:sz w:val="28"/>
          <w:szCs w:val="28"/>
        </w:rPr>
        <w:t>немайнові</w:t>
      </w:r>
      <w:r w:rsidRPr="000B7B7F">
        <w:rPr>
          <w:rFonts w:ascii="Times New Roman" w:hAnsi="Times New Roman"/>
          <w:b/>
          <w:sz w:val="28"/>
          <w:szCs w:val="28"/>
          <w:lang w:val="en-US"/>
        </w:rPr>
        <w:t xml:space="preserve"> </w:t>
      </w:r>
      <w:r w:rsidRPr="002D5925">
        <w:rPr>
          <w:rFonts w:ascii="Times New Roman" w:hAnsi="Times New Roman"/>
          <w:b/>
          <w:sz w:val="28"/>
          <w:szCs w:val="28"/>
        </w:rPr>
        <w:t>та</w:t>
      </w:r>
      <w:r w:rsidRPr="000B7B7F">
        <w:rPr>
          <w:rFonts w:ascii="Times New Roman" w:hAnsi="Times New Roman"/>
          <w:b/>
          <w:sz w:val="28"/>
          <w:szCs w:val="28"/>
          <w:lang w:val="en-US"/>
        </w:rPr>
        <w:t xml:space="preserve"> </w:t>
      </w:r>
      <w:r w:rsidRPr="002D5925">
        <w:rPr>
          <w:rFonts w:ascii="Times New Roman" w:hAnsi="Times New Roman"/>
          <w:b/>
          <w:sz w:val="28"/>
          <w:szCs w:val="28"/>
        </w:rPr>
        <w:t>майнові</w:t>
      </w:r>
      <w:r w:rsidRPr="000B7B7F">
        <w:rPr>
          <w:rFonts w:ascii="Times New Roman" w:hAnsi="Times New Roman"/>
          <w:b/>
          <w:sz w:val="28"/>
          <w:szCs w:val="28"/>
          <w:lang w:val="en-US"/>
        </w:rPr>
        <w:t xml:space="preserve"> </w:t>
      </w:r>
      <w:r w:rsidRPr="002D5925">
        <w:rPr>
          <w:rFonts w:ascii="Times New Roman" w:hAnsi="Times New Roman"/>
          <w:b/>
          <w:sz w:val="28"/>
          <w:szCs w:val="28"/>
        </w:rPr>
        <w:t>відносини</w:t>
      </w:r>
      <w:r w:rsidRPr="000B7B7F">
        <w:rPr>
          <w:rFonts w:ascii="Times New Roman" w:hAnsi="Times New Roman"/>
          <w:b/>
          <w:sz w:val="28"/>
          <w:szCs w:val="28"/>
          <w:lang w:val="en-US"/>
        </w:rPr>
        <w:t xml:space="preserve">, </w:t>
      </w:r>
      <w:r w:rsidRPr="002D5925">
        <w:rPr>
          <w:rFonts w:ascii="Times New Roman" w:hAnsi="Times New Roman"/>
          <w:b/>
          <w:sz w:val="28"/>
          <w:szCs w:val="28"/>
        </w:rPr>
        <w:t>які</w:t>
      </w:r>
      <w:r w:rsidRPr="000B7B7F">
        <w:rPr>
          <w:rFonts w:ascii="Times New Roman" w:hAnsi="Times New Roman"/>
          <w:b/>
          <w:sz w:val="28"/>
          <w:szCs w:val="28"/>
          <w:lang w:val="en-US"/>
        </w:rPr>
        <w:t xml:space="preserve"> </w:t>
      </w:r>
      <w:r w:rsidRPr="002D5925">
        <w:rPr>
          <w:rFonts w:ascii="Times New Roman" w:hAnsi="Times New Roman"/>
          <w:b/>
          <w:sz w:val="28"/>
          <w:szCs w:val="28"/>
        </w:rPr>
        <w:t>виникають</w:t>
      </w:r>
      <w:r w:rsidRPr="000B7B7F">
        <w:rPr>
          <w:rFonts w:ascii="Times New Roman" w:hAnsi="Times New Roman"/>
          <w:b/>
          <w:sz w:val="28"/>
          <w:szCs w:val="28"/>
          <w:lang w:val="en-US"/>
        </w:rPr>
        <w:t xml:space="preserve"> </w:t>
      </w:r>
      <w:r w:rsidRPr="002D5925">
        <w:rPr>
          <w:rFonts w:ascii="Times New Roman" w:hAnsi="Times New Roman"/>
          <w:b/>
          <w:sz w:val="28"/>
          <w:szCs w:val="28"/>
        </w:rPr>
        <w:t>у</w:t>
      </w:r>
      <w:r w:rsidRPr="000B7B7F">
        <w:rPr>
          <w:rFonts w:ascii="Times New Roman" w:hAnsi="Times New Roman"/>
          <w:b/>
          <w:sz w:val="28"/>
          <w:szCs w:val="28"/>
          <w:lang w:val="en-US"/>
        </w:rPr>
        <w:t xml:space="preserve"> </w:t>
      </w:r>
      <w:r w:rsidRPr="002D5925">
        <w:rPr>
          <w:rFonts w:ascii="Times New Roman" w:hAnsi="Times New Roman"/>
          <w:b/>
          <w:sz w:val="28"/>
          <w:szCs w:val="28"/>
        </w:rPr>
        <w:t>зв</w:t>
      </w:r>
      <w:r w:rsidRPr="000B7B7F">
        <w:rPr>
          <w:rFonts w:ascii="Times New Roman" w:hAnsi="Times New Roman"/>
          <w:b/>
          <w:sz w:val="28"/>
          <w:szCs w:val="28"/>
          <w:lang w:val="en-US"/>
        </w:rPr>
        <w:t>'</w:t>
      </w:r>
      <w:r w:rsidRPr="002D5925">
        <w:rPr>
          <w:rFonts w:ascii="Times New Roman" w:hAnsi="Times New Roman"/>
          <w:b/>
          <w:sz w:val="28"/>
          <w:szCs w:val="28"/>
        </w:rPr>
        <w:t>язку</w:t>
      </w:r>
      <w:r w:rsidRPr="000B7B7F">
        <w:rPr>
          <w:rFonts w:ascii="Times New Roman" w:hAnsi="Times New Roman"/>
          <w:b/>
          <w:sz w:val="28"/>
          <w:szCs w:val="28"/>
          <w:lang w:val="en-US"/>
        </w:rPr>
        <w:t xml:space="preserve"> </w:t>
      </w:r>
      <w:r w:rsidRPr="002D5925">
        <w:rPr>
          <w:rFonts w:ascii="Times New Roman" w:hAnsi="Times New Roman"/>
          <w:b/>
          <w:sz w:val="28"/>
          <w:szCs w:val="28"/>
        </w:rPr>
        <w:t>зі</w:t>
      </w:r>
      <w:r w:rsidRPr="000B7B7F">
        <w:rPr>
          <w:rFonts w:ascii="Times New Roman" w:hAnsi="Times New Roman"/>
          <w:b/>
          <w:sz w:val="28"/>
          <w:szCs w:val="28"/>
          <w:lang w:val="en-US"/>
        </w:rPr>
        <w:t xml:space="preserve"> </w:t>
      </w:r>
      <w:r w:rsidRPr="002D5925">
        <w:rPr>
          <w:rFonts w:ascii="Times New Roman" w:hAnsi="Times New Roman"/>
          <w:b/>
          <w:sz w:val="28"/>
          <w:szCs w:val="28"/>
        </w:rPr>
        <w:t>створенням</w:t>
      </w:r>
      <w:r w:rsidRPr="000B7B7F">
        <w:rPr>
          <w:rFonts w:ascii="Times New Roman" w:hAnsi="Times New Roman"/>
          <w:b/>
          <w:sz w:val="28"/>
          <w:szCs w:val="28"/>
          <w:lang w:val="en-US"/>
        </w:rPr>
        <w:t xml:space="preserve">, </w:t>
      </w:r>
      <w:r w:rsidRPr="002D5925">
        <w:rPr>
          <w:rFonts w:ascii="Times New Roman" w:hAnsi="Times New Roman"/>
          <w:b/>
          <w:sz w:val="28"/>
          <w:szCs w:val="28"/>
        </w:rPr>
        <w:t>оформленням</w:t>
      </w:r>
      <w:r w:rsidRPr="000B7B7F">
        <w:rPr>
          <w:rFonts w:ascii="Times New Roman" w:hAnsi="Times New Roman"/>
          <w:b/>
          <w:sz w:val="28"/>
          <w:szCs w:val="28"/>
          <w:lang w:val="en-US"/>
        </w:rPr>
        <w:t xml:space="preserve"> </w:t>
      </w:r>
      <w:r w:rsidRPr="002D5925">
        <w:rPr>
          <w:rFonts w:ascii="Times New Roman" w:hAnsi="Times New Roman"/>
          <w:b/>
          <w:sz w:val="28"/>
          <w:szCs w:val="28"/>
        </w:rPr>
        <w:t>і</w:t>
      </w:r>
      <w:r w:rsidRPr="000B7B7F">
        <w:rPr>
          <w:rFonts w:ascii="Times New Roman" w:hAnsi="Times New Roman"/>
          <w:b/>
          <w:sz w:val="28"/>
          <w:szCs w:val="28"/>
          <w:lang w:val="en-US"/>
        </w:rPr>
        <w:t xml:space="preserve"> </w:t>
      </w:r>
      <w:r w:rsidRPr="002D5925">
        <w:rPr>
          <w:rFonts w:ascii="Times New Roman" w:hAnsi="Times New Roman"/>
          <w:b/>
          <w:sz w:val="28"/>
          <w:szCs w:val="28"/>
        </w:rPr>
        <w:t>використанням</w:t>
      </w:r>
      <w:r w:rsidRPr="000B7B7F">
        <w:rPr>
          <w:rFonts w:ascii="Times New Roman" w:hAnsi="Times New Roman"/>
          <w:b/>
          <w:sz w:val="28"/>
          <w:szCs w:val="28"/>
          <w:lang w:val="en-US"/>
        </w:rPr>
        <w:t xml:space="preserve"> </w:t>
      </w:r>
      <w:r w:rsidRPr="002D5925">
        <w:rPr>
          <w:rFonts w:ascii="Times New Roman" w:hAnsi="Times New Roman"/>
          <w:b/>
          <w:sz w:val="28"/>
          <w:szCs w:val="28"/>
        </w:rPr>
        <w:t>винаходів</w:t>
      </w:r>
      <w:r w:rsidRPr="000B7B7F">
        <w:rPr>
          <w:rFonts w:ascii="Times New Roman" w:hAnsi="Times New Roman"/>
          <w:b/>
          <w:sz w:val="28"/>
          <w:szCs w:val="28"/>
          <w:lang w:val="en-US"/>
        </w:rPr>
        <w:t xml:space="preserve">, </w:t>
      </w:r>
      <w:r w:rsidRPr="002D5925">
        <w:rPr>
          <w:rFonts w:ascii="Times New Roman" w:hAnsi="Times New Roman"/>
          <w:b/>
          <w:sz w:val="28"/>
          <w:szCs w:val="28"/>
        </w:rPr>
        <w:t>корисних</w:t>
      </w:r>
      <w:r w:rsidRPr="000B7B7F">
        <w:rPr>
          <w:rFonts w:ascii="Times New Roman" w:hAnsi="Times New Roman"/>
          <w:b/>
          <w:sz w:val="28"/>
          <w:szCs w:val="28"/>
          <w:lang w:val="en-US"/>
        </w:rPr>
        <w:t xml:space="preserve"> </w:t>
      </w:r>
      <w:r w:rsidRPr="002D5925">
        <w:rPr>
          <w:rFonts w:ascii="Times New Roman" w:hAnsi="Times New Roman"/>
          <w:b/>
          <w:sz w:val="28"/>
          <w:szCs w:val="28"/>
        </w:rPr>
        <w:t>моделей</w:t>
      </w:r>
      <w:r w:rsidRPr="000B7B7F">
        <w:rPr>
          <w:rFonts w:ascii="Times New Roman" w:hAnsi="Times New Roman"/>
          <w:b/>
          <w:sz w:val="28"/>
          <w:szCs w:val="28"/>
          <w:lang w:val="en-US"/>
        </w:rPr>
        <w:t xml:space="preserve"> </w:t>
      </w:r>
      <w:r w:rsidRPr="002D5925">
        <w:rPr>
          <w:rFonts w:ascii="Times New Roman" w:hAnsi="Times New Roman"/>
          <w:b/>
          <w:sz w:val="28"/>
          <w:szCs w:val="28"/>
        </w:rPr>
        <w:t>і</w:t>
      </w:r>
      <w:r w:rsidRPr="000B7B7F">
        <w:rPr>
          <w:rFonts w:ascii="Times New Roman" w:hAnsi="Times New Roman"/>
          <w:b/>
          <w:sz w:val="28"/>
          <w:szCs w:val="28"/>
          <w:lang w:val="en-US"/>
        </w:rPr>
        <w:t xml:space="preserve"> </w:t>
      </w:r>
      <w:r w:rsidRPr="002D5925">
        <w:rPr>
          <w:rFonts w:ascii="Times New Roman" w:hAnsi="Times New Roman"/>
          <w:b/>
          <w:sz w:val="28"/>
          <w:szCs w:val="28"/>
        </w:rPr>
        <w:t>промислових</w:t>
      </w:r>
      <w:r w:rsidRPr="000B7B7F">
        <w:rPr>
          <w:rFonts w:ascii="Times New Roman" w:hAnsi="Times New Roman"/>
          <w:b/>
          <w:sz w:val="28"/>
          <w:szCs w:val="28"/>
          <w:lang w:val="en-US"/>
        </w:rPr>
        <w:t xml:space="preserve"> </w:t>
      </w:r>
      <w:r w:rsidRPr="002D5925">
        <w:rPr>
          <w:rFonts w:ascii="Times New Roman" w:hAnsi="Times New Roman"/>
          <w:b/>
          <w:sz w:val="28"/>
          <w:szCs w:val="28"/>
        </w:rPr>
        <w:t>зразкі</w:t>
      </w:r>
      <w:proofErr w:type="gramStart"/>
      <w:r w:rsidRPr="002D5925">
        <w:rPr>
          <w:rFonts w:ascii="Times New Roman" w:hAnsi="Times New Roman"/>
          <w:b/>
          <w:sz w:val="28"/>
          <w:szCs w:val="28"/>
        </w:rPr>
        <w:t>в</w:t>
      </w:r>
      <w:proofErr w:type="gramEnd"/>
      <w:r w:rsidRPr="000B7B7F">
        <w:rPr>
          <w:rFonts w:ascii="Times New Roman" w:hAnsi="Times New Roman"/>
          <w:b/>
          <w:sz w:val="28"/>
          <w:szCs w:val="28"/>
          <w:lang w:val="en-US"/>
        </w:rPr>
        <w:t>.</w:t>
      </w:r>
    </w:p>
    <w:p w:rsidR="002D5925" w:rsidRPr="002D5925" w:rsidRDefault="002D5925" w:rsidP="00B612D0">
      <w:pPr>
        <w:jc w:val="both"/>
        <w:rPr>
          <w:rFonts w:ascii="Times New Roman" w:hAnsi="Times New Roman"/>
          <w:sz w:val="28"/>
          <w:szCs w:val="28"/>
          <w:lang w:val="uk-UA"/>
        </w:rPr>
      </w:pPr>
      <w:r w:rsidRPr="002D5925">
        <w:rPr>
          <w:rFonts w:ascii="Times New Roman" w:hAnsi="Times New Roman"/>
          <w:b/>
          <w:sz w:val="28"/>
          <w:szCs w:val="28"/>
          <w:lang w:val="uk-UA"/>
        </w:rPr>
        <w:t>Винахід</w:t>
      </w:r>
      <w:r w:rsidRPr="002D5925">
        <w:rPr>
          <w:rFonts w:ascii="Times New Roman" w:hAnsi="Times New Roman"/>
          <w:sz w:val="28"/>
          <w:szCs w:val="28"/>
          <w:lang w:val="uk-UA"/>
        </w:rPr>
        <w:t xml:space="preserve"> — це технічні рішення будь-яких проблем будь-якої галузі суспільно корисної діяльності, які є новими, мають винахідницький рівень і придатні для промислового використання.Об'єктами винаходу можуть бути продукт (пристрій, речовина,штам мікроорганізму, культура клітин, рослин і тварин тощо),спосіб; застосування раніше відомого продукту чи способу за новим призначенням.</w:t>
      </w:r>
    </w:p>
    <w:p w:rsidR="002D5925" w:rsidRPr="002D5925" w:rsidRDefault="002D5925" w:rsidP="00B612D0">
      <w:pPr>
        <w:jc w:val="both"/>
        <w:rPr>
          <w:rFonts w:ascii="Times New Roman" w:hAnsi="Times New Roman"/>
          <w:sz w:val="28"/>
          <w:szCs w:val="28"/>
        </w:rPr>
      </w:pPr>
      <w:r w:rsidRPr="002D5925">
        <w:rPr>
          <w:rFonts w:ascii="Times New Roman" w:hAnsi="Times New Roman"/>
          <w:b/>
          <w:sz w:val="28"/>
          <w:szCs w:val="28"/>
        </w:rPr>
        <w:t>Корисна модель</w:t>
      </w:r>
      <w:r w:rsidRPr="002D5925">
        <w:rPr>
          <w:rFonts w:ascii="Times New Roman" w:hAnsi="Times New Roman"/>
          <w:sz w:val="28"/>
          <w:szCs w:val="28"/>
        </w:rPr>
        <w:t xml:space="preserve"> — це конструктивне виконання пристрою, </w:t>
      </w:r>
      <w:proofErr w:type="gramStart"/>
      <w:r w:rsidRPr="002D5925">
        <w:rPr>
          <w:rFonts w:ascii="Times New Roman" w:hAnsi="Times New Roman"/>
          <w:sz w:val="28"/>
          <w:szCs w:val="28"/>
        </w:rPr>
        <w:t>яке</w:t>
      </w:r>
      <w:proofErr w:type="gramEnd"/>
      <w:r w:rsidRPr="002D5925">
        <w:rPr>
          <w:rFonts w:ascii="Times New Roman" w:hAnsi="Times New Roman"/>
          <w:sz w:val="28"/>
          <w:szCs w:val="28"/>
        </w:rPr>
        <w:t xml:space="preserve"> характеризується явно вираженими просторовими формами. Така форма повинна характеризуватися не лише наявністю елементів і зв'язків між ними, </w:t>
      </w:r>
      <w:proofErr w:type="gramStart"/>
      <w:r w:rsidRPr="002D5925">
        <w:rPr>
          <w:rFonts w:ascii="Times New Roman" w:hAnsi="Times New Roman"/>
          <w:sz w:val="28"/>
          <w:szCs w:val="28"/>
        </w:rPr>
        <w:t>а й</w:t>
      </w:r>
      <w:proofErr w:type="gramEnd"/>
      <w:r w:rsidRPr="002D5925">
        <w:rPr>
          <w:rFonts w:ascii="Times New Roman" w:hAnsi="Times New Roman"/>
          <w:sz w:val="28"/>
          <w:szCs w:val="28"/>
        </w:rPr>
        <w:t xml:space="preserve"> формою виконання цих елементів, їх певним взаємним розташуванням. Якщо винахід </w:t>
      </w:r>
      <w:proofErr w:type="gramStart"/>
      <w:r w:rsidRPr="002D5925">
        <w:rPr>
          <w:rFonts w:ascii="Times New Roman" w:hAnsi="Times New Roman"/>
          <w:sz w:val="28"/>
          <w:szCs w:val="28"/>
        </w:rPr>
        <w:t>містить</w:t>
      </w:r>
      <w:proofErr w:type="gramEnd"/>
      <w:r w:rsidRPr="002D5925">
        <w:rPr>
          <w:rFonts w:ascii="Times New Roman" w:hAnsi="Times New Roman"/>
          <w:sz w:val="28"/>
          <w:szCs w:val="28"/>
        </w:rPr>
        <w:t xml:space="preserve"> сутність заявленої пропозиції, то корисна модель — втілення цієї сутності в просторі.</w:t>
      </w:r>
    </w:p>
    <w:p w:rsidR="00A52682" w:rsidRPr="00885232" w:rsidRDefault="002D5925" w:rsidP="00B612D0">
      <w:pPr>
        <w:jc w:val="both"/>
        <w:rPr>
          <w:rFonts w:ascii="Times New Roman" w:hAnsi="Times New Roman"/>
          <w:sz w:val="28"/>
          <w:szCs w:val="28"/>
        </w:rPr>
      </w:pPr>
      <w:r w:rsidRPr="002D5925">
        <w:rPr>
          <w:rFonts w:ascii="Times New Roman" w:hAnsi="Times New Roman"/>
          <w:b/>
          <w:sz w:val="28"/>
          <w:szCs w:val="28"/>
        </w:rPr>
        <w:t>Промисловий зразок</w:t>
      </w:r>
      <w:r w:rsidRPr="002D5925">
        <w:rPr>
          <w:rFonts w:ascii="Times New Roman" w:hAnsi="Times New Roman"/>
          <w:sz w:val="28"/>
          <w:szCs w:val="28"/>
        </w:rPr>
        <w:t xml:space="preserve"> — це нове конструктивне вирішення виробу, що визначає його зовнішній вигляд, придатне </w:t>
      </w:r>
      <w:proofErr w:type="gramStart"/>
      <w:r w:rsidRPr="002D5925">
        <w:rPr>
          <w:rFonts w:ascii="Times New Roman" w:hAnsi="Times New Roman"/>
          <w:sz w:val="28"/>
          <w:szCs w:val="28"/>
        </w:rPr>
        <w:t>для</w:t>
      </w:r>
      <w:proofErr w:type="gramEnd"/>
      <w:r w:rsidRPr="002D5925">
        <w:rPr>
          <w:rFonts w:ascii="Times New Roman" w:hAnsi="Times New Roman"/>
          <w:sz w:val="28"/>
          <w:szCs w:val="28"/>
        </w:rPr>
        <w:t xml:space="preserve"> відтворення промисловим способом. Промисловий зразок відповідає умовам патентоздатності, якщо він новий І промислово придатний. Він визнається новим, коли сукупність його суттєвих ознак не стала загальновідомою до подання заявки до Установи або, якщо заявлено </w:t>
      </w:r>
      <w:proofErr w:type="gramStart"/>
      <w:r w:rsidRPr="002D5925">
        <w:rPr>
          <w:rFonts w:ascii="Times New Roman" w:hAnsi="Times New Roman"/>
          <w:sz w:val="28"/>
          <w:szCs w:val="28"/>
        </w:rPr>
        <w:t>пр</w:t>
      </w:r>
      <w:proofErr w:type="gramEnd"/>
      <w:r w:rsidRPr="002D5925">
        <w:rPr>
          <w:rFonts w:ascii="Times New Roman" w:hAnsi="Times New Roman"/>
          <w:sz w:val="28"/>
          <w:szCs w:val="28"/>
        </w:rPr>
        <w:t>іоритет — до дати її пріоритету. </w:t>
      </w:r>
    </w:p>
    <w:p w:rsidR="002D5925" w:rsidRPr="002D5925" w:rsidRDefault="002D5925" w:rsidP="00B612D0">
      <w:pPr>
        <w:jc w:val="both"/>
        <w:rPr>
          <w:rFonts w:ascii="Times New Roman" w:hAnsi="Times New Roman"/>
          <w:sz w:val="28"/>
          <w:szCs w:val="28"/>
          <w:lang w:val="uk-UA"/>
        </w:rPr>
      </w:pPr>
      <w:r w:rsidRPr="002D5925">
        <w:rPr>
          <w:rFonts w:ascii="Times New Roman" w:hAnsi="Times New Roman"/>
          <w:b/>
          <w:sz w:val="28"/>
          <w:szCs w:val="28"/>
          <w:lang w:val="uk-UA"/>
        </w:rPr>
        <w:t xml:space="preserve">Суб'єктами </w:t>
      </w:r>
      <w:r w:rsidRPr="002D5925">
        <w:rPr>
          <w:rFonts w:ascii="Times New Roman" w:hAnsi="Times New Roman"/>
          <w:sz w:val="28"/>
          <w:szCs w:val="28"/>
          <w:lang w:val="uk-UA"/>
        </w:rPr>
        <w:t>права інтелектуальної власності на винаходи, корисні</w:t>
      </w:r>
      <w:r w:rsidRPr="00A52682">
        <w:rPr>
          <w:rFonts w:ascii="Times New Roman" w:hAnsi="Times New Roman"/>
          <w:sz w:val="28"/>
          <w:szCs w:val="28"/>
          <w:lang w:val="en-US"/>
        </w:rPr>
        <w:t> </w:t>
      </w:r>
      <w:r w:rsidRPr="002D5925">
        <w:rPr>
          <w:rFonts w:ascii="Times New Roman" w:hAnsi="Times New Roman"/>
          <w:sz w:val="28"/>
          <w:szCs w:val="28"/>
          <w:lang w:val="uk-UA"/>
        </w:rPr>
        <w:t xml:space="preserve"> моделі і</w:t>
      </w:r>
      <w:r w:rsidRPr="00A52682">
        <w:rPr>
          <w:rFonts w:ascii="Times New Roman" w:hAnsi="Times New Roman"/>
          <w:sz w:val="28"/>
          <w:szCs w:val="28"/>
          <w:lang w:val="en-US"/>
        </w:rPr>
        <w:t> </w:t>
      </w:r>
      <w:r w:rsidRPr="002D5925">
        <w:rPr>
          <w:rFonts w:ascii="Times New Roman" w:hAnsi="Times New Roman"/>
          <w:sz w:val="28"/>
          <w:szCs w:val="28"/>
          <w:lang w:val="uk-UA"/>
        </w:rPr>
        <w:t xml:space="preserve"> промислові зразки є передусім їх безпосередні </w:t>
      </w:r>
      <w:r w:rsidRPr="002D5925">
        <w:rPr>
          <w:rFonts w:ascii="Times New Roman" w:hAnsi="Times New Roman"/>
          <w:b/>
          <w:sz w:val="28"/>
          <w:szCs w:val="28"/>
          <w:lang w:val="uk-UA"/>
        </w:rPr>
        <w:t>творці</w:t>
      </w:r>
      <w:r w:rsidRPr="002D5925">
        <w:rPr>
          <w:rFonts w:ascii="Times New Roman" w:hAnsi="Times New Roman"/>
          <w:sz w:val="28"/>
          <w:szCs w:val="28"/>
          <w:lang w:val="uk-UA"/>
        </w:rPr>
        <w:t xml:space="preserve"> — винахідники і автори промислових зразків. </w:t>
      </w:r>
      <w:r w:rsidRPr="002D5925">
        <w:rPr>
          <w:rFonts w:ascii="Times New Roman" w:hAnsi="Times New Roman"/>
          <w:sz w:val="28"/>
          <w:szCs w:val="28"/>
        </w:rPr>
        <w:t>Ними можуть бути лише фізичні особи незалежно від віку</w:t>
      </w:r>
    </w:p>
    <w:p w:rsidR="002D5925" w:rsidRPr="002D5925" w:rsidRDefault="002D5925" w:rsidP="00B612D0">
      <w:pPr>
        <w:jc w:val="both"/>
        <w:rPr>
          <w:rFonts w:ascii="Times New Roman" w:hAnsi="Times New Roman"/>
          <w:sz w:val="28"/>
          <w:szCs w:val="28"/>
        </w:rPr>
      </w:pPr>
      <w:r w:rsidRPr="002D5925">
        <w:rPr>
          <w:rFonts w:ascii="Times New Roman" w:hAnsi="Times New Roman"/>
          <w:b/>
          <w:bCs/>
          <w:sz w:val="28"/>
          <w:szCs w:val="28"/>
        </w:rPr>
        <w:t>Змі</w:t>
      </w:r>
      <w:proofErr w:type="gramStart"/>
      <w:r w:rsidRPr="002D5925">
        <w:rPr>
          <w:rFonts w:ascii="Times New Roman" w:hAnsi="Times New Roman"/>
          <w:b/>
          <w:bCs/>
          <w:sz w:val="28"/>
          <w:szCs w:val="28"/>
        </w:rPr>
        <w:t>ст</w:t>
      </w:r>
      <w:proofErr w:type="gramEnd"/>
      <w:r w:rsidRPr="002D5925">
        <w:rPr>
          <w:rFonts w:ascii="Times New Roman" w:hAnsi="Times New Roman"/>
          <w:b/>
          <w:bCs/>
          <w:sz w:val="28"/>
          <w:szCs w:val="28"/>
        </w:rPr>
        <w:t xml:space="preserve"> права інтелектуальної власності на винахід, корисну модель і промисловий зразок</w:t>
      </w:r>
    </w:p>
    <w:p w:rsidR="002D5925" w:rsidRPr="002D5925" w:rsidRDefault="002D5925" w:rsidP="00B612D0">
      <w:pPr>
        <w:jc w:val="both"/>
        <w:rPr>
          <w:rFonts w:ascii="Times New Roman" w:hAnsi="Times New Roman"/>
          <w:sz w:val="28"/>
          <w:szCs w:val="28"/>
        </w:rPr>
      </w:pPr>
      <w:r w:rsidRPr="002D5925">
        <w:rPr>
          <w:rFonts w:ascii="Times New Roman" w:hAnsi="Times New Roman"/>
          <w:sz w:val="28"/>
          <w:szCs w:val="28"/>
        </w:rPr>
        <w:t>Суб'єктивні права на зазначені об'єкти також поділяються на особисті немайнові і майнові.</w:t>
      </w:r>
    </w:p>
    <w:p w:rsidR="002D5925" w:rsidRPr="002D5925" w:rsidRDefault="002D5925" w:rsidP="00B612D0">
      <w:pPr>
        <w:jc w:val="both"/>
        <w:rPr>
          <w:rFonts w:ascii="Times New Roman" w:hAnsi="Times New Roman"/>
          <w:sz w:val="28"/>
          <w:szCs w:val="28"/>
        </w:rPr>
      </w:pPr>
      <w:r w:rsidRPr="002D5925">
        <w:rPr>
          <w:rFonts w:ascii="Times New Roman" w:hAnsi="Times New Roman"/>
          <w:b/>
          <w:sz w:val="28"/>
          <w:szCs w:val="28"/>
        </w:rPr>
        <w:t>До особистих</w:t>
      </w:r>
      <w:r w:rsidRPr="002D5925">
        <w:rPr>
          <w:rFonts w:ascii="Times New Roman" w:hAnsi="Times New Roman"/>
          <w:sz w:val="28"/>
          <w:szCs w:val="28"/>
        </w:rPr>
        <w:t xml:space="preserve"> немайнових прав на винаходи, корисні моделі належать право авторства та право на присвоєння винаходу чи корисній моделі свого імені. Закон не </w:t>
      </w:r>
      <w:proofErr w:type="gramStart"/>
      <w:r w:rsidRPr="002D5925">
        <w:rPr>
          <w:rFonts w:ascii="Times New Roman" w:hAnsi="Times New Roman"/>
          <w:sz w:val="28"/>
          <w:szCs w:val="28"/>
        </w:rPr>
        <w:t>містить</w:t>
      </w:r>
      <w:proofErr w:type="gramEnd"/>
      <w:r w:rsidRPr="002D5925">
        <w:rPr>
          <w:rFonts w:ascii="Times New Roman" w:hAnsi="Times New Roman"/>
          <w:sz w:val="28"/>
          <w:szCs w:val="28"/>
        </w:rPr>
        <w:t xml:space="preserve"> перешкод для присвоєння цим об'єктам спеціальної назви.</w:t>
      </w:r>
    </w:p>
    <w:p w:rsidR="002D5925" w:rsidRPr="002D5925" w:rsidRDefault="002D5925" w:rsidP="00B612D0">
      <w:pPr>
        <w:jc w:val="both"/>
        <w:rPr>
          <w:rFonts w:ascii="Times New Roman" w:hAnsi="Times New Roman"/>
          <w:sz w:val="28"/>
          <w:szCs w:val="28"/>
        </w:rPr>
      </w:pPr>
      <w:r w:rsidRPr="002D5925">
        <w:rPr>
          <w:rFonts w:ascii="Times New Roman" w:hAnsi="Times New Roman"/>
          <w:b/>
          <w:sz w:val="28"/>
          <w:szCs w:val="28"/>
        </w:rPr>
        <w:lastRenderedPageBreak/>
        <w:t>До майнових</w:t>
      </w:r>
      <w:r w:rsidRPr="002D5925">
        <w:rPr>
          <w:rFonts w:ascii="Times New Roman" w:hAnsi="Times New Roman"/>
          <w:sz w:val="28"/>
          <w:szCs w:val="28"/>
        </w:rPr>
        <w:t xml:space="preserve"> прав інтелектуальної власності на винаходи, корисні моделі та промислові зразки належить право відчужувати зазначені об'єкти. Винаходи, корисні моделі і промислові зразки є товаром і перебувають </w:t>
      </w:r>
      <w:proofErr w:type="gramStart"/>
      <w:r w:rsidRPr="002D5925">
        <w:rPr>
          <w:rFonts w:ascii="Times New Roman" w:hAnsi="Times New Roman"/>
          <w:sz w:val="28"/>
          <w:szCs w:val="28"/>
        </w:rPr>
        <w:t>у</w:t>
      </w:r>
      <w:proofErr w:type="gramEnd"/>
      <w:r w:rsidRPr="002D5925">
        <w:rPr>
          <w:rFonts w:ascii="Times New Roman" w:hAnsi="Times New Roman"/>
          <w:sz w:val="28"/>
          <w:szCs w:val="28"/>
        </w:rPr>
        <w:t xml:space="preserve"> вільному цивільному обігу. Стосовно них  можна вчиняти </w:t>
      </w:r>
      <w:proofErr w:type="gramStart"/>
      <w:r w:rsidRPr="002D5925">
        <w:rPr>
          <w:rFonts w:ascii="Times New Roman" w:hAnsi="Times New Roman"/>
          <w:sz w:val="28"/>
          <w:szCs w:val="28"/>
        </w:rPr>
        <w:t>будь-як</w:t>
      </w:r>
      <w:proofErr w:type="gramEnd"/>
      <w:r w:rsidRPr="002D5925">
        <w:rPr>
          <w:rFonts w:ascii="Times New Roman" w:hAnsi="Times New Roman"/>
          <w:sz w:val="28"/>
          <w:szCs w:val="28"/>
        </w:rPr>
        <w:t>і цивільні правочини.</w:t>
      </w:r>
    </w:p>
    <w:p w:rsidR="002D5925" w:rsidRPr="002D5925" w:rsidRDefault="002D5925" w:rsidP="00B612D0">
      <w:pPr>
        <w:jc w:val="both"/>
        <w:rPr>
          <w:rFonts w:ascii="Times New Roman" w:hAnsi="Times New Roman"/>
          <w:sz w:val="28"/>
          <w:szCs w:val="28"/>
        </w:rPr>
      </w:pPr>
      <w:r w:rsidRPr="002D5925">
        <w:rPr>
          <w:rFonts w:ascii="Times New Roman" w:hAnsi="Times New Roman"/>
          <w:sz w:val="28"/>
          <w:szCs w:val="28"/>
        </w:rPr>
        <w:t xml:space="preserve"> До виключних прав інтелектуальної власності на винаходи</w:t>
      </w:r>
      <w:proofErr w:type="gramStart"/>
      <w:r w:rsidRPr="002D5925">
        <w:rPr>
          <w:rFonts w:ascii="Times New Roman" w:hAnsi="Times New Roman"/>
          <w:sz w:val="28"/>
          <w:szCs w:val="28"/>
        </w:rPr>
        <w:t>,к</w:t>
      </w:r>
      <w:proofErr w:type="gramEnd"/>
      <w:r w:rsidRPr="002D5925">
        <w:rPr>
          <w:rFonts w:ascii="Times New Roman" w:hAnsi="Times New Roman"/>
          <w:sz w:val="28"/>
          <w:szCs w:val="28"/>
        </w:rPr>
        <w:t>орисні моделі і промислові зразки ЦК відносить:</w:t>
      </w:r>
    </w:p>
    <w:p w:rsidR="002D5925" w:rsidRPr="002D5925" w:rsidRDefault="002D5925" w:rsidP="00B612D0">
      <w:pPr>
        <w:jc w:val="both"/>
        <w:rPr>
          <w:rFonts w:ascii="Times New Roman" w:hAnsi="Times New Roman"/>
          <w:sz w:val="28"/>
          <w:szCs w:val="28"/>
        </w:rPr>
      </w:pPr>
      <w:r w:rsidRPr="002D5925">
        <w:rPr>
          <w:rFonts w:ascii="Times New Roman" w:hAnsi="Times New Roman"/>
          <w:sz w:val="28"/>
          <w:szCs w:val="28"/>
        </w:rPr>
        <w:t>1) виключне право дозволяти використання винаходу, корисної моделі, промислового зразка (видавати ліцензію) іншим особам;</w:t>
      </w:r>
    </w:p>
    <w:p w:rsidR="002D5925" w:rsidRPr="002D5925" w:rsidRDefault="002D5925" w:rsidP="00B612D0">
      <w:pPr>
        <w:jc w:val="both"/>
        <w:rPr>
          <w:rFonts w:ascii="Times New Roman" w:hAnsi="Times New Roman"/>
          <w:sz w:val="28"/>
          <w:szCs w:val="28"/>
        </w:rPr>
      </w:pPr>
      <w:r w:rsidRPr="002D5925">
        <w:rPr>
          <w:rFonts w:ascii="Times New Roman" w:hAnsi="Times New Roman"/>
          <w:sz w:val="28"/>
          <w:szCs w:val="28"/>
        </w:rPr>
        <w:t xml:space="preserve">2) виключне право перешкоджати </w:t>
      </w:r>
      <w:proofErr w:type="gramStart"/>
      <w:r w:rsidRPr="002D5925">
        <w:rPr>
          <w:rFonts w:ascii="Times New Roman" w:hAnsi="Times New Roman"/>
          <w:sz w:val="28"/>
          <w:szCs w:val="28"/>
        </w:rPr>
        <w:t>неправом</w:t>
      </w:r>
      <w:proofErr w:type="gramEnd"/>
      <w:r w:rsidRPr="002D5925">
        <w:rPr>
          <w:rFonts w:ascii="Times New Roman" w:hAnsi="Times New Roman"/>
          <w:sz w:val="28"/>
          <w:szCs w:val="28"/>
        </w:rPr>
        <w:t>ірному використанню винаходу, корисної моделі, промислового зразка, в тому числі забороняти таке використання.</w:t>
      </w:r>
    </w:p>
    <w:p w:rsidR="002D5925" w:rsidRPr="002D5925" w:rsidRDefault="002D5925" w:rsidP="00B612D0">
      <w:pPr>
        <w:jc w:val="both"/>
        <w:rPr>
          <w:rFonts w:ascii="Times New Roman" w:hAnsi="Times New Roman"/>
          <w:sz w:val="28"/>
          <w:szCs w:val="28"/>
        </w:rPr>
      </w:pPr>
      <w:r w:rsidRPr="002D5925">
        <w:rPr>
          <w:rFonts w:ascii="Times New Roman" w:hAnsi="Times New Roman"/>
          <w:sz w:val="28"/>
          <w:szCs w:val="28"/>
        </w:rPr>
        <w:t xml:space="preserve">Права інтелектуальної власності на винаходи, корисні моделі, промислові зразки набуваються на </w:t>
      </w:r>
      <w:proofErr w:type="gramStart"/>
      <w:r w:rsidRPr="002D5925">
        <w:rPr>
          <w:rFonts w:ascii="Times New Roman" w:hAnsi="Times New Roman"/>
          <w:sz w:val="28"/>
          <w:szCs w:val="28"/>
        </w:rPr>
        <w:t>п</w:t>
      </w:r>
      <w:proofErr w:type="gramEnd"/>
      <w:r w:rsidRPr="002D5925">
        <w:rPr>
          <w:rFonts w:ascii="Times New Roman" w:hAnsi="Times New Roman"/>
          <w:sz w:val="28"/>
          <w:szCs w:val="28"/>
        </w:rPr>
        <w:t xml:space="preserve">ідставі: подання в установленому законом порядку заявки за умови їх відповідності умовам придатності для набуття права, визначених ЦК України. ЦК України і відповідним законом для кожного об’єкту вставлені </w:t>
      </w:r>
      <w:r w:rsidRPr="002D5925">
        <w:rPr>
          <w:rFonts w:ascii="Times New Roman" w:hAnsi="Times New Roman"/>
          <w:b/>
          <w:sz w:val="28"/>
          <w:szCs w:val="28"/>
        </w:rPr>
        <w:t>умови придатності</w:t>
      </w:r>
      <w:r w:rsidRPr="002D5925">
        <w:rPr>
          <w:rFonts w:ascii="Times New Roman" w:hAnsi="Times New Roman"/>
          <w:sz w:val="28"/>
          <w:szCs w:val="28"/>
        </w:rPr>
        <w:t xml:space="preserve"> для набуття права інтелектуальної власності. Загальною вимогою є те, що </w:t>
      </w:r>
      <w:r w:rsidRPr="002D5925">
        <w:rPr>
          <w:rFonts w:ascii="Times New Roman" w:hAnsi="Times New Roman"/>
          <w:b/>
          <w:i/>
          <w:sz w:val="28"/>
          <w:szCs w:val="28"/>
        </w:rPr>
        <w:t xml:space="preserve">заявка </w:t>
      </w:r>
      <w:proofErr w:type="gramStart"/>
      <w:r w:rsidRPr="002D5925">
        <w:rPr>
          <w:rFonts w:ascii="Times New Roman" w:hAnsi="Times New Roman"/>
          <w:b/>
          <w:i/>
          <w:sz w:val="28"/>
          <w:szCs w:val="28"/>
        </w:rPr>
        <w:t>подається</w:t>
      </w:r>
      <w:proofErr w:type="gramEnd"/>
      <w:r w:rsidRPr="002D5925">
        <w:rPr>
          <w:rFonts w:ascii="Times New Roman" w:hAnsi="Times New Roman"/>
          <w:sz w:val="28"/>
          <w:szCs w:val="28"/>
        </w:rPr>
        <w:t xml:space="preserve"> встановленого змісту та в установленому порядку. Заявка має містити не тільки інформацію, що ідентифікує заявника (фізичну або юридичну особу) але і давати можливість визначити обсяг правової охорони відповідного об‘єкту. Обсяг правової охорони визначається за кожним окремим об’єктом. За результатами розгляду заявок у порядку, встановленому відповідним законом, приймається </w:t>
      </w:r>
      <w:proofErr w:type="gramStart"/>
      <w:r w:rsidRPr="002D5925">
        <w:rPr>
          <w:rFonts w:ascii="Times New Roman" w:hAnsi="Times New Roman"/>
          <w:sz w:val="28"/>
          <w:szCs w:val="28"/>
        </w:rPr>
        <w:t>р</w:t>
      </w:r>
      <w:proofErr w:type="gramEnd"/>
      <w:r w:rsidRPr="002D5925">
        <w:rPr>
          <w:rFonts w:ascii="Times New Roman" w:hAnsi="Times New Roman"/>
          <w:sz w:val="28"/>
          <w:szCs w:val="28"/>
        </w:rPr>
        <w:t>ішення щодо наявності підстав для надання правової охорони.</w:t>
      </w:r>
    </w:p>
    <w:p w:rsidR="002D5925" w:rsidRPr="0026303D" w:rsidRDefault="002D5925" w:rsidP="00B612D0">
      <w:pPr>
        <w:jc w:val="both"/>
        <w:rPr>
          <w:rFonts w:ascii="Times New Roman" w:hAnsi="Times New Roman"/>
          <w:b/>
          <w:sz w:val="28"/>
          <w:szCs w:val="28"/>
          <w:lang w:val="uk-UA"/>
        </w:rPr>
      </w:pPr>
      <w:r w:rsidRPr="0026303D">
        <w:rPr>
          <w:rFonts w:ascii="Times New Roman" w:hAnsi="Times New Roman"/>
          <w:b/>
          <w:sz w:val="28"/>
          <w:szCs w:val="28"/>
        </w:rPr>
        <w:t xml:space="preserve">Статтею 462 ЦК України набуття права інтелектуальної власності на винахід, корисну модель, промисловий зразок засвідчується патентом. </w:t>
      </w:r>
    </w:p>
    <w:p w:rsidR="002D5925" w:rsidRPr="002D5925" w:rsidRDefault="002D5925" w:rsidP="00B612D0">
      <w:pPr>
        <w:jc w:val="both"/>
        <w:rPr>
          <w:rFonts w:ascii="Times New Roman" w:hAnsi="Times New Roman"/>
          <w:sz w:val="28"/>
          <w:szCs w:val="28"/>
        </w:rPr>
      </w:pPr>
      <w:r w:rsidRPr="002D5925">
        <w:rPr>
          <w:rFonts w:ascii="Times New Roman" w:hAnsi="Times New Roman"/>
          <w:sz w:val="28"/>
          <w:szCs w:val="28"/>
        </w:rPr>
        <w:t>Патент на винахід, корисну модель, промисловий зразок засвідчують майнові права інтелектуальної власності, а саме:</w:t>
      </w:r>
    </w:p>
    <w:p w:rsidR="002D5925" w:rsidRPr="00B612D0" w:rsidRDefault="002D5925" w:rsidP="00B612D0">
      <w:pPr>
        <w:pStyle w:val="a7"/>
        <w:numPr>
          <w:ilvl w:val="0"/>
          <w:numId w:val="7"/>
        </w:numPr>
        <w:jc w:val="both"/>
        <w:rPr>
          <w:rFonts w:ascii="Times New Roman" w:hAnsi="Times New Roman"/>
          <w:sz w:val="28"/>
          <w:szCs w:val="28"/>
        </w:rPr>
      </w:pPr>
      <w:r w:rsidRPr="00B612D0">
        <w:rPr>
          <w:rFonts w:ascii="Times New Roman" w:hAnsi="Times New Roman"/>
          <w:sz w:val="28"/>
          <w:szCs w:val="28"/>
        </w:rPr>
        <w:t>право на використання винаходу, корис</w:t>
      </w:r>
      <w:r w:rsidR="00DE3ADD" w:rsidRPr="00B612D0">
        <w:rPr>
          <w:rFonts w:ascii="Times New Roman" w:hAnsi="Times New Roman"/>
          <w:sz w:val="28"/>
          <w:szCs w:val="28"/>
        </w:rPr>
        <w:t>ної моделі, промислового зразка</w:t>
      </w:r>
      <w:r w:rsidRPr="00B612D0">
        <w:rPr>
          <w:rFonts w:ascii="Times New Roman" w:hAnsi="Times New Roman"/>
          <w:sz w:val="28"/>
          <w:szCs w:val="28"/>
        </w:rPr>
        <w:t>;</w:t>
      </w:r>
    </w:p>
    <w:p w:rsidR="002D5925" w:rsidRPr="00B612D0" w:rsidRDefault="002D5925" w:rsidP="00B612D0">
      <w:pPr>
        <w:pStyle w:val="a7"/>
        <w:numPr>
          <w:ilvl w:val="0"/>
          <w:numId w:val="7"/>
        </w:numPr>
        <w:jc w:val="both"/>
        <w:rPr>
          <w:rFonts w:ascii="Times New Roman" w:hAnsi="Times New Roman"/>
          <w:sz w:val="28"/>
          <w:szCs w:val="28"/>
        </w:rPr>
      </w:pPr>
      <w:r w:rsidRPr="00B612D0">
        <w:rPr>
          <w:rFonts w:ascii="Times New Roman" w:hAnsi="Times New Roman"/>
          <w:sz w:val="28"/>
          <w:szCs w:val="28"/>
        </w:rPr>
        <w:t>виключне право дозволяти використання винаходу, корисної моделі, промислового зразка (видавати ліцензії);</w:t>
      </w:r>
    </w:p>
    <w:p w:rsidR="002D5925" w:rsidRPr="00B612D0" w:rsidRDefault="002D5925" w:rsidP="00B612D0">
      <w:pPr>
        <w:pStyle w:val="a7"/>
        <w:numPr>
          <w:ilvl w:val="0"/>
          <w:numId w:val="7"/>
        </w:numPr>
        <w:jc w:val="both"/>
        <w:rPr>
          <w:rFonts w:ascii="Times New Roman" w:hAnsi="Times New Roman"/>
          <w:sz w:val="28"/>
          <w:szCs w:val="28"/>
        </w:rPr>
      </w:pPr>
      <w:r w:rsidRPr="00B612D0">
        <w:rPr>
          <w:rFonts w:ascii="Times New Roman" w:hAnsi="Times New Roman"/>
          <w:sz w:val="28"/>
          <w:szCs w:val="28"/>
        </w:rPr>
        <w:t xml:space="preserve">виключне право перешкоджати </w:t>
      </w:r>
      <w:proofErr w:type="gramStart"/>
      <w:r w:rsidRPr="00B612D0">
        <w:rPr>
          <w:rFonts w:ascii="Times New Roman" w:hAnsi="Times New Roman"/>
          <w:sz w:val="28"/>
          <w:szCs w:val="28"/>
        </w:rPr>
        <w:t>неправом</w:t>
      </w:r>
      <w:proofErr w:type="gramEnd"/>
      <w:r w:rsidRPr="00B612D0">
        <w:rPr>
          <w:rFonts w:ascii="Times New Roman" w:hAnsi="Times New Roman"/>
          <w:sz w:val="28"/>
          <w:szCs w:val="28"/>
        </w:rPr>
        <w:t>ірному використанню цих об‘єктів, в тому числі забороняти таке використання.</w:t>
      </w:r>
    </w:p>
    <w:p w:rsidR="002D5925" w:rsidRPr="002D5925" w:rsidRDefault="002D5925" w:rsidP="002D5925">
      <w:pPr>
        <w:jc w:val="both"/>
        <w:rPr>
          <w:rFonts w:ascii="Times New Roman" w:hAnsi="Times New Roman"/>
          <w:sz w:val="28"/>
          <w:szCs w:val="28"/>
        </w:rPr>
      </w:pPr>
      <w:r w:rsidRPr="002D5925">
        <w:rPr>
          <w:rFonts w:ascii="Times New Roman" w:hAnsi="Times New Roman"/>
          <w:sz w:val="28"/>
          <w:szCs w:val="28"/>
        </w:rPr>
        <w:lastRenderedPageBreak/>
        <w:t xml:space="preserve">Майнові права інтелектуальної власності на винахід, корисну модель, промисловий зразок є чинними з дати, наступної за датою їх державної реєстрації, за умови </w:t>
      </w:r>
      <w:proofErr w:type="gramStart"/>
      <w:r w:rsidRPr="002D5925">
        <w:rPr>
          <w:rFonts w:ascii="Times New Roman" w:hAnsi="Times New Roman"/>
          <w:sz w:val="28"/>
          <w:szCs w:val="28"/>
        </w:rPr>
        <w:t>п</w:t>
      </w:r>
      <w:proofErr w:type="gramEnd"/>
      <w:r w:rsidRPr="002D5925">
        <w:rPr>
          <w:rFonts w:ascii="Times New Roman" w:hAnsi="Times New Roman"/>
          <w:sz w:val="28"/>
          <w:szCs w:val="28"/>
        </w:rPr>
        <w:t>ідтримання чинності цих прав відповідно до закону.</w:t>
      </w:r>
    </w:p>
    <w:p w:rsidR="002D5925" w:rsidRPr="00DE3ADD" w:rsidRDefault="002D5925" w:rsidP="002D5925">
      <w:pPr>
        <w:jc w:val="both"/>
        <w:rPr>
          <w:rFonts w:ascii="Times New Roman" w:hAnsi="Times New Roman"/>
          <w:b/>
          <w:i/>
          <w:sz w:val="28"/>
          <w:szCs w:val="28"/>
        </w:rPr>
      </w:pPr>
      <w:r w:rsidRPr="002D5925">
        <w:rPr>
          <w:rFonts w:ascii="Times New Roman" w:hAnsi="Times New Roman"/>
          <w:sz w:val="28"/>
          <w:szCs w:val="28"/>
        </w:rPr>
        <w:t xml:space="preserve">Право інтелектуальної власності за </w:t>
      </w:r>
      <w:proofErr w:type="gramStart"/>
      <w:r w:rsidRPr="002D5925">
        <w:rPr>
          <w:rFonts w:ascii="Times New Roman" w:hAnsi="Times New Roman"/>
          <w:sz w:val="28"/>
          <w:szCs w:val="28"/>
        </w:rPr>
        <w:t>своєю</w:t>
      </w:r>
      <w:proofErr w:type="gramEnd"/>
      <w:r w:rsidRPr="002D5925">
        <w:rPr>
          <w:rFonts w:ascii="Times New Roman" w:hAnsi="Times New Roman"/>
          <w:sz w:val="28"/>
          <w:szCs w:val="28"/>
        </w:rPr>
        <w:t xml:space="preserve"> природою є суб’єктивним правом, тобто включає можливість особи як самостійно здійснювати визначені дії, так в можливість вимагати відповідної поведінки від іншої особи (осіб). Майнові права інтелектуальної власності мають </w:t>
      </w:r>
      <w:r w:rsidRPr="00DE3ADD">
        <w:rPr>
          <w:rFonts w:ascii="Times New Roman" w:hAnsi="Times New Roman"/>
          <w:b/>
          <w:i/>
          <w:sz w:val="28"/>
          <w:szCs w:val="28"/>
        </w:rPr>
        <w:t>абсолютний та виключний характер.</w:t>
      </w:r>
    </w:p>
    <w:p w:rsidR="002D5925" w:rsidRPr="002D5925" w:rsidRDefault="002D5925" w:rsidP="002D5925">
      <w:pPr>
        <w:jc w:val="both"/>
        <w:rPr>
          <w:rFonts w:ascii="Times New Roman" w:hAnsi="Times New Roman"/>
          <w:sz w:val="28"/>
          <w:szCs w:val="28"/>
        </w:rPr>
      </w:pPr>
      <w:r w:rsidRPr="00DE3ADD">
        <w:rPr>
          <w:rFonts w:ascii="Times New Roman" w:hAnsi="Times New Roman"/>
          <w:b/>
          <w:sz w:val="28"/>
          <w:szCs w:val="28"/>
        </w:rPr>
        <w:t>Абсолютна природа прав</w:t>
      </w:r>
      <w:r w:rsidRPr="002D5925">
        <w:rPr>
          <w:rFonts w:ascii="Times New Roman" w:hAnsi="Times New Roman"/>
          <w:sz w:val="28"/>
          <w:szCs w:val="28"/>
        </w:rPr>
        <w:t xml:space="preserve"> інтелектуальної власності визначається тим, що ці права охороняються від </w:t>
      </w:r>
      <w:proofErr w:type="gramStart"/>
      <w:r w:rsidRPr="002D5925">
        <w:rPr>
          <w:rFonts w:ascii="Times New Roman" w:hAnsi="Times New Roman"/>
          <w:sz w:val="28"/>
          <w:szCs w:val="28"/>
        </w:rPr>
        <w:t>будь-яко</w:t>
      </w:r>
      <w:proofErr w:type="gramEnd"/>
      <w:r w:rsidRPr="002D5925">
        <w:rPr>
          <w:rFonts w:ascii="Times New Roman" w:hAnsi="Times New Roman"/>
          <w:sz w:val="28"/>
          <w:szCs w:val="28"/>
        </w:rPr>
        <w:t xml:space="preserve">ї особи, яка своїми діями перешкоджає здійсненню цих прав. Таким чином інші члени суспільства, на яких поширюється закони держави, зобов'язані утримуватись від використання результату інтелектуальної діяльності, що є винаходом, корисною моделлю, промисловим зразком, що належать їх власнику. Тільки законом можуть бути встановлені випадки </w:t>
      </w:r>
      <w:r w:rsidRPr="00DE3ADD">
        <w:rPr>
          <w:rFonts w:ascii="Times New Roman" w:hAnsi="Times New Roman"/>
          <w:b/>
          <w:i/>
          <w:sz w:val="28"/>
          <w:szCs w:val="28"/>
        </w:rPr>
        <w:t>обмеження майнових</w:t>
      </w:r>
      <w:r w:rsidRPr="002D5925">
        <w:rPr>
          <w:rFonts w:ascii="Times New Roman" w:hAnsi="Times New Roman"/>
          <w:sz w:val="28"/>
          <w:szCs w:val="28"/>
        </w:rPr>
        <w:t xml:space="preserve"> прав інтелектуальної власності.</w:t>
      </w:r>
    </w:p>
    <w:p w:rsidR="002D5925" w:rsidRPr="002D5925" w:rsidRDefault="002D5925" w:rsidP="002D5925">
      <w:pPr>
        <w:jc w:val="both"/>
        <w:rPr>
          <w:rFonts w:ascii="Times New Roman" w:hAnsi="Times New Roman"/>
          <w:sz w:val="28"/>
          <w:szCs w:val="28"/>
        </w:rPr>
      </w:pPr>
      <w:r w:rsidRPr="00DE3ADD">
        <w:rPr>
          <w:rFonts w:ascii="Times New Roman" w:hAnsi="Times New Roman"/>
          <w:b/>
          <w:sz w:val="28"/>
          <w:szCs w:val="28"/>
        </w:rPr>
        <w:t>Виключний характер прав інтелектуальної власності</w:t>
      </w:r>
      <w:r w:rsidRPr="002D5925">
        <w:rPr>
          <w:rFonts w:ascii="Times New Roman" w:hAnsi="Times New Roman"/>
          <w:sz w:val="28"/>
          <w:szCs w:val="28"/>
        </w:rPr>
        <w:t xml:space="preserve"> визначається тим, що в межах однієї країни права на конкретний об’єкт можуть належати лише одному власнику. Видача двох охоронних документі, що засвідчують права інтелектуальної власності на той самий об'єкт не </w:t>
      </w:r>
      <w:proofErr w:type="gramStart"/>
      <w:r w:rsidRPr="002D5925">
        <w:rPr>
          <w:rFonts w:ascii="Times New Roman" w:hAnsi="Times New Roman"/>
          <w:sz w:val="28"/>
          <w:szCs w:val="28"/>
        </w:rPr>
        <w:t>допускається</w:t>
      </w:r>
      <w:proofErr w:type="gramEnd"/>
      <w:r w:rsidRPr="002D5925">
        <w:rPr>
          <w:rFonts w:ascii="Times New Roman" w:hAnsi="Times New Roman"/>
          <w:sz w:val="28"/>
          <w:szCs w:val="28"/>
        </w:rPr>
        <w:t xml:space="preserve">. Необхідно зазначити, що дія прав інтелектуальної власності на об’єкти промислової власності, </w:t>
      </w:r>
      <w:r w:rsidRPr="00DE3ADD">
        <w:rPr>
          <w:rFonts w:ascii="Times New Roman" w:hAnsi="Times New Roman"/>
          <w:b/>
          <w:i/>
          <w:sz w:val="28"/>
          <w:szCs w:val="28"/>
        </w:rPr>
        <w:t>обмежена територією відповідної держави</w:t>
      </w:r>
      <w:r w:rsidRPr="002D5925">
        <w:rPr>
          <w:rFonts w:ascii="Times New Roman" w:hAnsi="Times New Roman"/>
          <w:sz w:val="28"/>
          <w:szCs w:val="28"/>
        </w:rPr>
        <w:t>. Це означа</w:t>
      </w:r>
      <w:proofErr w:type="gramStart"/>
      <w:r w:rsidRPr="002D5925">
        <w:rPr>
          <w:rFonts w:ascii="Times New Roman" w:hAnsi="Times New Roman"/>
          <w:sz w:val="28"/>
          <w:szCs w:val="28"/>
        </w:rPr>
        <w:t>є,</w:t>
      </w:r>
      <w:proofErr w:type="gramEnd"/>
      <w:r w:rsidRPr="002D5925">
        <w:rPr>
          <w:rFonts w:ascii="Times New Roman" w:hAnsi="Times New Roman"/>
          <w:sz w:val="28"/>
          <w:szCs w:val="28"/>
        </w:rPr>
        <w:t xml:space="preserve"> що на той самий об'єкт у різних державах охоронний документ може бути виданий різним особам. Відповідно до статті 4bis </w:t>
      </w:r>
      <w:r w:rsidRPr="00DE3ADD">
        <w:rPr>
          <w:rFonts w:ascii="Times New Roman" w:hAnsi="Times New Roman"/>
          <w:b/>
          <w:sz w:val="28"/>
          <w:szCs w:val="28"/>
        </w:rPr>
        <w:t>Паризької конвенції по охороні промислової власності</w:t>
      </w:r>
      <w:r w:rsidRPr="002D5925">
        <w:rPr>
          <w:rFonts w:ascii="Times New Roman" w:hAnsi="Times New Roman"/>
          <w:sz w:val="28"/>
          <w:szCs w:val="28"/>
        </w:rPr>
        <w:t xml:space="preserve">, «патенти, заявки на які подані в </w:t>
      </w:r>
      <w:proofErr w:type="gramStart"/>
      <w:r w:rsidRPr="002D5925">
        <w:rPr>
          <w:rFonts w:ascii="Times New Roman" w:hAnsi="Times New Roman"/>
          <w:sz w:val="28"/>
          <w:szCs w:val="28"/>
        </w:rPr>
        <w:t>р</w:t>
      </w:r>
      <w:proofErr w:type="gramEnd"/>
      <w:r w:rsidRPr="002D5925">
        <w:rPr>
          <w:rFonts w:ascii="Times New Roman" w:hAnsi="Times New Roman"/>
          <w:sz w:val="28"/>
          <w:szCs w:val="28"/>
        </w:rPr>
        <w:t>ізних країнах Союзу громадянами країн Союзу, незалежні від патентів, отриманих на той же винахід в інших країнах, що входять чи не входять до Союзу».</w:t>
      </w:r>
    </w:p>
    <w:p w:rsidR="002D5925" w:rsidRPr="002D5925" w:rsidRDefault="002D5925" w:rsidP="002D5925">
      <w:pPr>
        <w:jc w:val="both"/>
        <w:rPr>
          <w:rFonts w:ascii="Times New Roman" w:hAnsi="Times New Roman"/>
          <w:sz w:val="28"/>
          <w:szCs w:val="28"/>
        </w:rPr>
      </w:pPr>
      <w:r w:rsidRPr="002D5925">
        <w:rPr>
          <w:rFonts w:ascii="Times New Roman" w:hAnsi="Times New Roman"/>
          <w:sz w:val="28"/>
          <w:szCs w:val="28"/>
        </w:rPr>
        <w:t xml:space="preserve">Майнові права інтелектуальної власності носять строковий характер. Законодавством встановлено строк чинності майнових прав інтелектуальної власності на </w:t>
      </w:r>
      <w:proofErr w:type="gramStart"/>
      <w:r w:rsidRPr="002D5925">
        <w:rPr>
          <w:rFonts w:ascii="Times New Roman" w:hAnsi="Times New Roman"/>
          <w:sz w:val="28"/>
          <w:szCs w:val="28"/>
        </w:rPr>
        <w:t>р</w:t>
      </w:r>
      <w:proofErr w:type="gramEnd"/>
      <w:r w:rsidRPr="002D5925">
        <w:rPr>
          <w:rFonts w:ascii="Times New Roman" w:hAnsi="Times New Roman"/>
          <w:sz w:val="28"/>
          <w:szCs w:val="28"/>
        </w:rPr>
        <w:t>ізні об’єкти промислової власності. Строк чинності виключних майнових прав інтелектуальної власності спливає:</w:t>
      </w:r>
    </w:p>
    <w:p w:rsidR="002D5925" w:rsidRPr="00A52682" w:rsidRDefault="002D5925" w:rsidP="00A52682">
      <w:pPr>
        <w:pStyle w:val="a7"/>
        <w:numPr>
          <w:ilvl w:val="0"/>
          <w:numId w:val="6"/>
        </w:numPr>
        <w:jc w:val="both"/>
        <w:rPr>
          <w:rFonts w:ascii="Times New Roman" w:hAnsi="Times New Roman"/>
          <w:sz w:val="28"/>
          <w:szCs w:val="28"/>
        </w:rPr>
      </w:pPr>
      <w:r w:rsidRPr="00A52682">
        <w:rPr>
          <w:rFonts w:ascii="Times New Roman" w:hAnsi="Times New Roman"/>
          <w:sz w:val="28"/>
          <w:szCs w:val="28"/>
        </w:rPr>
        <w:t xml:space="preserve">для винаходу через </w:t>
      </w:r>
      <w:r w:rsidRPr="00A52682">
        <w:rPr>
          <w:rFonts w:ascii="Times New Roman" w:hAnsi="Times New Roman"/>
          <w:b/>
          <w:sz w:val="28"/>
          <w:szCs w:val="28"/>
        </w:rPr>
        <w:t>двадцять років</w:t>
      </w:r>
      <w:r w:rsidRPr="00A52682">
        <w:rPr>
          <w:rFonts w:ascii="Times New Roman" w:hAnsi="Times New Roman"/>
          <w:sz w:val="28"/>
          <w:szCs w:val="28"/>
        </w:rPr>
        <w:t xml:space="preserve">, від дати подання заявки. Цей строк може бути продовжений в установленому законом порядку щодо винаходу, використання якого потребує </w:t>
      </w:r>
      <w:proofErr w:type="gramStart"/>
      <w:r w:rsidRPr="00A52682">
        <w:rPr>
          <w:rFonts w:ascii="Times New Roman" w:hAnsi="Times New Roman"/>
          <w:sz w:val="28"/>
          <w:szCs w:val="28"/>
        </w:rPr>
        <w:t>спец</w:t>
      </w:r>
      <w:proofErr w:type="gramEnd"/>
      <w:r w:rsidRPr="00A52682">
        <w:rPr>
          <w:rFonts w:ascii="Times New Roman" w:hAnsi="Times New Roman"/>
          <w:sz w:val="28"/>
          <w:szCs w:val="28"/>
        </w:rPr>
        <w:t xml:space="preserve">іальних випробувань та офіційного дозволу. </w:t>
      </w:r>
      <w:proofErr w:type="gramStart"/>
      <w:r w:rsidRPr="00A52682">
        <w:rPr>
          <w:rFonts w:ascii="Times New Roman" w:hAnsi="Times New Roman"/>
          <w:sz w:val="28"/>
          <w:szCs w:val="28"/>
        </w:rPr>
        <w:t xml:space="preserve">Законом України “Про охорону прав на винаходи корисні моделі” встановлено, що строк чинності виключних майнових прав на винахід, об’єктом якого є лікарські </w:t>
      </w:r>
      <w:r w:rsidRPr="00A52682">
        <w:rPr>
          <w:rFonts w:ascii="Times New Roman" w:hAnsi="Times New Roman"/>
          <w:sz w:val="28"/>
          <w:szCs w:val="28"/>
        </w:rPr>
        <w:lastRenderedPageBreak/>
        <w:t>засоби, засоби захисту тварин, рослин тощо, використання якого потребує дозволу відповідного компетентного органу, може бути продовжено за клопотанням власника цього патенту на строк, що дорівнює періоду між датою подання заявки</w:t>
      </w:r>
      <w:proofErr w:type="gramEnd"/>
      <w:r w:rsidRPr="00A52682">
        <w:rPr>
          <w:rFonts w:ascii="Times New Roman" w:hAnsi="Times New Roman"/>
          <w:sz w:val="28"/>
          <w:szCs w:val="28"/>
        </w:rPr>
        <w:t xml:space="preserve"> та датою одержання такого дозволу, але </w:t>
      </w:r>
      <w:proofErr w:type="gramStart"/>
      <w:r w:rsidRPr="00A52682">
        <w:rPr>
          <w:rFonts w:ascii="Times New Roman" w:hAnsi="Times New Roman"/>
          <w:sz w:val="28"/>
          <w:szCs w:val="28"/>
        </w:rPr>
        <w:t>не б</w:t>
      </w:r>
      <w:proofErr w:type="gramEnd"/>
      <w:r w:rsidRPr="00A52682">
        <w:rPr>
          <w:rFonts w:ascii="Times New Roman" w:hAnsi="Times New Roman"/>
          <w:sz w:val="28"/>
          <w:szCs w:val="28"/>
        </w:rPr>
        <w:t xml:space="preserve">ільше ніж на </w:t>
      </w:r>
      <w:r w:rsidRPr="00A52682">
        <w:rPr>
          <w:rFonts w:ascii="Times New Roman" w:hAnsi="Times New Roman"/>
          <w:b/>
          <w:sz w:val="28"/>
          <w:szCs w:val="28"/>
        </w:rPr>
        <w:t>5 років</w:t>
      </w:r>
      <w:r w:rsidRPr="00A52682">
        <w:rPr>
          <w:rFonts w:ascii="Times New Roman" w:hAnsi="Times New Roman"/>
          <w:sz w:val="28"/>
          <w:szCs w:val="28"/>
        </w:rPr>
        <w:t>. Порядок продовження встановлюється відповідним нормативним актом (абз.5 частини 4 статті 6 Закону).;</w:t>
      </w:r>
    </w:p>
    <w:p w:rsidR="002D5925" w:rsidRPr="00A52682" w:rsidRDefault="002D5925" w:rsidP="00A52682">
      <w:pPr>
        <w:pStyle w:val="a7"/>
        <w:numPr>
          <w:ilvl w:val="0"/>
          <w:numId w:val="6"/>
        </w:numPr>
        <w:jc w:val="both"/>
        <w:rPr>
          <w:rFonts w:ascii="Times New Roman" w:hAnsi="Times New Roman"/>
          <w:sz w:val="28"/>
          <w:szCs w:val="28"/>
        </w:rPr>
      </w:pPr>
      <w:r w:rsidRPr="00A52682">
        <w:rPr>
          <w:rFonts w:ascii="Times New Roman" w:hAnsi="Times New Roman"/>
          <w:sz w:val="28"/>
          <w:szCs w:val="28"/>
        </w:rPr>
        <w:t xml:space="preserve">для корисної моделі через </w:t>
      </w:r>
      <w:r w:rsidRPr="00A52682">
        <w:rPr>
          <w:rFonts w:ascii="Times New Roman" w:hAnsi="Times New Roman"/>
          <w:b/>
          <w:sz w:val="28"/>
          <w:szCs w:val="28"/>
        </w:rPr>
        <w:t>десять років</w:t>
      </w:r>
      <w:r w:rsidRPr="00A52682">
        <w:rPr>
          <w:rFonts w:ascii="Times New Roman" w:hAnsi="Times New Roman"/>
          <w:sz w:val="28"/>
          <w:szCs w:val="28"/>
        </w:rPr>
        <w:t xml:space="preserve"> </w:t>
      </w:r>
      <w:proofErr w:type="gramStart"/>
      <w:r w:rsidRPr="00A52682">
        <w:rPr>
          <w:rFonts w:ascii="Times New Roman" w:hAnsi="Times New Roman"/>
          <w:sz w:val="28"/>
          <w:szCs w:val="28"/>
        </w:rPr>
        <w:t>в</w:t>
      </w:r>
      <w:proofErr w:type="gramEnd"/>
      <w:r w:rsidRPr="00A52682">
        <w:rPr>
          <w:rFonts w:ascii="Times New Roman" w:hAnsi="Times New Roman"/>
          <w:sz w:val="28"/>
          <w:szCs w:val="28"/>
        </w:rPr>
        <w:t>ід дати подання заявки;</w:t>
      </w:r>
    </w:p>
    <w:p w:rsidR="002D5925" w:rsidRPr="00A52682" w:rsidRDefault="002D5925" w:rsidP="00A52682">
      <w:pPr>
        <w:pStyle w:val="a7"/>
        <w:numPr>
          <w:ilvl w:val="0"/>
          <w:numId w:val="6"/>
        </w:numPr>
        <w:jc w:val="both"/>
        <w:rPr>
          <w:rFonts w:ascii="Times New Roman" w:hAnsi="Times New Roman"/>
          <w:sz w:val="28"/>
          <w:szCs w:val="28"/>
        </w:rPr>
      </w:pPr>
      <w:r w:rsidRPr="00A52682">
        <w:rPr>
          <w:rFonts w:ascii="Times New Roman" w:hAnsi="Times New Roman"/>
          <w:sz w:val="28"/>
          <w:szCs w:val="28"/>
        </w:rPr>
        <w:t xml:space="preserve">для промислового зразку через п'ятнадцять років </w:t>
      </w:r>
      <w:proofErr w:type="gramStart"/>
      <w:r w:rsidRPr="00A52682">
        <w:rPr>
          <w:rFonts w:ascii="Times New Roman" w:hAnsi="Times New Roman"/>
          <w:sz w:val="28"/>
          <w:szCs w:val="28"/>
        </w:rPr>
        <w:t>в</w:t>
      </w:r>
      <w:proofErr w:type="gramEnd"/>
      <w:r w:rsidRPr="00A52682">
        <w:rPr>
          <w:rFonts w:ascii="Times New Roman" w:hAnsi="Times New Roman"/>
          <w:sz w:val="28"/>
          <w:szCs w:val="28"/>
        </w:rPr>
        <w:t xml:space="preserve">ід дати подання заявки, при цьому Законом України “Про охорону прав на промислові зразки” встановлено, що строк дії патенту становить </w:t>
      </w:r>
      <w:r w:rsidRPr="00A52682">
        <w:rPr>
          <w:rFonts w:ascii="Times New Roman" w:hAnsi="Times New Roman"/>
          <w:b/>
          <w:sz w:val="28"/>
          <w:szCs w:val="28"/>
        </w:rPr>
        <w:t>10 років</w:t>
      </w:r>
      <w:r w:rsidRPr="00A52682">
        <w:rPr>
          <w:rFonts w:ascii="Times New Roman" w:hAnsi="Times New Roman"/>
          <w:sz w:val="28"/>
          <w:szCs w:val="28"/>
        </w:rPr>
        <w:t xml:space="preserve"> від дати подання заявки і продовжується в установленому порядку за клопотанням власника патенту, але не більше як на 5 років;</w:t>
      </w:r>
    </w:p>
    <w:p w:rsidR="00A52682" w:rsidRPr="00A52682" w:rsidRDefault="00A52682" w:rsidP="00A52682">
      <w:pPr>
        <w:jc w:val="both"/>
        <w:rPr>
          <w:rFonts w:ascii="Times New Roman" w:hAnsi="Times New Roman"/>
          <w:sz w:val="28"/>
          <w:szCs w:val="28"/>
          <w:lang w:val="en-US"/>
        </w:rPr>
      </w:pPr>
      <w:r w:rsidRPr="00A52682">
        <w:rPr>
          <w:rFonts w:ascii="Times New Roman" w:hAnsi="Times New Roman"/>
          <w:b/>
          <w:i/>
          <w:iCs/>
          <w:sz w:val="28"/>
          <w:szCs w:val="28"/>
          <w:lang w:val="uk-UA"/>
        </w:rPr>
        <w:t>Наприклад</w:t>
      </w:r>
      <w:r w:rsidRPr="00A52682">
        <w:rPr>
          <w:rFonts w:ascii="Times New Roman" w:hAnsi="Times New Roman"/>
          <w:i/>
          <w:iCs/>
          <w:sz w:val="28"/>
          <w:szCs w:val="28"/>
        </w:rPr>
        <w:t>,</w:t>
      </w:r>
      <w:r w:rsidRPr="00A52682">
        <w:rPr>
          <w:rFonts w:ascii="Times New Roman" w:hAnsi="Times New Roman"/>
          <w:sz w:val="28"/>
          <w:szCs w:val="28"/>
        </w:rPr>
        <w:t> </w:t>
      </w:r>
      <w:r w:rsidRPr="00A52682">
        <w:rPr>
          <w:rFonts w:ascii="Times New Roman" w:hAnsi="Times New Roman"/>
          <w:iCs/>
          <w:sz w:val="28"/>
          <w:szCs w:val="28"/>
        </w:rPr>
        <w:t xml:space="preserve">у судовій справі за позовом особи_1 та особи_2 до Фонду цивільних досліджень «U.S.Civilian Research &amp; Development Foundation», Виконавчого комітету Львівської міської ради позивачі звернулись до суду з позовом, в якому просять стягнути з відповідачів винагороду за створення винаходів, а також просять визнати їх співавторами винаходів. </w:t>
      </w:r>
      <w:proofErr w:type="gramStart"/>
      <w:r w:rsidRPr="00A52682">
        <w:rPr>
          <w:rFonts w:ascii="Times New Roman" w:hAnsi="Times New Roman"/>
          <w:iCs/>
          <w:sz w:val="28"/>
          <w:szCs w:val="28"/>
        </w:rPr>
        <w:t>В обґрунтування позову позивачі зазначають, що вони є авторами та співавторами винаходів, захищених патентом СРСР на винахід «Способ хранения сельскохозяйственной продукции», патентом України на винахід «Спосіб збереження сільськогосподарської продукції», деклараційним патентом України на винахід «Спосіб збереження зерна» та патентом України на корисну модель «Сховище для зерна».</w:t>
      </w:r>
      <w:proofErr w:type="gramEnd"/>
      <w:r w:rsidRPr="00A52682">
        <w:rPr>
          <w:rFonts w:ascii="Times New Roman" w:hAnsi="Times New Roman"/>
          <w:iCs/>
          <w:sz w:val="28"/>
          <w:szCs w:val="28"/>
        </w:rPr>
        <w:t xml:space="preserve"> Відповідачі вчиняють дії, </w:t>
      </w:r>
      <w:proofErr w:type="gramStart"/>
      <w:r w:rsidRPr="00A52682">
        <w:rPr>
          <w:rFonts w:ascii="Times New Roman" w:hAnsi="Times New Roman"/>
          <w:iCs/>
          <w:sz w:val="28"/>
          <w:szCs w:val="28"/>
        </w:rPr>
        <w:t>пов’язан</w:t>
      </w:r>
      <w:proofErr w:type="gramEnd"/>
      <w:r w:rsidRPr="00A52682">
        <w:rPr>
          <w:rFonts w:ascii="Times New Roman" w:hAnsi="Times New Roman"/>
          <w:iCs/>
          <w:sz w:val="28"/>
          <w:szCs w:val="28"/>
        </w:rPr>
        <w:t xml:space="preserve">і з використанням вказаних винаходів (корисних моделей). </w:t>
      </w:r>
      <w:proofErr w:type="gramStart"/>
      <w:r w:rsidRPr="00A52682">
        <w:rPr>
          <w:rFonts w:ascii="Times New Roman" w:hAnsi="Times New Roman"/>
          <w:iCs/>
          <w:sz w:val="28"/>
          <w:szCs w:val="28"/>
        </w:rPr>
        <w:t>Суд відмовив в задоволенні позову, оскільки, по-перше, вимоги позивачів про визнання їх співавторами винаходів є безпідставними, оскільки їх авторство на винаходи жодним чином не оспорюється, і вони представили суду патенти, видані на їх імена, по-друге, на момент звернення до суду позивачі не були володільцями жодного з вказаних ними патентів на винахід</w:t>
      </w:r>
      <w:proofErr w:type="gramEnd"/>
      <w:r w:rsidRPr="00A52682">
        <w:rPr>
          <w:rFonts w:ascii="Times New Roman" w:hAnsi="Times New Roman"/>
          <w:iCs/>
          <w:sz w:val="28"/>
          <w:szCs w:val="28"/>
        </w:rPr>
        <w:t xml:space="preserve"> чи корисну модель (у зв’язку з закінченням строку чинності майнових прав інтелектуальної власності)</w:t>
      </w:r>
      <w:r w:rsidRPr="00A52682">
        <w:rPr>
          <w:rStyle w:val="a5"/>
          <w:rFonts w:ascii="Times New Roman" w:hAnsi="Times New Roman"/>
          <w:iCs/>
          <w:sz w:val="28"/>
          <w:szCs w:val="28"/>
        </w:rPr>
        <w:footnoteReference w:id="1"/>
      </w:r>
      <w:proofErr w:type="gramStart"/>
      <w:r w:rsidRPr="00A52682">
        <w:rPr>
          <w:rFonts w:ascii="Times New Roman" w:hAnsi="Times New Roman"/>
          <w:iCs/>
          <w:sz w:val="28"/>
          <w:szCs w:val="28"/>
        </w:rPr>
        <w:t> .</w:t>
      </w:r>
      <w:proofErr w:type="gramEnd"/>
      <w:r w:rsidRPr="00A52682">
        <w:rPr>
          <w:rFonts w:ascii="Times New Roman" w:hAnsi="Times New Roman"/>
          <w:iCs/>
          <w:sz w:val="28"/>
          <w:szCs w:val="28"/>
        </w:rPr>
        <w:t> </w:t>
      </w:r>
      <w:r w:rsidRPr="00A52682">
        <w:rPr>
          <w:rFonts w:ascii="Times New Roman" w:hAnsi="Times New Roman"/>
          <w:sz w:val="28"/>
          <w:szCs w:val="28"/>
        </w:rPr>
        <w:t xml:space="preserve">Рішення суду є законним та обґрунтованим, оскільки право авторства позивачів на винаходи ні відповідачами, ні іншими особами не оспорювалося. Позивачі були вказані винахідниками </w:t>
      </w:r>
      <w:proofErr w:type="gramStart"/>
      <w:r w:rsidRPr="00A52682">
        <w:rPr>
          <w:rFonts w:ascii="Times New Roman" w:hAnsi="Times New Roman"/>
          <w:sz w:val="28"/>
          <w:szCs w:val="28"/>
        </w:rPr>
        <w:t>у</w:t>
      </w:r>
      <w:proofErr w:type="gramEnd"/>
      <w:r w:rsidRPr="00A52682">
        <w:rPr>
          <w:rFonts w:ascii="Times New Roman" w:hAnsi="Times New Roman"/>
          <w:sz w:val="28"/>
          <w:szCs w:val="28"/>
        </w:rPr>
        <w:t xml:space="preserve"> відповідних охоронних документах. Натомість майнові права інтелектуальної </w:t>
      </w:r>
      <w:r w:rsidRPr="00A52682">
        <w:rPr>
          <w:rFonts w:ascii="Times New Roman" w:hAnsi="Times New Roman"/>
          <w:sz w:val="28"/>
          <w:szCs w:val="28"/>
        </w:rPr>
        <w:lastRenderedPageBreak/>
        <w:t>власності на винахід і корисну модель вже не були чинними у зв’язку із спливом строків їх правової охорони.</w:t>
      </w:r>
    </w:p>
    <w:p w:rsidR="00A52682" w:rsidRPr="00885232" w:rsidRDefault="00A52682" w:rsidP="00A52682">
      <w:pPr>
        <w:jc w:val="both"/>
        <w:rPr>
          <w:rFonts w:ascii="Times New Roman" w:hAnsi="Times New Roman"/>
          <w:sz w:val="28"/>
          <w:szCs w:val="28"/>
        </w:rPr>
      </w:pPr>
      <w:r w:rsidRPr="00A52682">
        <w:rPr>
          <w:rFonts w:ascii="Times New Roman" w:hAnsi="Times New Roman"/>
          <w:sz w:val="28"/>
          <w:szCs w:val="28"/>
        </w:rPr>
        <w:t xml:space="preserve">Слід також врахувати позицію </w:t>
      </w:r>
      <w:r w:rsidRPr="00A52682">
        <w:rPr>
          <w:rFonts w:ascii="Times New Roman" w:hAnsi="Times New Roman"/>
          <w:b/>
          <w:i/>
          <w:sz w:val="28"/>
          <w:szCs w:val="28"/>
        </w:rPr>
        <w:t>Верховного Суду України</w:t>
      </w:r>
      <w:r w:rsidRPr="00A52682">
        <w:rPr>
          <w:rFonts w:ascii="Times New Roman" w:hAnsi="Times New Roman"/>
          <w:sz w:val="28"/>
          <w:szCs w:val="28"/>
        </w:rPr>
        <w:t>, який наголошу</w:t>
      </w:r>
      <w:proofErr w:type="gramStart"/>
      <w:r w:rsidRPr="00A52682">
        <w:rPr>
          <w:rFonts w:ascii="Times New Roman" w:hAnsi="Times New Roman"/>
          <w:sz w:val="28"/>
          <w:szCs w:val="28"/>
        </w:rPr>
        <w:t>є,</w:t>
      </w:r>
      <w:proofErr w:type="gramEnd"/>
      <w:r w:rsidRPr="00A52682">
        <w:rPr>
          <w:rFonts w:ascii="Times New Roman" w:hAnsi="Times New Roman"/>
          <w:sz w:val="28"/>
          <w:szCs w:val="28"/>
        </w:rPr>
        <w:t xml:space="preserve"> що для встановлення того, що продукт виготовлений із застосуванням винаходу, необхідно проводити оцінку формули винаходу та вирішувати питання про використання ознак такої формули у продукті</w:t>
      </w:r>
      <w:r>
        <w:rPr>
          <w:rStyle w:val="a5"/>
          <w:rFonts w:ascii="Times New Roman" w:hAnsi="Times New Roman"/>
          <w:sz w:val="28"/>
          <w:szCs w:val="28"/>
        </w:rPr>
        <w:footnoteReference w:id="2"/>
      </w:r>
      <w:r w:rsidRPr="00A52682">
        <w:rPr>
          <w:rFonts w:ascii="Times New Roman" w:hAnsi="Times New Roman"/>
          <w:sz w:val="28"/>
          <w:szCs w:val="28"/>
        </w:rPr>
        <w:t> .</w:t>
      </w:r>
    </w:p>
    <w:p w:rsidR="002D5925" w:rsidRPr="002D5925" w:rsidRDefault="002D5925" w:rsidP="002D5925">
      <w:pPr>
        <w:jc w:val="both"/>
        <w:rPr>
          <w:rFonts w:ascii="Times New Roman" w:hAnsi="Times New Roman"/>
          <w:sz w:val="28"/>
          <w:szCs w:val="28"/>
        </w:rPr>
      </w:pPr>
      <w:r w:rsidRPr="002D5925">
        <w:rPr>
          <w:rFonts w:ascii="Times New Roman" w:hAnsi="Times New Roman"/>
          <w:sz w:val="28"/>
          <w:szCs w:val="28"/>
        </w:rPr>
        <w:t>Законом встановлені умови тимчасової чинності майнових прав інтелектуальної власності на винахід до набрання ними чинності.</w:t>
      </w:r>
    </w:p>
    <w:p w:rsidR="002D5925" w:rsidRPr="002D5925" w:rsidRDefault="002D5925" w:rsidP="002D5925">
      <w:pPr>
        <w:jc w:val="both"/>
        <w:rPr>
          <w:rFonts w:ascii="Times New Roman" w:hAnsi="Times New Roman"/>
          <w:sz w:val="28"/>
          <w:szCs w:val="28"/>
        </w:rPr>
      </w:pPr>
      <w:r w:rsidRPr="002D5925">
        <w:rPr>
          <w:rFonts w:ascii="Times New Roman" w:hAnsi="Times New Roman"/>
          <w:sz w:val="28"/>
          <w:szCs w:val="28"/>
        </w:rPr>
        <w:t xml:space="preserve">Відповідно до пункту 16 статті 16 Закону України «Про охорону прав на винахід корисну модель» по закінченні </w:t>
      </w:r>
      <w:r w:rsidRPr="00DE3ADD">
        <w:rPr>
          <w:rFonts w:ascii="Times New Roman" w:hAnsi="Times New Roman"/>
          <w:b/>
          <w:sz w:val="28"/>
          <w:szCs w:val="28"/>
        </w:rPr>
        <w:t>18 місяців</w:t>
      </w:r>
      <w:r w:rsidRPr="002D5925">
        <w:rPr>
          <w:rFonts w:ascii="Times New Roman" w:hAnsi="Times New Roman"/>
          <w:sz w:val="28"/>
          <w:szCs w:val="28"/>
        </w:rPr>
        <w:t xml:space="preserve"> </w:t>
      </w:r>
      <w:proofErr w:type="gramStart"/>
      <w:r w:rsidRPr="002D5925">
        <w:rPr>
          <w:rFonts w:ascii="Times New Roman" w:hAnsi="Times New Roman"/>
          <w:sz w:val="28"/>
          <w:szCs w:val="28"/>
        </w:rPr>
        <w:t>в</w:t>
      </w:r>
      <w:proofErr w:type="gramEnd"/>
      <w:r w:rsidRPr="002D5925">
        <w:rPr>
          <w:rFonts w:ascii="Times New Roman" w:hAnsi="Times New Roman"/>
          <w:sz w:val="28"/>
          <w:szCs w:val="28"/>
        </w:rPr>
        <w:t xml:space="preserve">ід дати подання заявки на видачу патенту, а якщо заявлено пріоритет, то від дати її пріоритету, в офіційному бюлетені публікуються відомості про заявку, якщо вона не відкликана, не вважається відкликаною або за нею не прийнято </w:t>
      </w:r>
      <w:proofErr w:type="gramStart"/>
      <w:r w:rsidRPr="002D5925">
        <w:rPr>
          <w:rFonts w:ascii="Times New Roman" w:hAnsi="Times New Roman"/>
          <w:sz w:val="28"/>
          <w:szCs w:val="28"/>
        </w:rPr>
        <w:t>р</w:t>
      </w:r>
      <w:proofErr w:type="gramEnd"/>
      <w:r w:rsidRPr="002D5925">
        <w:rPr>
          <w:rFonts w:ascii="Times New Roman" w:hAnsi="Times New Roman"/>
          <w:sz w:val="28"/>
          <w:szCs w:val="28"/>
        </w:rPr>
        <w:t xml:space="preserve">ішення про відмову у видачі патенту. </w:t>
      </w:r>
      <w:proofErr w:type="gramStart"/>
      <w:r w:rsidRPr="002D5925">
        <w:rPr>
          <w:rFonts w:ascii="Times New Roman" w:hAnsi="Times New Roman"/>
          <w:sz w:val="28"/>
          <w:szCs w:val="28"/>
        </w:rPr>
        <w:t>П</w:t>
      </w:r>
      <w:proofErr w:type="gramEnd"/>
      <w:r w:rsidRPr="002D5925">
        <w:rPr>
          <w:rFonts w:ascii="Times New Roman" w:hAnsi="Times New Roman"/>
          <w:sz w:val="28"/>
          <w:szCs w:val="28"/>
        </w:rPr>
        <w:t xml:space="preserve">ісля публікації відомостей про заявку будь-яка особа може ознайомитись з матеріалами заявки. Така публікація спрямована, по-перше, на ознайомлення суспільства з новітніми </w:t>
      </w:r>
      <w:proofErr w:type="gramStart"/>
      <w:r w:rsidRPr="002D5925">
        <w:rPr>
          <w:rFonts w:ascii="Times New Roman" w:hAnsi="Times New Roman"/>
          <w:sz w:val="28"/>
          <w:szCs w:val="28"/>
        </w:rPr>
        <w:t>техн</w:t>
      </w:r>
      <w:proofErr w:type="gramEnd"/>
      <w:r w:rsidRPr="002D5925">
        <w:rPr>
          <w:rFonts w:ascii="Times New Roman" w:hAnsi="Times New Roman"/>
          <w:sz w:val="28"/>
          <w:szCs w:val="28"/>
        </w:rPr>
        <w:t xml:space="preserve">ічними досягненнями, по-друге, надає можливість будь-якій особі ознайомитись з матеріалами заявки та направити заперечення проти видачі патенту на винахід, на підставі невідповідності його умовам надання правової охорони Однак така публікація може нанести шкоду заявнику. Саме </w:t>
      </w:r>
      <w:proofErr w:type="gramStart"/>
      <w:r w:rsidRPr="002D5925">
        <w:rPr>
          <w:rFonts w:ascii="Times New Roman" w:hAnsi="Times New Roman"/>
          <w:sz w:val="28"/>
          <w:szCs w:val="28"/>
        </w:rPr>
        <w:t>п</w:t>
      </w:r>
      <w:proofErr w:type="gramEnd"/>
      <w:r w:rsidRPr="002D5925">
        <w:rPr>
          <w:rFonts w:ascii="Times New Roman" w:hAnsi="Times New Roman"/>
          <w:sz w:val="28"/>
          <w:szCs w:val="28"/>
        </w:rPr>
        <w:t xml:space="preserve">ісля такого опублікування відомостей про заявку заявнику надається тимчасова правова </w:t>
      </w:r>
      <w:r w:rsidRPr="00DE3ADD">
        <w:rPr>
          <w:rFonts w:ascii="Times New Roman" w:hAnsi="Times New Roman"/>
          <w:b/>
          <w:sz w:val="28"/>
          <w:szCs w:val="28"/>
        </w:rPr>
        <w:t>охорона в обсязі формули</w:t>
      </w:r>
      <w:r w:rsidRPr="002D5925">
        <w:rPr>
          <w:rFonts w:ascii="Times New Roman" w:hAnsi="Times New Roman"/>
          <w:sz w:val="28"/>
          <w:szCs w:val="28"/>
        </w:rPr>
        <w:t xml:space="preserve"> винаходу, з урахуванням якої вона була опублікована (стаття 21 Закону). Суть тимчасової правової охорони полягає в тому, що заявник має право на одержання компенсації за завдані йому </w:t>
      </w:r>
      <w:proofErr w:type="gramStart"/>
      <w:r w:rsidRPr="002D5925">
        <w:rPr>
          <w:rFonts w:ascii="Times New Roman" w:hAnsi="Times New Roman"/>
          <w:sz w:val="28"/>
          <w:szCs w:val="28"/>
        </w:rPr>
        <w:t>п</w:t>
      </w:r>
      <w:proofErr w:type="gramEnd"/>
      <w:r w:rsidRPr="002D5925">
        <w:rPr>
          <w:rFonts w:ascii="Times New Roman" w:hAnsi="Times New Roman"/>
          <w:sz w:val="28"/>
          <w:szCs w:val="28"/>
        </w:rPr>
        <w:t xml:space="preserve">ісля публікації відомостей про заявку збитки від особи, яка дійсно знала чи одержала письмове повідомлення української мовою з зазначенням номера заявки про те, що відомості про заявку на винахід, який нею використовується без дозволу заявника, опубліковані. Зазначена </w:t>
      </w:r>
      <w:r w:rsidRPr="00DE3ADD">
        <w:rPr>
          <w:rFonts w:ascii="Times New Roman" w:hAnsi="Times New Roman"/>
          <w:b/>
          <w:i/>
          <w:sz w:val="28"/>
          <w:szCs w:val="28"/>
        </w:rPr>
        <w:t xml:space="preserve">компенсація </w:t>
      </w:r>
      <w:r w:rsidRPr="002D5925">
        <w:rPr>
          <w:rFonts w:ascii="Times New Roman" w:hAnsi="Times New Roman"/>
          <w:sz w:val="28"/>
          <w:szCs w:val="28"/>
        </w:rPr>
        <w:t xml:space="preserve">може бути одержана заявником тільки </w:t>
      </w:r>
      <w:proofErr w:type="gramStart"/>
      <w:r w:rsidRPr="002D5925">
        <w:rPr>
          <w:rFonts w:ascii="Times New Roman" w:hAnsi="Times New Roman"/>
          <w:sz w:val="28"/>
          <w:szCs w:val="28"/>
        </w:rPr>
        <w:t>п</w:t>
      </w:r>
      <w:proofErr w:type="gramEnd"/>
      <w:r w:rsidRPr="002D5925">
        <w:rPr>
          <w:rFonts w:ascii="Times New Roman" w:hAnsi="Times New Roman"/>
          <w:sz w:val="28"/>
          <w:szCs w:val="28"/>
        </w:rPr>
        <w:t xml:space="preserve">ісля одержання ним патенту. Її розмір визначається угодою сторін чи у судовому порядку. Дія тимчасової правової охорони припиняється від дати публікації в офіційному бюлетені відомостей про видачу патенту на винахід </w:t>
      </w:r>
      <w:proofErr w:type="gramStart"/>
      <w:r w:rsidRPr="002D5925">
        <w:rPr>
          <w:rFonts w:ascii="Times New Roman" w:hAnsi="Times New Roman"/>
          <w:sz w:val="28"/>
          <w:szCs w:val="28"/>
        </w:rPr>
        <w:t>чи пов</w:t>
      </w:r>
      <w:proofErr w:type="gramEnd"/>
      <w:r w:rsidRPr="002D5925">
        <w:rPr>
          <w:rFonts w:ascii="Times New Roman" w:hAnsi="Times New Roman"/>
          <w:sz w:val="28"/>
          <w:szCs w:val="28"/>
        </w:rPr>
        <w:t>ідомлення про припинення діловодства щодо заявки</w:t>
      </w:r>
      <w:r w:rsidR="00F61AC3">
        <w:rPr>
          <w:rStyle w:val="a5"/>
          <w:rFonts w:ascii="Times New Roman" w:hAnsi="Times New Roman"/>
          <w:sz w:val="28"/>
          <w:szCs w:val="28"/>
        </w:rPr>
        <w:footnoteReference w:id="3"/>
      </w:r>
      <w:r w:rsidRPr="002D5925">
        <w:rPr>
          <w:rFonts w:ascii="Times New Roman" w:hAnsi="Times New Roman"/>
          <w:sz w:val="28"/>
          <w:szCs w:val="28"/>
        </w:rPr>
        <w:t>.</w:t>
      </w:r>
    </w:p>
    <w:p w:rsidR="002D5925" w:rsidRDefault="00B612D0" w:rsidP="002D5925">
      <w:pPr>
        <w:jc w:val="both"/>
        <w:rPr>
          <w:rFonts w:ascii="Times New Roman" w:hAnsi="Times New Roman"/>
          <w:sz w:val="28"/>
          <w:szCs w:val="28"/>
          <w:lang w:val="en-US"/>
        </w:rPr>
      </w:pPr>
      <w:r>
        <w:rPr>
          <w:rFonts w:ascii="Times New Roman" w:hAnsi="Times New Roman"/>
          <w:sz w:val="28"/>
          <w:szCs w:val="28"/>
          <w:lang w:val="uk-UA"/>
        </w:rPr>
        <w:lastRenderedPageBreak/>
        <w:t>ВИСНОВОК</w:t>
      </w:r>
      <w:r w:rsidRPr="00B612D0">
        <w:rPr>
          <w:rFonts w:ascii="Times New Roman" w:hAnsi="Times New Roman"/>
          <w:sz w:val="28"/>
          <w:szCs w:val="28"/>
        </w:rPr>
        <w:t>:</w:t>
      </w:r>
      <w:r w:rsidR="002D5925" w:rsidRPr="002D5925">
        <w:rPr>
          <w:rFonts w:ascii="Times New Roman" w:hAnsi="Times New Roman"/>
          <w:sz w:val="28"/>
          <w:szCs w:val="28"/>
        </w:rPr>
        <w:t xml:space="preserve"> велике значення для власника прав інтелектуальної власності на винахід, корисну модель, промисловий зразок має обсяг прав, що надається.</w:t>
      </w:r>
    </w:p>
    <w:p w:rsidR="00885232" w:rsidRPr="00885232" w:rsidRDefault="00885232" w:rsidP="002D5925">
      <w:pPr>
        <w:jc w:val="both"/>
        <w:rPr>
          <w:rFonts w:ascii="Times New Roman" w:hAnsi="Times New Roman"/>
          <w:sz w:val="28"/>
          <w:szCs w:val="28"/>
          <w:lang w:val="en-US"/>
        </w:rPr>
      </w:pPr>
    </w:p>
    <w:p w:rsidR="00885232" w:rsidRDefault="00885232" w:rsidP="002D5925">
      <w:pPr>
        <w:jc w:val="both"/>
        <w:rPr>
          <w:rFonts w:ascii="Times New Roman" w:hAnsi="Times New Roman"/>
          <w:b/>
          <w:bCs/>
          <w:i/>
          <w:sz w:val="28"/>
          <w:szCs w:val="28"/>
          <w:lang w:val="en-US"/>
        </w:rPr>
      </w:pPr>
      <w:r w:rsidRPr="00885232">
        <w:rPr>
          <w:rFonts w:ascii="Times New Roman" w:hAnsi="Times New Roman"/>
          <w:b/>
          <w:bCs/>
          <w:i/>
          <w:sz w:val="28"/>
          <w:szCs w:val="28"/>
          <w:lang w:val="uk-UA"/>
        </w:rPr>
        <w:t>2. Правове становище суб’єктів права на винаходи, корисні моделі та</w:t>
      </w:r>
      <w:r w:rsidRPr="00885232">
        <w:rPr>
          <w:rFonts w:ascii="Times New Roman" w:hAnsi="Times New Roman"/>
          <w:b/>
          <w:bCs/>
          <w:i/>
          <w:sz w:val="28"/>
          <w:szCs w:val="28"/>
        </w:rPr>
        <w:t xml:space="preserve"> </w:t>
      </w:r>
      <w:r w:rsidRPr="00885232">
        <w:rPr>
          <w:rFonts w:ascii="Times New Roman" w:hAnsi="Times New Roman"/>
          <w:b/>
          <w:bCs/>
          <w:i/>
          <w:sz w:val="28"/>
          <w:szCs w:val="28"/>
          <w:lang w:val="uk-UA"/>
        </w:rPr>
        <w:t>промислові зразки</w:t>
      </w:r>
    </w:p>
    <w:p w:rsidR="00885232" w:rsidRDefault="00885232" w:rsidP="002D5925">
      <w:pPr>
        <w:jc w:val="both"/>
        <w:rPr>
          <w:rFonts w:ascii="Times New Roman" w:hAnsi="Times New Roman"/>
          <w:bCs/>
          <w:sz w:val="28"/>
          <w:szCs w:val="28"/>
          <w:lang w:val="en-US"/>
        </w:rPr>
      </w:pPr>
      <w:r w:rsidRPr="00885232">
        <w:rPr>
          <w:rFonts w:ascii="Times New Roman" w:hAnsi="Times New Roman"/>
          <w:b/>
          <w:bCs/>
          <w:sz w:val="28"/>
          <w:szCs w:val="28"/>
        </w:rPr>
        <w:t>Патентовласниками</w:t>
      </w:r>
      <w:r w:rsidRPr="00885232">
        <w:rPr>
          <w:rFonts w:ascii="Times New Roman" w:hAnsi="Times New Roman"/>
          <w:bCs/>
          <w:sz w:val="28"/>
          <w:szCs w:val="28"/>
          <w:lang w:val="en-US"/>
        </w:rPr>
        <w:t xml:space="preserve"> </w:t>
      </w:r>
      <w:r w:rsidRPr="00885232">
        <w:rPr>
          <w:rFonts w:ascii="Times New Roman" w:hAnsi="Times New Roman"/>
          <w:bCs/>
          <w:sz w:val="28"/>
          <w:szCs w:val="28"/>
        </w:rPr>
        <w:t>на</w:t>
      </w:r>
      <w:r w:rsidRPr="00885232">
        <w:rPr>
          <w:rFonts w:ascii="Times New Roman" w:hAnsi="Times New Roman"/>
          <w:bCs/>
          <w:sz w:val="28"/>
          <w:szCs w:val="28"/>
          <w:lang w:val="en-US"/>
        </w:rPr>
        <w:t xml:space="preserve"> </w:t>
      </w:r>
      <w:r w:rsidRPr="00885232">
        <w:rPr>
          <w:rFonts w:ascii="Times New Roman" w:hAnsi="Times New Roman"/>
          <w:bCs/>
          <w:sz w:val="28"/>
          <w:szCs w:val="28"/>
        </w:rPr>
        <w:t>винаходи</w:t>
      </w:r>
      <w:r w:rsidRPr="00885232">
        <w:rPr>
          <w:rFonts w:ascii="Times New Roman" w:hAnsi="Times New Roman"/>
          <w:bCs/>
          <w:sz w:val="28"/>
          <w:szCs w:val="28"/>
          <w:lang w:val="en-US"/>
        </w:rPr>
        <w:t xml:space="preserve">, </w:t>
      </w:r>
      <w:r w:rsidRPr="00885232">
        <w:rPr>
          <w:rFonts w:ascii="Times New Roman" w:hAnsi="Times New Roman"/>
          <w:bCs/>
          <w:sz w:val="28"/>
          <w:szCs w:val="28"/>
        </w:rPr>
        <w:t>корисні</w:t>
      </w:r>
      <w:r w:rsidRPr="00885232">
        <w:rPr>
          <w:rFonts w:ascii="Times New Roman" w:hAnsi="Times New Roman"/>
          <w:bCs/>
          <w:sz w:val="28"/>
          <w:szCs w:val="28"/>
          <w:lang w:val="en-US"/>
        </w:rPr>
        <w:t xml:space="preserve"> </w:t>
      </w:r>
      <w:r w:rsidRPr="00885232">
        <w:rPr>
          <w:rFonts w:ascii="Times New Roman" w:hAnsi="Times New Roman"/>
          <w:bCs/>
          <w:sz w:val="28"/>
          <w:szCs w:val="28"/>
        </w:rPr>
        <w:t>моделі</w:t>
      </w:r>
      <w:r w:rsidRPr="00885232">
        <w:rPr>
          <w:rFonts w:ascii="Times New Roman" w:hAnsi="Times New Roman"/>
          <w:bCs/>
          <w:sz w:val="28"/>
          <w:szCs w:val="28"/>
          <w:lang w:val="en-US"/>
        </w:rPr>
        <w:t xml:space="preserve"> </w:t>
      </w:r>
      <w:r w:rsidRPr="00885232">
        <w:rPr>
          <w:rFonts w:ascii="Times New Roman" w:hAnsi="Times New Roman"/>
          <w:bCs/>
          <w:sz w:val="28"/>
          <w:szCs w:val="28"/>
        </w:rPr>
        <w:t>та</w:t>
      </w:r>
      <w:r w:rsidRPr="00885232">
        <w:rPr>
          <w:rFonts w:ascii="Times New Roman" w:hAnsi="Times New Roman"/>
          <w:bCs/>
          <w:sz w:val="28"/>
          <w:szCs w:val="28"/>
          <w:lang w:val="en-US"/>
        </w:rPr>
        <w:t xml:space="preserve"> </w:t>
      </w:r>
      <w:r w:rsidRPr="00885232">
        <w:rPr>
          <w:rFonts w:ascii="Times New Roman" w:hAnsi="Times New Roman"/>
          <w:bCs/>
          <w:sz w:val="28"/>
          <w:szCs w:val="28"/>
        </w:rPr>
        <w:t>промислові</w:t>
      </w:r>
      <w:r w:rsidRPr="00885232">
        <w:rPr>
          <w:rFonts w:ascii="Times New Roman" w:hAnsi="Times New Roman"/>
          <w:bCs/>
          <w:sz w:val="28"/>
          <w:szCs w:val="28"/>
          <w:lang w:val="en-US"/>
        </w:rPr>
        <w:t xml:space="preserve"> </w:t>
      </w:r>
      <w:r w:rsidRPr="00885232">
        <w:rPr>
          <w:rFonts w:ascii="Times New Roman" w:hAnsi="Times New Roman"/>
          <w:bCs/>
          <w:sz w:val="28"/>
          <w:szCs w:val="28"/>
        </w:rPr>
        <w:t>зразки</w:t>
      </w:r>
      <w:proofErr w:type="gramStart"/>
      <w:r w:rsidRPr="00885232">
        <w:rPr>
          <w:rFonts w:ascii="Times New Roman" w:hAnsi="Times New Roman"/>
          <w:bCs/>
          <w:sz w:val="28"/>
          <w:szCs w:val="28"/>
          <w:lang w:val="en-US"/>
        </w:rPr>
        <w:t xml:space="preserve"> </w:t>
      </w:r>
      <w:r w:rsidRPr="00885232">
        <w:rPr>
          <w:rFonts w:ascii="Times New Roman" w:hAnsi="Times New Roman"/>
          <w:bCs/>
          <w:sz w:val="28"/>
          <w:szCs w:val="28"/>
        </w:rPr>
        <w:t>є</w:t>
      </w:r>
      <w:r w:rsidRPr="00885232">
        <w:rPr>
          <w:rFonts w:ascii="Times New Roman" w:hAnsi="Times New Roman"/>
          <w:bCs/>
          <w:sz w:val="28"/>
          <w:szCs w:val="28"/>
          <w:lang w:val="en-US"/>
        </w:rPr>
        <w:t>:</w:t>
      </w:r>
      <w:proofErr w:type="gramEnd"/>
    </w:p>
    <w:p w:rsidR="00E22C03" w:rsidRDefault="00885232" w:rsidP="00E22C03">
      <w:pPr>
        <w:pStyle w:val="a7"/>
        <w:numPr>
          <w:ilvl w:val="0"/>
          <w:numId w:val="8"/>
        </w:numPr>
        <w:jc w:val="both"/>
        <w:rPr>
          <w:rFonts w:ascii="Times New Roman" w:hAnsi="Times New Roman"/>
          <w:bCs/>
          <w:sz w:val="28"/>
          <w:szCs w:val="28"/>
          <w:lang w:val="en-US"/>
        </w:rPr>
      </w:pPr>
      <w:r w:rsidRPr="00E22C03">
        <w:rPr>
          <w:rFonts w:ascii="Times New Roman" w:hAnsi="Times New Roman"/>
          <w:bCs/>
          <w:sz w:val="28"/>
          <w:szCs w:val="28"/>
        </w:rPr>
        <w:t>винахідники</w:t>
      </w:r>
      <w:r w:rsidRPr="00E22C03">
        <w:rPr>
          <w:rFonts w:ascii="Times New Roman" w:hAnsi="Times New Roman"/>
          <w:bCs/>
          <w:sz w:val="28"/>
          <w:szCs w:val="28"/>
          <w:lang w:val="en-US"/>
        </w:rPr>
        <w:t xml:space="preserve"> </w:t>
      </w:r>
      <w:r w:rsidRPr="00E22C03">
        <w:rPr>
          <w:rFonts w:ascii="Times New Roman" w:hAnsi="Times New Roman"/>
          <w:bCs/>
          <w:sz w:val="28"/>
          <w:szCs w:val="28"/>
        </w:rPr>
        <w:t>стосовно</w:t>
      </w:r>
      <w:r w:rsidRPr="00E22C03">
        <w:rPr>
          <w:rFonts w:ascii="Times New Roman" w:hAnsi="Times New Roman"/>
          <w:bCs/>
          <w:sz w:val="28"/>
          <w:szCs w:val="28"/>
          <w:lang w:val="en-US"/>
        </w:rPr>
        <w:t xml:space="preserve"> </w:t>
      </w:r>
      <w:r w:rsidRPr="00E22C03">
        <w:rPr>
          <w:rFonts w:ascii="Times New Roman" w:hAnsi="Times New Roman"/>
          <w:bCs/>
          <w:sz w:val="28"/>
          <w:szCs w:val="28"/>
        </w:rPr>
        <w:t>винаходів</w:t>
      </w:r>
      <w:r w:rsidRPr="00E22C03">
        <w:rPr>
          <w:rFonts w:ascii="Times New Roman" w:hAnsi="Times New Roman"/>
          <w:bCs/>
          <w:sz w:val="28"/>
          <w:szCs w:val="28"/>
          <w:lang w:val="en-US"/>
        </w:rPr>
        <w:t xml:space="preserve"> </w:t>
      </w:r>
      <w:r w:rsidRPr="00E22C03">
        <w:rPr>
          <w:rFonts w:ascii="Times New Roman" w:hAnsi="Times New Roman"/>
          <w:bCs/>
          <w:sz w:val="28"/>
          <w:szCs w:val="28"/>
        </w:rPr>
        <w:t>і</w:t>
      </w:r>
      <w:r w:rsidRPr="00E22C03">
        <w:rPr>
          <w:rFonts w:ascii="Times New Roman" w:hAnsi="Times New Roman"/>
          <w:bCs/>
          <w:sz w:val="28"/>
          <w:szCs w:val="28"/>
          <w:lang w:val="en-US"/>
        </w:rPr>
        <w:t xml:space="preserve"> </w:t>
      </w:r>
      <w:r w:rsidRPr="00E22C03">
        <w:rPr>
          <w:rFonts w:ascii="Times New Roman" w:hAnsi="Times New Roman"/>
          <w:bCs/>
          <w:sz w:val="28"/>
          <w:szCs w:val="28"/>
        </w:rPr>
        <w:t>корисних</w:t>
      </w:r>
      <w:r w:rsidRPr="00E22C03">
        <w:rPr>
          <w:rFonts w:ascii="Times New Roman" w:hAnsi="Times New Roman"/>
          <w:bCs/>
          <w:sz w:val="28"/>
          <w:szCs w:val="28"/>
          <w:lang w:val="en-US"/>
        </w:rPr>
        <w:t xml:space="preserve"> </w:t>
      </w:r>
      <w:r w:rsidRPr="00E22C03">
        <w:rPr>
          <w:rFonts w:ascii="Times New Roman" w:hAnsi="Times New Roman"/>
          <w:bCs/>
          <w:sz w:val="28"/>
          <w:szCs w:val="28"/>
        </w:rPr>
        <w:t>моделей</w:t>
      </w:r>
      <w:r w:rsidRPr="00E22C03">
        <w:rPr>
          <w:rFonts w:ascii="Times New Roman" w:hAnsi="Times New Roman"/>
          <w:bCs/>
          <w:sz w:val="28"/>
          <w:szCs w:val="28"/>
          <w:lang w:val="en-US"/>
        </w:rPr>
        <w:t xml:space="preserve"> </w:t>
      </w:r>
      <w:r w:rsidRPr="00E22C03">
        <w:rPr>
          <w:rFonts w:ascii="Times New Roman" w:hAnsi="Times New Roman"/>
          <w:bCs/>
          <w:sz w:val="28"/>
          <w:szCs w:val="28"/>
        </w:rPr>
        <w:t>та</w:t>
      </w:r>
      <w:r w:rsidRPr="00E22C03">
        <w:rPr>
          <w:rFonts w:ascii="Times New Roman" w:hAnsi="Times New Roman"/>
          <w:bCs/>
          <w:sz w:val="28"/>
          <w:szCs w:val="28"/>
          <w:lang w:val="en-US"/>
        </w:rPr>
        <w:t xml:space="preserve"> </w:t>
      </w:r>
      <w:r w:rsidRPr="00E22C03">
        <w:rPr>
          <w:rFonts w:ascii="Times New Roman" w:hAnsi="Times New Roman"/>
          <w:bCs/>
          <w:sz w:val="28"/>
          <w:szCs w:val="28"/>
        </w:rPr>
        <w:t>автори</w:t>
      </w:r>
      <w:r w:rsidRPr="00E22C03">
        <w:rPr>
          <w:rFonts w:ascii="Times New Roman" w:hAnsi="Times New Roman"/>
          <w:bCs/>
          <w:sz w:val="28"/>
          <w:szCs w:val="28"/>
          <w:lang w:val="en-US"/>
        </w:rPr>
        <w:t xml:space="preserve"> </w:t>
      </w:r>
      <w:r w:rsidRPr="00E22C03">
        <w:rPr>
          <w:rFonts w:ascii="Times New Roman" w:hAnsi="Times New Roman"/>
          <w:bCs/>
          <w:sz w:val="28"/>
          <w:szCs w:val="28"/>
        </w:rPr>
        <w:t>промислових</w:t>
      </w:r>
      <w:r w:rsidRPr="00E22C03">
        <w:rPr>
          <w:rFonts w:ascii="Times New Roman" w:hAnsi="Times New Roman"/>
          <w:bCs/>
          <w:sz w:val="28"/>
          <w:szCs w:val="28"/>
          <w:lang w:val="en-US"/>
        </w:rPr>
        <w:t xml:space="preserve"> </w:t>
      </w:r>
      <w:r w:rsidRPr="00E22C03">
        <w:rPr>
          <w:rFonts w:ascii="Times New Roman" w:hAnsi="Times New Roman"/>
          <w:bCs/>
          <w:sz w:val="28"/>
          <w:szCs w:val="28"/>
        </w:rPr>
        <w:t>зразкі</w:t>
      </w:r>
      <w:proofErr w:type="gramStart"/>
      <w:r w:rsidRPr="00E22C03">
        <w:rPr>
          <w:rFonts w:ascii="Times New Roman" w:hAnsi="Times New Roman"/>
          <w:bCs/>
          <w:sz w:val="28"/>
          <w:szCs w:val="28"/>
        </w:rPr>
        <w:t>в</w:t>
      </w:r>
      <w:proofErr w:type="gramEnd"/>
      <w:r w:rsidRPr="00E22C03">
        <w:rPr>
          <w:rFonts w:ascii="Times New Roman" w:hAnsi="Times New Roman"/>
          <w:bCs/>
          <w:sz w:val="28"/>
          <w:szCs w:val="28"/>
          <w:lang w:val="en-US"/>
        </w:rPr>
        <w:t xml:space="preserve">; </w:t>
      </w:r>
    </w:p>
    <w:p w:rsidR="00E22C03" w:rsidRPr="00E22C03" w:rsidRDefault="00885232" w:rsidP="00E22C03">
      <w:pPr>
        <w:pStyle w:val="a7"/>
        <w:numPr>
          <w:ilvl w:val="0"/>
          <w:numId w:val="8"/>
        </w:numPr>
        <w:jc w:val="both"/>
        <w:rPr>
          <w:rFonts w:ascii="Times New Roman" w:hAnsi="Times New Roman"/>
          <w:bCs/>
          <w:sz w:val="28"/>
          <w:szCs w:val="28"/>
          <w:lang w:val="en-US"/>
        </w:rPr>
      </w:pPr>
      <w:r w:rsidRPr="00E22C03">
        <w:rPr>
          <w:rFonts w:ascii="Times New Roman" w:hAnsi="Times New Roman"/>
          <w:bCs/>
          <w:sz w:val="28"/>
          <w:szCs w:val="28"/>
        </w:rPr>
        <w:t>роботодавці - стосовно службових об’єкті</w:t>
      </w:r>
      <w:proofErr w:type="gramStart"/>
      <w:r w:rsidRPr="00E22C03">
        <w:rPr>
          <w:rFonts w:ascii="Times New Roman" w:hAnsi="Times New Roman"/>
          <w:bCs/>
          <w:sz w:val="28"/>
          <w:szCs w:val="28"/>
        </w:rPr>
        <w:t>в</w:t>
      </w:r>
      <w:proofErr w:type="gramEnd"/>
      <w:r w:rsidRPr="00E22C03">
        <w:rPr>
          <w:rFonts w:ascii="Times New Roman" w:hAnsi="Times New Roman"/>
          <w:bCs/>
          <w:sz w:val="28"/>
          <w:szCs w:val="28"/>
        </w:rPr>
        <w:t>;</w:t>
      </w:r>
    </w:p>
    <w:p w:rsidR="00E22C03" w:rsidRPr="00E22C03" w:rsidRDefault="00E22C03" w:rsidP="00E22C03">
      <w:pPr>
        <w:pStyle w:val="a7"/>
        <w:numPr>
          <w:ilvl w:val="0"/>
          <w:numId w:val="8"/>
        </w:numPr>
        <w:jc w:val="both"/>
        <w:rPr>
          <w:rFonts w:ascii="Times New Roman" w:hAnsi="Times New Roman"/>
          <w:bCs/>
          <w:sz w:val="28"/>
          <w:szCs w:val="28"/>
        </w:rPr>
      </w:pPr>
      <w:r w:rsidRPr="00E22C03">
        <w:rPr>
          <w:rFonts w:ascii="Times New Roman" w:hAnsi="Times New Roman"/>
          <w:bCs/>
          <w:sz w:val="28"/>
          <w:szCs w:val="28"/>
        </w:rPr>
        <w:t xml:space="preserve"> </w:t>
      </w:r>
      <w:r w:rsidR="00885232" w:rsidRPr="00E22C03">
        <w:rPr>
          <w:rFonts w:ascii="Times New Roman" w:hAnsi="Times New Roman"/>
          <w:bCs/>
          <w:sz w:val="28"/>
          <w:szCs w:val="28"/>
        </w:rPr>
        <w:t xml:space="preserve">правонаступники - особи, яким винахідники, автори промислових зразків чи роботодавці передали свої майнові права; </w:t>
      </w:r>
    </w:p>
    <w:p w:rsidR="00E22C03" w:rsidRPr="00E22C03" w:rsidRDefault="00885232" w:rsidP="00E22C03">
      <w:pPr>
        <w:ind w:left="75"/>
        <w:jc w:val="both"/>
        <w:rPr>
          <w:rFonts w:ascii="Times New Roman" w:hAnsi="Times New Roman"/>
          <w:bCs/>
          <w:sz w:val="28"/>
          <w:szCs w:val="28"/>
        </w:rPr>
      </w:pPr>
      <w:r w:rsidRPr="00E22C03">
        <w:rPr>
          <w:rFonts w:ascii="Times New Roman" w:hAnsi="Times New Roman"/>
          <w:bCs/>
          <w:sz w:val="28"/>
          <w:szCs w:val="28"/>
        </w:rPr>
        <w:t xml:space="preserve">4) спадкоємці патентовласників. </w:t>
      </w:r>
    </w:p>
    <w:p w:rsidR="00885232" w:rsidRDefault="00885232" w:rsidP="002D5925">
      <w:pPr>
        <w:jc w:val="both"/>
        <w:rPr>
          <w:rFonts w:ascii="Times New Roman" w:hAnsi="Times New Roman"/>
          <w:bCs/>
          <w:sz w:val="28"/>
          <w:szCs w:val="28"/>
          <w:lang w:val="en-US"/>
        </w:rPr>
      </w:pPr>
      <w:r w:rsidRPr="00E22C03">
        <w:rPr>
          <w:rFonts w:ascii="Times New Roman" w:hAnsi="Times New Roman"/>
          <w:bCs/>
          <w:sz w:val="28"/>
          <w:szCs w:val="28"/>
        </w:rPr>
        <w:t xml:space="preserve">Первинним суб’єктом є </w:t>
      </w:r>
      <w:proofErr w:type="gramStart"/>
      <w:r w:rsidRPr="00E22C03">
        <w:rPr>
          <w:rFonts w:ascii="Times New Roman" w:hAnsi="Times New Roman"/>
          <w:bCs/>
          <w:sz w:val="28"/>
          <w:szCs w:val="28"/>
        </w:rPr>
        <w:t>винах</w:t>
      </w:r>
      <w:proofErr w:type="gramEnd"/>
      <w:r w:rsidRPr="00E22C03">
        <w:rPr>
          <w:rFonts w:ascii="Times New Roman" w:hAnsi="Times New Roman"/>
          <w:bCs/>
          <w:sz w:val="28"/>
          <w:szCs w:val="28"/>
        </w:rPr>
        <w:t xml:space="preserve">ідник та автор промислового зразка, тобто фізичні особи, творчою діяльністю яких створено об’єкт інтелектуальної власності. Саме вони за загальним правилом мають право на одержання патенту, якщо інше не передбачено законодавством. Слід враховувати, що якщо особа не внесла особистого творчого внеску у створення винаходу, корисної моделі чи промислового зразка, а надала тільки </w:t>
      </w:r>
      <w:proofErr w:type="gramStart"/>
      <w:r w:rsidRPr="00E22C03">
        <w:rPr>
          <w:rFonts w:ascii="Times New Roman" w:hAnsi="Times New Roman"/>
          <w:bCs/>
          <w:sz w:val="28"/>
          <w:szCs w:val="28"/>
        </w:rPr>
        <w:t>техн</w:t>
      </w:r>
      <w:proofErr w:type="gramEnd"/>
      <w:r w:rsidRPr="00E22C03">
        <w:rPr>
          <w:rFonts w:ascii="Times New Roman" w:hAnsi="Times New Roman"/>
          <w:bCs/>
          <w:sz w:val="28"/>
          <w:szCs w:val="28"/>
        </w:rPr>
        <w:t xml:space="preserve">ічну, організаційну чи матеріальну допомогу при його створенні і оформленні заявки, у неї </w:t>
      </w:r>
      <w:proofErr w:type="gramStart"/>
      <w:r w:rsidRPr="00E22C03">
        <w:rPr>
          <w:rFonts w:ascii="Times New Roman" w:hAnsi="Times New Roman"/>
          <w:bCs/>
          <w:sz w:val="28"/>
          <w:szCs w:val="28"/>
        </w:rPr>
        <w:t>не</w:t>
      </w:r>
      <w:proofErr w:type="gramEnd"/>
      <w:r w:rsidRPr="00E22C03">
        <w:rPr>
          <w:rFonts w:ascii="Times New Roman" w:hAnsi="Times New Roman"/>
          <w:bCs/>
          <w:sz w:val="28"/>
          <w:szCs w:val="28"/>
        </w:rPr>
        <w:t xml:space="preserve"> виникає право на одержання охоронного документа. При спільному створенні об’єкта кількома особами вони мають однакові права на одержання патенту, якщо інше не передбачено домовленістю </w:t>
      </w:r>
      <w:proofErr w:type="gramStart"/>
      <w:r w:rsidRPr="00E22C03">
        <w:rPr>
          <w:rFonts w:ascii="Times New Roman" w:hAnsi="Times New Roman"/>
          <w:bCs/>
          <w:sz w:val="28"/>
          <w:szCs w:val="28"/>
        </w:rPr>
        <w:t>між</w:t>
      </w:r>
      <w:proofErr w:type="gramEnd"/>
      <w:r w:rsidRPr="00E22C03">
        <w:rPr>
          <w:rFonts w:ascii="Times New Roman" w:hAnsi="Times New Roman"/>
          <w:bCs/>
          <w:sz w:val="28"/>
          <w:szCs w:val="28"/>
        </w:rPr>
        <w:t xml:space="preserve"> ними.</w:t>
      </w:r>
    </w:p>
    <w:p w:rsidR="009F07BC" w:rsidRDefault="009F07BC" w:rsidP="002D5925">
      <w:pPr>
        <w:jc w:val="both"/>
        <w:rPr>
          <w:rFonts w:ascii="Times New Roman" w:hAnsi="Times New Roman"/>
          <w:bCs/>
          <w:sz w:val="28"/>
          <w:szCs w:val="28"/>
          <w:lang w:val="en-US"/>
        </w:rPr>
      </w:pPr>
    </w:p>
    <w:p w:rsidR="009F07BC" w:rsidRPr="009F07BC" w:rsidRDefault="009F07BC" w:rsidP="002D5925">
      <w:pPr>
        <w:jc w:val="both"/>
        <w:rPr>
          <w:rFonts w:ascii="Times New Roman" w:hAnsi="Times New Roman"/>
          <w:bCs/>
          <w:sz w:val="28"/>
          <w:szCs w:val="28"/>
          <w:lang w:val="en-US"/>
        </w:rPr>
      </w:pPr>
    </w:p>
    <w:p w:rsidR="002D5925" w:rsidRPr="002D5925" w:rsidRDefault="002D5925" w:rsidP="002D5925">
      <w:pPr>
        <w:jc w:val="both"/>
        <w:rPr>
          <w:rFonts w:ascii="Times New Roman" w:hAnsi="Times New Roman"/>
          <w:sz w:val="28"/>
          <w:szCs w:val="28"/>
        </w:rPr>
      </w:pPr>
      <w:r w:rsidRPr="002D5925">
        <w:rPr>
          <w:rFonts w:ascii="Times New Roman" w:hAnsi="Times New Roman"/>
          <w:b/>
          <w:bCs/>
          <w:sz w:val="28"/>
          <w:szCs w:val="28"/>
        </w:rPr>
        <w:lastRenderedPageBreak/>
        <w:t>Кодексом встановлено, що обсяг правової охорони визначається:</w:t>
      </w:r>
    </w:p>
    <w:p w:rsidR="002D5925" w:rsidRPr="002D5925" w:rsidRDefault="002D5925" w:rsidP="002D5925">
      <w:pPr>
        <w:numPr>
          <w:ilvl w:val="0"/>
          <w:numId w:val="3"/>
        </w:numPr>
        <w:jc w:val="both"/>
        <w:rPr>
          <w:rFonts w:ascii="Times New Roman" w:hAnsi="Times New Roman"/>
          <w:sz w:val="28"/>
          <w:szCs w:val="28"/>
        </w:rPr>
      </w:pPr>
      <w:r w:rsidRPr="002D5925">
        <w:rPr>
          <w:rFonts w:ascii="Times New Roman" w:hAnsi="Times New Roman"/>
          <w:sz w:val="28"/>
          <w:szCs w:val="28"/>
        </w:rPr>
        <w:t>формулою винаходу, корисної моделі;</w:t>
      </w:r>
    </w:p>
    <w:p w:rsidR="002D5925" w:rsidRPr="002D5925" w:rsidRDefault="002D5925" w:rsidP="002D5925">
      <w:pPr>
        <w:numPr>
          <w:ilvl w:val="0"/>
          <w:numId w:val="3"/>
        </w:numPr>
        <w:jc w:val="both"/>
        <w:rPr>
          <w:rFonts w:ascii="Times New Roman" w:hAnsi="Times New Roman"/>
          <w:sz w:val="28"/>
          <w:szCs w:val="28"/>
        </w:rPr>
      </w:pPr>
      <w:r w:rsidRPr="002D5925">
        <w:rPr>
          <w:rFonts w:ascii="Times New Roman" w:hAnsi="Times New Roman"/>
          <w:sz w:val="28"/>
          <w:szCs w:val="28"/>
        </w:rPr>
        <w:t>сукупністю суттєвих ознак промислового зразка;</w:t>
      </w:r>
    </w:p>
    <w:p w:rsidR="002D5925" w:rsidRPr="00B612D0" w:rsidRDefault="002D5925" w:rsidP="002D5925">
      <w:pPr>
        <w:jc w:val="both"/>
        <w:rPr>
          <w:rFonts w:ascii="Times New Roman" w:hAnsi="Times New Roman"/>
          <w:sz w:val="28"/>
          <w:szCs w:val="28"/>
        </w:rPr>
      </w:pPr>
      <w:r w:rsidRPr="00B612D0">
        <w:rPr>
          <w:rFonts w:ascii="Times New Roman" w:hAnsi="Times New Roman"/>
          <w:sz w:val="28"/>
          <w:szCs w:val="28"/>
        </w:rPr>
        <w:t xml:space="preserve">Відповідно </w:t>
      </w:r>
      <w:proofErr w:type="gramStart"/>
      <w:r w:rsidRPr="00B612D0">
        <w:rPr>
          <w:rFonts w:ascii="Times New Roman" w:hAnsi="Times New Roman"/>
          <w:sz w:val="28"/>
          <w:szCs w:val="28"/>
        </w:rPr>
        <w:t>до</w:t>
      </w:r>
      <w:proofErr w:type="gramEnd"/>
      <w:r w:rsidRPr="00B612D0">
        <w:rPr>
          <w:rFonts w:ascii="Times New Roman" w:hAnsi="Times New Roman"/>
          <w:sz w:val="28"/>
          <w:szCs w:val="28"/>
        </w:rPr>
        <w:t xml:space="preserve"> </w:t>
      </w:r>
      <w:proofErr w:type="gramStart"/>
      <w:r w:rsidRPr="00B612D0">
        <w:rPr>
          <w:rFonts w:ascii="Times New Roman" w:hAnsi="Times New Roman"/>
          <w:sz w:val="28"/>
          <w:szCs w:val="28"/>
        </w:rPr>
        <w:t>пункту</w:t>
      </w:r>
      <w:proofErr w:type="gramEnd"/>
      <w:r w:rsidRPr="00B612D0">
        <w:rPr>
          <w:rFonts w:ascii="Times New Roman" w:hAnsi="Times New Roman"/>
          <w:sz w:val="28"/>
          <w:szCs w:val="28"/>
        </w:rPr>
        <w:t xml:space="preserve"> 5 статті 6 Закону України «Про охорону прав на винаходи і корисні моделі» </w:t>
      </w:r>
      <w:r w:rsidRPr="00DE3ADD">
        <w:rPr>
          <w:rFonts w:ascii="Times New Roman" w:hAnsi="Times New Roman"/>
          <w:b/>
          <w:sz w:val="28"/>
          <w:szCs w:val="28"/>
        </w:rPr>
        <w:t xml:space="preserve">тлумачення формули винаходу здійснюється в межах опису винаходу (корисної моделі) та відповідних креслень. </w:t>
      </w:r>
      <w:r w:rsidRPr="00B612D0">
        <w:rPr>
          <w:rFonts w:ascii="Times New Roman" w:hAnsi="Times New Roman"/>
          <w:sz w:val="28"/>
          <w:szCs w:val="28"/>
        </w:rPr>
        <w:t xml:space="preserve">Що стосується промислового зразка, то тлумачення ознак промислового зразка здійснюється у </w:t>
      </w:r>
      <w:proofErr w:type="gramStart"/>
      <w:r w:rsidRPr="00B612D0">
        <w:rPr>
          <w:rFonts w:ascii="Times New Roman" w:hAnsi="Times New Roman"/>
          <w:sz w:val="28"/>
          <w:szCs w:val="28"/>
        </w:rPr>
        <w:t>межах</w:t>
      </w:r>
      <w:proofErr w:type="gramEnd"/>
      <w:r w:rsidRPr="00B612D0">
        <w:rPr>
          <w:rFonts w:ascii="Times New Roman" w:hAnsi="Times New Roman"/>
          <w:sz w:val="28"/>
          <w:szCs w:val="28"/>
        </w:rPr>
        <w:t xml:space="preserve"> його опису (пункт 6 статті 5 Закону України «Про охорону прав на промислові зразки»).</w:t>
      </w:r>
    </w:p>
    <w:p w:rsidR="002D5925" w:rsidRPr="00DE3ADD" w:rsidRDefault="002D5925" w:rsidP="002D5925">
      <w:pPr>
        <w:jc w:val="both"/>
        <w:rPr>
          <w:rFonts w:ascii="Times New Roman" w:hAnsi="Times New Roman"/>
          <w:sz w:val="28"/>
          <w:szCs w:val="28"/>
        </w:rPr>
      </w:pPr>
      <w:r w:rsidRPr="00DE3ADD">
        <w:rPr>
          <w:rFonts w:ascii="Times New Roman" w:hAnsi="Times New Roman"/>
          <w:bCs/>
          <w:sz w:val="28"/>
          <w:szCs w:val="28"/>
        </w:rPr>
        <w:t xml:space="preserve">Відповідно </w:t>
      </w:r>
      <w:proofErr w:type="gramStart"/>
      <w:r w:rsidRPr="00DE3ADD">
        <w:rPr>
          <w:rFonts w:ascii="Times New Roman" w:hAnsi="Times New Roman"/>
          <w:bCs/>
          <w:sz w:val="28"/>
          <w:szCs w:val="28"/>
        </w:rPr>
        <w:t>до</w:t>
      </w:r>
      <w:proofErr w:type="gramEnd"/>
      <w:r w:rsidRPr="00DE3ADD">
        <w:rPr>
          <w:rFonts w:ascii="Times New Roman" w:hAnsi="Times New Roman"/>
          <w:bCs/>
          <w:sz w:val="28"/>
          <w:szCs w:val="28"/>
        </w:rPr>
        <w:t xml:space="preserve"> </w:t>
      </w:r>
      <w:proofErr w:type="gramStart"/>
      <w:r w:rsidRPr="00DE3ADD">
        <w:rPr>
          <w:rFonts w:ascii="Times New Roman" w:hAnsi="Times New Roman"/>
          <w:bCs/>
          <w:sz w:val="28"/>
          <w:szCs w:val="28"/>
        </w:rPr>
        <w:t>Закону</w:t>
      </w:r>
      <w:proofErr w:type="gramEnd"/>
      <w:r w:rsidRPr="00DE3ADD">
        <w:rPr>
          <w:rFonts w:ascii="Times New Roman" w:hAnsi="Times New Roman"/>
          <w:bCs/>
          <w:sz w:val="28"/>
          <w:szCs w:val="28"/>
        </w:rPr>
        <w:t xml:space="preserve"> України “Про охорону прав на винаходи і корисні моделі” використанням винаходу (корисної моделі) визнається:</w:t>
      </w:r>
    </w:p>
    <w:p w:rsidR="002D5925" w:rsidRPr="002D5925" w:rsidRDefault="002D5925" w:rsidP="002D5925">
      <w:pPr>
        <w:numPr>
          <w:ilvl w:val="0"/>
          <w:numId w:val="4"/>
        </w:numPr>
        <w:jc w:val="both"/>
        <w:rPr>
          <w:rFonts w:ascii="Times New Roman" w:hAnsi="Times New Roman"/>
          <w:sz w:val="28"/>
          <w:szCs w:val="28"/>
        </w:rPr>
      </w:pPr>
      <w:r w:rsidRPr="002D5925">
        <w:rPr>
          <w:rFonts w:ascii="Times New Roman" w:hAnsi="Times New Roman"/>
          <w:sz w:val="28"/>
          <w:szCs w:val="28"/>
        </w:rPr>
        <w:t xml:space="preserve">виготовлення продукту із застосуванням запатентованого винаходу (корисної моделі), застосування такого продукту, пропонування для продажу, в тому числі через Інтернет, продаж, імпорт (ввезення) та інше введення </w:t>
      </w:r>
      <w:proofErr w:type="gramStart"/>
      <w:r w:rsidRPr="002D5925">
        <w:rPr>
          <w:rFonts w:ascii="Times New Roman" w:hAnsi="Times New Roman"/>
          <w:sz w:val="28"/>
          <w:szCs w:val="28"/>
        </w:rPr>
        <w:t>його в</w:t>
      </w:r>
      <w:proofErr w:type="gramEnd"/>
      <w:r w:rsidRPr="002D5925">
        <w:rPr>
          <w:rFonts w:ascii="Times New Roman" w:hAnsi="Times New Roman"/>
          <w:sz w:val="28"/>
          <w:szCs w:val="28"/>
        </w:rPr>
        <w:t xml:space="preserve"> цивільний оборот або зберігання такого продукту в зазначених цілях;</w:t>
      </w:r>
    </w:p>
    <w:p w:rsidR="002D5925" w:rsidRPr="002D5925" w:rsidRDefault="002D5925" w:rsidP="002D5925">
      <w:pPr>
        <w:numPr>
          <w:ilvl w:val="0"/>
          <w:numId w:val="4"/>
        </w:numPr>
        <w:jc w:val="both"/>
        <w:rPr>
          <w:rFonts w:ascii="Times New Roman" w:hAnsi="Times New Roman"/>
          <w:sz w:val="28"/>
          <w:szCs w:val="28"/>
        </w:rPr>
      </w:pPr>
      <w:r w:rsidRPr="002D5925">
        <w:rPr>
          <w:rFonts w:ascii="Times New Roman" w:hAnsi="Times New Roman"/>
          <w:sz w:val="28"/>
          <w:szCs w:val="28"/>
        </w:rPr>
        <w:t>застосування процесу, що охороняється патентом, або пропонування його для застосування в Україні, якщо особа, яка пропонує цей процес, знає про те, що його застосування забороняється без згоди власника патенту або, виходячи з обставин, це і так є очевидним.</w:t>
      </w:r>
    </w:p>
    <w:p w:rsidR="002D5925" w:rsidRPr="002D5925" w:rsidRDefault="002D5925" w:rsidP="002D5925">
      <w:pPr>
        <w:jc w:val="both"/>
        <w:rPr>
          <w:rFonts w:ascii="Times New Roman" w:hAnsi="Times New Roman"/>
          <w:sz w:val="28"/>
          <w:szCs w:val="28"/>
        </w:rPr>
      </w:pPr>
      <w:r w:rsidRPr="002D5925">
        <w:rPr>
          <w:rFonts w:ascii="Times New Roman" w:hAnsi="Times New Roman"/>
          <w:sz w:val="28"/>
          <w:szCs w:val="28"/>
        </w:rPr>
        <w:t>Законом встановлено, що продукт визнається виготовленим із застосуванням запатентованого винаходу (корисної моделі), якщо при цьому використано кожну ознаку, включену до незалежного пункту формули винаходу (корисної моделі), або ознаку, еквівалентну їй.</w:t>
      </w:r>
    </w:p>
    <w:p w:rsidR="002D5925" w:rsidRPr="002D5925" w:rsidRDefault="002D5925" w:rsidP="002D5925">
      <w:pPr>
        <w:jc w:val="both"/>
        <w:rPr>
          <w:rFonts w:ascii="Times New Roman" w:hAnsi="Times New Roman"/>
          <w:sz w:val="28"/>
          <w:szCs w:val="28"/>
        </w:rPr>
      </w:pPr>
      <w:r w:rsidRPr="002D5925">
        <w:rPr>
          <w:rFonts w:ascii="Times New Roman" w:hAnsi="Times New Roman"/>
          <w:sz w:val="28"/>
          <w:szCs w:val="28"/>
        </w:rPr>
        <w:t>Процес, що охороняється патентом, визнається застосованим, якщо використано кожну ознаку, включену до незалежного пункту формули винаходу, або ознаку, еквівалентну їй.</w:t>
      </w:r>
    </w:p>
    <w:p w:rsidR="002D5925" w:rsidRPr="002D5925" w:rsidRDefault="002D5925" w:rsidP="002D5925">
      <w:pPr>
        <w:jc w:val="both"/>
        <w:rPr>
          <w:rFonts w:ascii="Times New Roman" w:hAnsi="Times New Roman"/>
          <w:sz w:val="28"/>
          <w:szCs w:val="28"/>
        </w:rPr>
      </w:pPr>
      <w:r w:rsidRPr="002D5925">
        <w:rPr>
          <w:rFonts w:ascii="Times New Roman" w:hAnsi="Times New Roman"/>
          <w:sz w:val="28"/>
          <w:szCs w:val="28"/>
        </w:rPr>
        <w:t>Будь-який продукт, процес виготовлення якого охороняється патентом, за відсутністю доказів протиле</w:t>
      </w:r>
      <w:proofErr w:type="gramStart"/>
      <w:r w:rsidRPr="002D5925">
        <w:rPr>
          <w:rFonts w:ascii="Times New Roman" w:hAnsi="Times New Roman"/>
          <w:sz w:val="28"/>
          <w:szCs w:val="28"/>
        </w:rPr>
        <w:t>ж-</w:t>
      </w:r>
      <w:proofErr w:type="gramEnd"/>
      <w:r w:rsidRPr="002D5925">
        <w:rPr>
          <w:rFonts w:ascii="Times New Roman" w:hAnsi="Times New Roman"/>
          <w:sz w:val="28"/>
          <w:szCs w:val="28"/>
        </w:rPr>
        <w:t xml:space="preserve"> ного вважається виготовленим із застосуванням цього процесу за умови виконання принаймні однієї з двох вимог:</w:t>
      </w:r>
    </w:p>
    <w:p w:rsidR="002D5925" w:rsidRPr="002D5925" w:rsidRDefault="002D5925" w:rsidP="002D5925">
      <w:pPr>
        <w:numPr>
          <w:ilvl w:val="0"/>
          <w:numId w:val="5"/>
        </w:numPr>
        <w:jc w:val="both"/>
        <w:rPr>
          <w:rFonts w:ascii="Times New Roman" w:hAnsi="Times New Roman"/>
          <w:sz w:val="28"/>
          <w:szCs w:val="28"/>
        </w:rPr>
      </w:pPr>
      <w:r w:rsidRPr="002D5925">
        <w:rPr>
          <w:rFonts w:ascii="Times New Roman" w:hAnsi="Times New Roman"/>
          <w:sz w:val="28"/>
          <w:szCs w:val="28"/>
        </w:rPr>
        <w:t>продукт, виготовлений із застосуванням процесу, що охороняється патентом, є новим;</w:t>
      </w:r>
    </w:p>
    <w:p w:rsidR="002D5925" w:rsidRPr="002D5925" w:rsidRDefault="002D5925" w:rsidP="002D5925">
      <w:pPr>
        <w:numPr>
          <w:ilvl w:val="0"/>
          <w:numId w:val="5"/>
        </w:numPr>
        <w:jc w:val="both"/>
        <w:rPr>
          <w:rFonts w:ascii="Times New Roman" w:hAnsi="Times New Roman"/>
          <w:sz w:val="28"/>
          <w:szCs w:val="28"/>
        </w:rPr>
      </w:pPr>
      <w:r w:rsidRPr="002D5925">
        <w:rPr>
          <w:rFonts w:ascii="Times New Roman" w:hAnsi="Times New Roman"/>
          <w:sz w:val="28"/>
          <w:szCs w:val="28"/>
        </w:rPr>
        <w:lastRenderedPageBreak/>
        <w:t xml:space="preserve">існують </w:t>
      </w:r>
      <w:proofErr w:type="gramStart"/>
      <w:r w:rsidRPr="002D5925">
        <w:rPr>
          <w:rFonts w:ascii="Times New Roman" w:hAnsi="Times New Roman"/>
          <w:sz w:val="28"/>
          <w:szCs w:val="28"/>
        </w:rPr>
        <w:t>п</w:t>
      </w:r>
      <w:proofErr w:type="gramEnd"/>
      <w:r w:rsidRPr="002D5925">
        <w:rPr>
          <w:rFonts w:ascii="Times New Roman" w:hAnsi="Times New Roman"/>
          <w:sz w:val="28"/>
          <w:szCs w:val="28"/>
        </w:rPr>
        <w:t>ідстави вважати, що зазначений продукт виготовлено із застосуванням даного процесу і власник патенту не в змозі шляхом прийнятних зусиль визначити процес, що застосовувався при виготовленні цього продукту.</w:t>
      </w:r>
    </w:p>
    <w:p w:rsidR="002D5925" w:rsidRPr="002D5925" w:rsidRDefault="002D5925" w:rsidP="002D5925">
      <w:pPr>
        <w:jc w:val="both"/>
        <w:rPr>
          <w:rFonts w:ascii="Times New Roman" w:hAnsi="Times New Roman"/>
          <w:sz w:val="28"/>
          <w:szCs w:val="28"/>
        </w:rPr>
      </w:pPr>
      <w:r w:rsidRPr="002D5925">
        <w:rPr>
          <w:rFonts w:ascii="Times New Roman" w:hAnsi="Times New Roman"/>
          <w:sz w:val="28"/>
          <w:szCs w:val="28"/>
        </w:rPr>
        <w:t>Обов'язок доведення того, що процес виготовлення продукту, ідентичного тому, що виготовляється із застосуванням процесу, який охороняється патентом, ві</w:t>
      </w:r>
      <w:proofErr w:type="gramStart"/>
      <w:r w:rsidRPr="002D5925">
        <w:rPr>
          <w:rFonts w:ascii="Times New Roman" w:hAnsi="Times New Roman"/>
          <w:sz w:val="28"/>
          <w:szCs w:val="28"/>
        </w:rPr>
        <w:t>др</w:t>
      </w:r>
      <w:proofErr w:type="gramEnd"/>
      <w:r w:rsidRPr="002D5925">
        <w:rPr>
          <w:rFonts w:ascii="Times New Roman" w:hAnsi="Times New Roman"/>
          <w:sz w:val="28"/>
          <w:szCs w:val="28"/>
        </w:rPr>
        <w:t>ізняється від останнього, покладається на особу, щодо якої є достатні підстави вважати, що вона порушує права власника патенту.</w:t>
      </w:r>
    </w:p>
    <w:p w:rsidR="002D5925" w:rsidRPr="002D5925" w:rsidRDefault="002D5925" w:rsidP="002D5925">
      <w:pPr>
        <w:jc w:val="both"/>
        <w:rPr>
          <w:rFonts w:ascii="Times New Roman" w:hAnsi="Times New Roman"/>
          <w:sz w:val="28"/>
          <w:szCs w:val="28"/>
        </w:rPr>
      </w:pPr>
      <w:r w:rsidRPr="002D5925">
        <w:rPr>
          <w:rFonts w:ascii="Times New Roman" w:hAnsi="Times New Roman"/>
          <w:sz w:val="28"/>
          <w:szCs w:val="28"/>
        </w:rPr>
        <w:t xml:space="preserve">Щодо промислового зразка, то використанням промислового зразка визнається виготовлення виробу із застосуванням запатентованого промислового зразка, застосування такого виробу, пропонування його до продажу в тому числі через Інтернет, продаж, імпорт (ввезення) та інше введення </w:t>
      </w:r>
      <w:proofErr w:type="gramStart"/>
      <w:r w:rsidRPr="002D5925">
        <w:rPr>
          <w:rFonts w:ascii="Times New Roman" w:hAnsi="Times New Roman"/>
          <w:sz w:val="28"/>
          <w:szCs w:val="28"/>
        </w:rPr>
        <w:t>його в</w:t>
      </w:r>
      <w:proofErr w:type="gramEnd"/>
      <w:r w:rsidRPr="002D5925">
        <w:rPr>
          <w:rFonts w:ascii="Times New Roman" w:hAnsi="Times New Roman"/>
          <w:sz w:val="28"/>
          <w:szCs w:val="28"/>
        </w:rPr>
        <w:t xml:space="preserve"> цивільний оборот або зберігання такого виробу в зазначених цілях.</w:t>
      </w:r>
    </w:p>
    <w:p w:rsidR="00E22C03" w:rsidRPr="009F07BC" w:rsidRDefault="002D5925" w:rsidP="002D5925">
      <w:pPr>
        <w:jc w:val="both"/>
        <w:rPr>
          <w:rFonts w:ascii="Times New Roman" w:hAnsi="Times New Roman"/>
          <w:sz w:val="28"/>
          <w:szCs w:val="28"/>
        </w:rPr>
      </w:pPr>
      <w:proofErr w:type="gramStart"/>
      <w:r w:rsidRPr="002D5925">
        <w:rPr>
          <w:rFonts w:ascii="Times New Roman" w:hAnsi="Times New Roman"/>
          <w:sz w:val="28"/>
          <w:szCs w:val="28"/>
        </w:rPr>
        <w:t>Виріб</w:t>
      </w:r>
      <w:proofErr w:type="gramEnd"/>
      <w:r w:rsidRPr="002D5925">
        <w:rPr>
          <w:rFonts w:ascii="Times New Roman" w:hAnsi="Times New Roman"/>
          <w:sz w:val="28"/>
          <w:szCs w:val="28"/>
        </w:rPr>
        <w:t xml:space="preserve"> визнається виготовленим із застосуванням запатентованого промислового зразка, якщо при цьому використанні всі суттєві ознаки промислового зразка.</w:t>
      </w:r>
    </w:p>
    <w:p w:rsidR="009F07BC" w:rsidRPr="009F07BC" w:rsidRDefault="009F07BC" w:rsidP="002D5925">
      <w:pPr>
        <w:jc w:val="both"/>
        <w:rPr>
          <w:rFonts w:ascii="Times New Roman" w:hAnsi="Times New Roman"/>
          <w:sz w:val="28"/>
          <w:szCs w:val="28"/>
        </w:rPr>
      </w:pPr>
    </w:p>
    <w:p w:rsidR="00885232" w:rsidRDefault="00885232" w:rsidP="002D5925">
      <w:pPr>
        <w:jc w:val="both"/>
        <w:rPr>
          <w:rFonts w:ascii="Times New Roman" w:hAnsi="Times New Roman"/>
          <w:b/>
          <w:i/>
          <w:sz w:val="28"/>
          <w:szCs w:val="28"/>
          <w:lang w:val="en-US"/>
        </w:rPr>
      </w:pPr>
      <w:r w:rsidRPr="00885232">
        <w:rPr>
          <w:rFonts w:ascii="Times New Roman" w:hAnsi="Times New Roman"/>
          <w:b/>
          <w:i/>
          <w:sz w:val="28"/>
          <w:szCs w:val="28"/>
        </w:rPr>
        <w:t>3. Порядок патентування винаходу, корисної моделі чи промислового зразка.</w:t>
      </w:r>
    </w:p>
    <w:p w:rsidR="00E22C03" w:rsidRPr="00E22C03" w:rsidRDefault="00E22C03" w:rsidP="002D5925">
      <w:pPr>
        <w:jc w:val="both"/>
        <w:rPr>
          <w:rFonts w:ascii="Times New Roman" w:hAnsi="Times New Roman"/>
          <w:b/>
          <w:i/>
          <w:sz w:val="28"/>
          <w:szCs w:val="28"/>
        </w:rPr>
      </w:pPr>
      <w:r w:rsidRPr="00E22C03">
        <w:rPr>
          <w:rFonts w:ascii="Times New Roman" w:hAnsi="Times New Roman"/>
          <w:sz w:val="28"/>
          <w:szCs w:val="28"/>
        </w:rPr>
        <w:t xml:space="preserve">      Особа, яка бажає одержати патент на винахід (корисну модель) і має на це право, може подати заявку на його видачу до Державної служби інтелектуальної власності України, яка прийма</w:t>
      </w:r>
      <w:proofErr w:type="gramStart"/>
      <w:r w:rsidRPr="00E22C03">
        <w:rPr>
          <w:rFonts w:ascii="Times New Roman" w:hAnsi="Times New Roman"/>
          <w:sz w:val="28"/>
          <w:szCs w:val="28"/>
        </w:rPr>
        <w:t>є,</w:t>
      </w:r>
      <w:proofErr w:type="gramEnd"/>
      <w:r w:rsidRPr="00E22C03">
        <w:rPr>
          <w:rFonts w:ascii="Times New Roman" w:hAnsi="Times New Roman"/>
          <w:sz w:val="28"/>
          <w:szCs w:val="28"/>
        </w:rPr>
        <w:t xml:space="preserve"> розглядає та проводить експертизу заявок. Заявка подається до Державної служби на адресу Державного </w:t>
      </w:r>
      <w:proofErr w:type="gramStart"/>
      <w:r w:rsidRPr="00E22C03">
        <w:rPr>
          <w:rFonts w:ascii="Times New Roman" w:hAnsi="Times New Roman"/>
          <w:sz w:val="28"/>
          <w:szCs w:val="28"/>
        </w:rPr>
        <w:t>п</w:t>
      </w:r>
      <w:proofErr w:type="gramEnd"/>
      <w:r w:rsidRPr="00E22C03">
        <w:rPr>
          <w:rFonts w:ascii="Times New Roman" w:hAnsi="Times New Roman"/>
          <w:sz w:val="28"/>
          <w:szCs w:val="28"/>
        </w:rPr>
        <w:t>ідприємства «Український інститут промислової власності». Вимоги до складу й оформлення матеріалів заявки, подання заявки визначаються Законом України «Про охорону прав на винаходи і корисні моделі» та Правилами складання і подання заявки на винахід та заявки на корисну модель, затвердженими наказом Міністерства освіти і науки України № 22 від 22.01.2001 р.</w:t>
      </w:r>
      <w:r w:rsidRPr="00E22C03">
        <w:t xml:space="preserve"> </w:t>
      </w:r>
      <w:r w:rsidRPr="00E22C03">
        <w:rPr>
          <w:rFonts w:ascii="Times New Roman" w:hAnsi="Times New Roman"/>
          <w:b/>
          <w:i/>
          <w:sz w:val="28"/>
          <w:szCs w:val="28"/>
        </w:rPr>
        <w:t xml:space="preserve">Видача патенту проводиться в місячний строк </w:t>
      </w:r>
      <w:proofErr w:type="gramStart"/>
      <w:r w:rsidRPr="00E22C03">
        <w:rPr>
          <w:rFonts w:ascii="Times New Roman" w:hAnsi="Times New Roman"/>
          <w:b/>
          <w:i/>
          <w:sz w:val="28"/>
          <w:szCs w:val="28"/>
        </w:rPr>
        <w:t>п</w:t>
      </w:r>
      <w:proofErr w:type="gramEnd"/>
      <w:r w:rsidRPr="00E22C03">
        <w:rPr>
          <w:rFonts w:ascii="Times New Roman" w:hAnsi="Times New Roman"/>
          <w:b/>
          <w:i/>
          <w:sz w:val="28"/>
          <w:szCs w:val="28"/>
        </w:rPr>
        <w:t>ісля його державної реєстрації.</w:t>
      </w:r>
    </w:p>
    <w:p w:rsidR="00817EDA" w:rsidRPr="009F07BC" w:rsidRDefault="009F07BC" w:rsidP="00817EDA">
      <w:pPr>
        <w:jc w:val="both"/>
        <w:rPr>
          <w:rFonts w:ascii="Times New Roman" w:hAnsi="Times New Roman"/>
          <w:b/>
          <w:i/>
          <w:sz w:val="28"/>
          <w:szCs w:val="28"/>
        </w:rPr>
      </w:pPr>
      <w:r>
        <w:rPr>
          <w:rFonts w:ascii="Times New Roman" w:hAnsi="Times New Roman"/>
          <w:b/>
          <w:bCs/>
          <w:sz w:val="28"/>
          <w:szCs w:val="28"/>
        </w:rPr>
        <w:t xml:space="preserve">         </w:t>
      </w:r>
      <w:r w:rsidR="00817EDA" w:rsidRPr="00817EDA">
        <w:rPr>
          <w:rFonts w:ascii="Times New Roman" w:hAnsi="Times New Roman"/>
          <w:b/>
          <w:bCs/>
          <w:sz w:val="28"/>
          <w:szCs w:val="28"/>
        </w:rPr>
        <w:t>Патент</w:t>
      </w:r>
      <w:r w:rsidR="00817EDA" w:rsidRPr="00817EDA">
        <w:rPr>
          <w:rFonts w:ascii="Times New Roman" w:hAnsi="Times New Roman"/>
          <w:sz w:val="28"/>
          <w:szCs w:val="28"/>
        </w:rPr>
        <w:t xml:space="preserve"> — документ, що засвідчує авторство на винахід та виключне право на використання його протягом певного строку. Патент </w:t>
      </w:r>
      <w:proofErr w:type="gramStart"/>
      <w:r w:rsidR="00817EDA" w:rsidRPr="00817EDA">
        <w:rPr>
          <w:rFonts w:ascii="Times New Roman" w:hAnsi="Times New Roman"/>
          <w:sz w:val="28"/>
          <w:szCs w:val="28"/>
        </w:rPr>
        <w:t>видається</w:t>
      </w:r>
      <w:proofErr w:type="gramEnd"/>
      <w:r w:rsidR="00817EDA" w:rsidRPr="00817EDA">
        <w:rPr>
          <w:rFonts w:ascii="Times New Roman" w:hAnsi="Times New Roman"/>
          <w:sz w:val="28"/>
          <w:szCs w:val="28"/>
        </w:rPr>
        <w:t xml:space="preserve"> державним патентним відомством винахіднику або його правонаступнику. </w:t>
      </w:r>
      <w:r w:rsidR="00817EDA" w:rsidRPr="009F07BC">
        <w:rPr>
          <w:rFonts w:ascii="Times New Roman" w:hAnsi="Times New Roman"/>
          <w:b/>
          <w:i/>
          <w:sz w:val="28"/>
          <w:szCs w:val="28"/>
        </w:rPr>
        <w:lastRenderedPageBreak/>
        <w:t xml:space="preserve">Дія патенту розповсюджується тільки на територію держави, </w:t>
      </w:r>
      <w:proofErr w:type="gramStart"/>
      <w:r w:rsidR="00817EDA" w:rsidRPr="009F07BC">
        <w:rPr>
          <w:rFonts w:ascii="Times New Roman" w:hAnsi="Times New Roman"/>
          <w:b/>
          <w:i/>
          <w:sz w:val="28"/>
          <w:szCs w:val="28"/>
        </w:rPr>
        <w:t>в</w:t>
      </w:r>
      <w:proofErr w:type="gramEnd"/>
      <w:r w:rsidR="00817EDA" w:rsidRPr="009F07BC">
        <w:rPr>
          <w:rFonts w:ascii="Times New Roman" w:hAnsi="Times New Roman"/>
          <w:b/>
          <w:i/>
          <w:sz w:val="28"/>
          <w:szCs w:val="28"/>
        </w:rPr>
        <w:t xml:space="preserve"> якій його видано.</w:t>
      </w:r>
    </w:p>
    <w:p w:rsidR="00817EDA" w:rsidRDefault="0026303D" w:rsidP="002D5925">
      <w:pPr>
        <w:jc w:val="both"/>
        <w:rPr>
          <w:rFonts w:ascii="Times New Roman" w:hAnsi="Times New Roman"/>
          <w:sz w:val="28"/>
          <w:szCs w:val="28"/>
          <w:lang w:val="en-US"/>
        </w:rPr>
      </w:pPr>
      <w:r w:rsidRPr="0026303D">
        <w:rPr>
          <w:rFonts w:ascii="Times New Roman" w:hAnsi="Times New Roman"/>
          <w:sz w:val="28"/>
          <w:szCs w:val="28"/>
        </w:rPr>
        <w:t xml:space="preserve">       </w:t>
      </w:r>
      <w:r w:rsidR="009F07BC">
        <w:rPr>
          <w:rFonts w:ascii="Times New Roman" w:hAnsi="Times New Roman"/>
          <w:sz w:val="28"/>
          <w:szCs w:val="28"/>
        </w:rPr>
        <w:t xml:space="preserve">    </w:t>
      </w:r>
      <w:proofErr w:type="gramStart"/>
      <w:r w:rsidR="00817EDA" w:rsidRPr="00817EDA">
        <w:rPr>
          <w:rFonts w:ascii="Times New Roman" w:hAnsi="Times New Roman"/>
          <w:sz w:val="28"/>
          <w:szCs w:val="28"/>
        </w:rPr>
        <w:t>У</w:t>
      </w:r>
      <w:proofErr w:type="gramEnd"/>
      <w:r w:rsidR="00817EDA" w:rsidRPr="00817EDA">
        <w:rPr>
          <w:rFonts w:ascii="Times New Roman" w:hAnsi="Times New Roman"/>
          <w:sz w:val="28"/>
          <w:szCs w:val="28"/>
        </w:rPr>
        <w:t xml:space="preserve"> </w:t>
      </w:r>
      <w:proofErr w:type="gramStart"/>
      <w:r w:rsidR="00817EDA" w:rsidRPr="00817EDA">
        <w:rPr>
          <w:rFonts w:ascii="Times New Roman" w:hAnsi="Times New Roman"/>
          <w:sz w:val="28"/>
          <w:szCs w:val="28"/>
        </w:rPr>
        <w:t>широкому</w:t>
      </w:r>
      <w:proofErr w:type="gramEnd"/>
      <w:r w:rsidR="00817EDA" w:rsidRPr="00817EDA">
        <w:rPr>
          <w:rFonts w:ascii="Times New Roman" w:hAnsi="Times New Roman"/>
          <w:sz w:val="28"/>
          <w:szCs w:val="28"/>
        </w:rPr>
        <w:t xml:space="preserve"> розумінні </w:t>
      </w:r>
      <w:r w:rsidR="00817EDA" w:rsidRPr="00817EDA">
        <w:rPr>
          <w:rFonts w:ascii="Times New Roman" w:hAnsi="Times New Roman"/>
          <w:b/>
          <w:bCs/>
          <w:sz w:val="28"/>
          <w:szCs w:val="28"/>
        </w:rPr>
        <w:t>«патент»</w:t>
      </w:r>
      <w:r w:rsidR="00817EDA" w:rsidRPr="00817EDA">
        <w:rPr>
          <w:rFonts w:ascii="Times New Roman" w:hAnsi="Times New Roman"/>
          <w:sz w:val="28"/>
          <w:szCs w:val="28"/>
        </w:rPr>
        <w:t> є комплексом виключних прав на використання винаходу, корисної моделі або промислового зразка, які держава гарантує патентовласнику, тобто винахіднику або особі, якій винахідник передав виключні майнові права. Надання виключних прав державою здійснюється на заздалегідь визначений період часу в обмін на контрольоване та публічне розкриття патентовласником суттєвих ознак винаходу</w:t>
      </w:r>
      <w:r w:rsidR="00817EDA">
        <w:rPr>
          <w:rStyle w:val="a5"/>
          <w:rFonts w:ascii="Times New Roman" w:hAnsi="Times New Roman"/>
          <w:sz w:val="28"/>
          <w:szCs w:val="28"/>
        </w:rPr>
        <w:footnoteReference w:id="4"/>
      </w:r>
      <w:r w:rsidR="00817EDA" w:rsidRPr="00817EDA">
        <w:rPr>
          <w:rFonts w:ascii="Times New Roman" w:hAnsi="Times New Roman"/>
          <w:sz w:val="28"/>
          <w:szCs w:val="28"/>
        </w:rPr>
        <w:t>.</w:t>
      </w:r>
    </w:p>
    <w:p w:rsidR="000B7B7F" w:rsidRPr="000B7B7F" w:rsidRDefault="00B612D0" w:rsidP="002D5925">
      <w:pPr>
        <w:jc w:val="both"/>
        <w:rPr>
          <w:rFonts w:ascii="Times New Roman" w:hAnsi="Times New Roman"/>
          <w:sz w:val="28"/>
          <w:szCs w:val="28"/>
        </w:rPr>
      </w:pPr>
      <w:r w:rsidRPr="00B612D0">
        <w:rPr>
          <w:rFonts w:ascii="Times New Roman" w:hAnsi="Times New Roman"/>
          <w:b/>
          <w:i/>
          <w:sz w:val="28"/>
          <w:szCs w:val="28"/>
        </w:rPr>
        <w:t xml:space="preserve">         </w:t>
      </w:r>
      <w:r w:rsidR="000B7B7F" w:rsidRPr="000B7B7F">
        <w:rPr>
          <w:rFonts w:ascii="Times New Roman" w:hAnsi="Times New Roman"/>
          <w:b/>
          <w:i/>
          <w:sz w:val="28"/>
          <w:szCs w:val="28"/>
          <w:lang w:val="uk-UA"/>
        </w:rPr>
        <w:t>Наприклад</w:t>
      </w:r>
      <w:r w:rsidR="000B7B7F" w:rsidRPr="000B7B7F">
        <w:rPr>
          <w:rFonts w:ascii="Times New Roman" w:hAnsi="Times New Roman"/>
          <w:b/>
          <w:i/>
          <w:sz w:val="28"/>
          <w:szCs w:val="28"/>
        </w:rPr>
        <w:t>,</w:t>
      </w:r>
      <w:r w:rsidR="000B7B7F" w:rsidRPr="000B7B7F">
        <w:rPr>
          <w:b/>
          <w:i/>
        </w:rPr>
        <w:t xml:space="preserve"> </w:t>
      </w:r>
      <w:r w:rsidR="000B7B7F">
        <w:rPr>
          <w:rFonts w:ascii="Times New Roman" w:hAnsi="Times New Roman"/>
          <w:sz w:val="28"/>
          <w:szCs w:val="28"/>
          <w:lang w:val="uk-UA"/>
        </w:rPr>
        <w:t>о</w:t>
      </w:r>
      <w:r w:rsidR="000B7B7F">
        <w:rPr>
          <w:rFonts w:ascii="Times New Roman" w:hAnsi="Times New Roman"/>
          <w:sz w:val="28"/>
          <w:szCs w:val="28"/>
        </w:rPr>
        <w:t>дн</w:t>
      </w:r>
      <w:r w:rsidR="000B7B7F">
        <w:rPr>
          <w:rFonts w:ascii="Times New Roman" w:hAnsi="Times New Roman"/>
          <w:sz w:val="28"/>
          <w:szCs w:val="28"/>
          <w:lang w:val="uk-UA"/>
        </w:rPr>
        <w:t>ією</w:t>
      </w:r>
      <w:r w:rsidR="000B7B7F" w:rsidRPr="000B7B7F">
        <w:rPr>
          <w:rFonts w:ascii="Times New Roman" w:hAnsi="Times New Roman"/>
          <w:sz w:val="28"/>
          <w:szCs w:val="28"/>
        </w:rPr>
        <w:t xml:space="preserve"> з подібних до України держав у багатьох аспектах є </w:t>
      </w:r>
      <w:r w:rsidR="000B7B7F" w:rsidRPr="000B7B7F">
        <w:rPr>
          <w:rFonts w:ascii="Times New Roman" w:hAnsi="Times New Roman"/>
          <w:b/>
          <w:sz w:val="28"/>
          <w:szCs w:val="28"/>
        </w:rPr>
        <w:t>Польща</w:t>
      </w:r>
      <w:r w:rsidR="000B7B7F" w:rsidRPr="000B7B7F">
        <w:rPr>
          <w:rFonts w:ascii="Times New Roman" w:hAnsi="Times New Roman"/>
          <w:sz w:val="28"/>
          <w:szCs w:val="28"/>
        </w:rPr>
        <w:t>. Відносини щодо правової охорони винаходів там регулюються законами «Про промислову власність» від 30.06.2000 р., «Про ратифікацію Акту від 29.10.2000 р., що вводить в дію Конвенцію про видачу європейських патентів» від 12.09.2002 р., «Про ратифікацію Конвенції про видачу європейських патентів» від 19.09.2003 р., Розпорядження</w:t>
      </w:r>
      <w:proofErr w:type="gramStart"/>
      <w:r w:rsidR="000B7B7F" w:rsidRPr="000B7B7F">
        <w:rPr>
          <w:rFonts w:ascii="Times New Roman" w:hAnsi="Times New Roman"/>
          <w:sz w:val="28"/>
          <w:szCs w:val="28"/>
        </w:rPr>
        <w:t xml:space="preserve"> Р</w:t>
      </w:r>
      <w:proofErr w:type="gramEnd"/>
      <w:r w:rsidR="000B7B7F" w:rsidRPr="000B7B7F">
        <w:rPr>
          <w:rFonts w:ascii="Times New Roman" w:hAnsi="Times New Roman"/>
          <w:sz w:val="28"/>
          <w:szCs w:val="28"/>
        </w:rPr>
        <w:t>ади Міні</w:t>
      </w:r>
      <w:proofErr w:type="gramStart"/>
      <w:r w:rsidR="000B7B7F" w:rsidRPr="000B7B7F">
        <w:rPr>
          <w:rFonts w:ascii="Times New Roman" w:hAnsi="Times New Roman"/>
          <w:sz w:val="28"/>
          <w:szCs w:val="28"/>
        </w:rPr>
        <w:t>стр</w:t>
      </w:r>
      <w:proofErr w:type="gramEnd"/>
      <w:r w:rsidR="000B7B7F" w:rsidRPr="000B7B7F">
        <w:rPr>
          <w:rFonts w:ascii="Times New Roman" w:hAnsi="Times New Roman"/>
          <w:sz w:val="28"/>
          <w:szCs w:val="28"/>
        </w:rPr>
        <w:t>ів «Про плати, пов’язані з охороною винаходів, промислових зразків, товарних знаків» від 29.08.2001 р., Розпорядженням Ради Міністрів «Про заяви та розгляд звернень по винаходам» від 17.09.2001 р., Розпорядження Ради Міністрів «Про діяльність Патентного відомства Республіки Польща» від 08.01.2002 р., Розпорядження Голови Ради Міністрів «Про реєстри Патентного відомства Республіки Польща» від 20.05.2008 р. Загалом патентне законодавство Польщі гармонізоване з законодавством</w:t>
      </w:r>
      <w:proofErr w:type="gramStart"/>
      <w:r w:rsidR="000B7B7F" w:rsidRPr="000B7B7F">
        <w:rPr>
          <w:rFonts w:ascii="Times New Roman" w:hAnsi="Times New Roman"/>
          <w:sz w:val="28"/>
          <w:szCs w:val="28"/>
        </w:rPr>
        <w:t xml:space="preserve"> ЄС</w:t>
      </w:r>
      <w:proofErr w:type="gramEnd"/>
      <w:r w:rsidR="000B7B7F" w:rsidRPr="000B7B7F">
        <w:rPr>
          <w:rFonts w:ascii="Times New Roman" w:hAnsi="Times New Roman"/>
          <w:sz w:val="28"/>
          <w:szCs w:val="28"/>
        </w:rPr>
        <w:t xml:space="preserve"> та не містить суттєвих особливостей щодо процедури патентування винаходів.</w:t>
      </w:r>
    </w:p>
    <w:p w:rsidR="000B7B7F" w:rsidRPr="000B7B7F" w:rsidRDefault="000B7B7F" w:rsidP="002D5925">
      <w:pPr>
        <w:jc w:val="both"/>
        <w:rPr>
          <w:rFonts w:ascii="Times New Roman" w:hAnsi="Times New Roman"/>
          <w:sz w:val="28"/>
          <w:szCs w:val="28"/>
        </w:rPr>
      </w:pPr>
      <w:r w:rsidRPr="000B7B7F">
        <w:rPr>
          <w:rFonts w:ascii="Times New Roman" w:hAnsi="Times New Roman"/>
          <w:sz w:val="28"/>
          <w:szCs w:val="28"/>
        </w:rPr>
        <w:t>Оскільки співпраця між країнами</w:t>
      </w:r>
      <w:proofErr w:type="gramStart"/>
      <w:r w:rsidRPr="000B7B7F">
        <w:rPr>
          <w:rFonts w:ascii="Times New Roman" w:hAnsi="Times New Roman"/>
          <w:sz w:val="28"/>
          <w:szCs w:val="28"/>
        </w:rPr>
        <w:t xml:space="preserve"> ЄС</w:t>
      </w:r>
      <w:proofErr w:type="gramEnd"/>
      <w:r w:rsidRPr="000B7B7F">
        <w:rPr>
          <w:rFonts w:ascii="Times New Roman" w:hAnsi="Times New Roman"/>
          <w:sz w:val="28"/>
          <w:szCs w:val="28"/>
        </w:rPr>
        <w:t xml:space="preserve"> є досить тісною, виникла необхідність створення патенту, який би забезпечував захист інтелектуальної власності на </w:t>
      </w:r>
      <w:r w:rsidRPr="000B7B7F">
        <w:rPr>
          <w:rFonts w:ascii="Times New Roman" w:hAnsi="Times New Roman"/>
          <w:sz w:val="28"/>
          <w:szCs w:val="28"/>
        </w:rPr>
        <w:lastRenderedPageBreak/>
        <w:t xml:space="preserve">всій території Європи, а також не суперечив законодавству кожної країни. Вирішенням вказаної проблеми стало </w:t>
      </w:r>
      <w:r w:rsidRPr="000B7B7F">
        <w:rPr>
          <w:rFonts w:ascii="Times New Roman" w:hAnsi="Times New Roman"/>
          <w:b/>
          <w:sz w:val="28"/>
          <w:szCs w:val="28"/>
        </w:rPr>
        <w:t>створення Європейської патентної конвенції</w:t>
      </w:r>
      <w:r w:rsidRPr="000B7B7F">
        <w:rPr>
          <w:rFonts w:ascii="Times New Roman" w:hAnsi="Times New Roman"/>
          <w:sz w:val="28"/>
          <w:szCs w:val="28"/>
        </w:rPr>
        <w:t xml:space="preserve">, що змогла врегулювати процедуру видачі європейського патенту. Іншим важливим документом стала конвенція про патенти Європейського економічного співтовариства (ЄЕС), який, своєю чергою, регулює відносини, що виникають уже </w:t>
      </w:r>
      <w:proofErr w:type="gramStart"/>
      <w:r w:rsidRPr="000B7B7F">
        <w:rPr>
          <w:rFonts w:ascii="Times New Roman" w:hAnsi="Times New Roman"/>
          <w:sz w:val="28"/>
          <w:szCs w:val="28"/>
        </w:rPr>
        <w:t>п</w:t>
      </w:r>
      <w:proofErr w:type="gramEnd"/>
      <w:r w:rsidRPr="000B7B7F">
        <w:rPr>
          <w:rFonts w:ascii="Times New Roman" w:hAnsi="Times New Roman"/>
          <w:sz w:val="28"/>
          <w:szCs w:val="28"/>
        </w:rPr>
        <w:t xml:space="preserve">ісля видачі європейського патенту, і охоплює дією територію країн ЄС. Конвенція про видачу європейських патентів (англ. Convention on the Grant of European Patents) також відома як Європейська патентна конвенція (ЄПК) (англ. European Patent Convention (EPC)) — міждержавна угода, що містить низку узагальнених положень і правил, які контролють видачу патентів на </w:t>
      </w:r>
      <w:proofErr w:type="gramStart"/>
      <w:r w:rsidRPr="000B7B7F">
        <w:rPr>
          <w:rFonts w:ascii="Times New Roman" w:hAnsi="Times New Roman"/>
          <w:sz w:val="28"/>
          <w:szCs w:val="28"/>
        </w:rPr>
        <w:t>р</w:t>
      </w:r>
      <w:proofErr w:type="gramEnd"/>
      <w:r w:rsidRPr="000B7B7F">
        <w:rPr>
          <w:rFonts w:ascii="Times New Roman" w:hAnsi="Times New Roman"/>
          <w:sz w:val="28"/>
          <w:szCs w:val="28"/>
        </w:rPr>
        <w:t xml:space="preserve">ізного роду винаходи. ЄПК була </w:t>
      </w:r>
      <w:proofErr w:type="gramStart"/>
      <w:r w:rsidRPr="000B7B7F">
        <w:rPr>
          <w:rFonts w:ascii="Times New Roman" w:hAnsi="Times New Roman"/>
          <w:sz w:val="28"/>
          <w:szCs w:val="28"/>
        </w:rPr>
        <w:t>п</w:t>
      </w:r>
      <w:proofErr w:type="gramEnd"/>
      <w:r w:rsidRPr="000B7B7F">
        <w:rPr>
          <w:rFonts w:ascii="Times New Roman" w:hAnsi="Times New Roman"/>
          <w:sz w:val="28"/>
          <w:szCs w:val="28"/>
        </w:rPr>
        <w:t xml:space="preserve">ідписана в Мюнхені в 1973 р. та набула чинності 01.10.1977 р. після того, як її ратифікували шість держав. Наразі ЄПК об’єднує 38 країн-учасниць, </w:t>
      </w:r>
      <w:proofErr w:type="gramStart"/>
      <w:r w:rsidRPr="000B7B7F">
        <w:rPr>
          <w:rFonts w:ascii="Times New Roman" w:hAnsi="Times New Roman"/>
          <w:sz w:val="28"/>
          <w:szCs w:val="28"/>
        </w:rPr>
        <w:t>а кра</w:t>
      </w:r>
      <w:proofErr w:type="gramEnd"/>
      <w:r w:rsidRPr="000B7B7F">
        <w:rPr>
          <w:rFonts w:ascii="Times New Roman" w:hAnsi="Times New Roman"/>
          <w:sz w:val="28"/>
          <w:szCs w:val="28"/>
        </w:rPr>
        <w:t>їнами розширення є Боснія та Герцеговина й Чорногорія.</w:t>
      </w:r>
      <w:r>
        <w:rPr>
          <w:rStyle w:val="a5"/>
          <w:rFonts w:ascii="Times New Roman" w:hAnsi="Times New Roman"/>
          <w:sz w:val="28"/>
          <w:szCs w:val="28"/>
        </w:rPr>
        <w:footnoteReference w:id="5"/>
      </w:r>
    </w:p>
    <w:p w:rsidR="00817EDA" w:rsidRPr="006E3659" w:rsidRDefault="00817EDA" w:rsidP="00817EDA">
      <w:pPr>
        <w:jc w:val="both"/>
        <w:rPr>
          <w:rFonts w:ascii="Times New Roman" w:hAnsi="Times New Roman"/>
          <w:b/>
          <w:bCs/>
          <w:sz w:val="28"/>
          <w:szCs w:val="28"/>
        </w:rPr>
      </w:pPr>
      <w:r w:rsidRPr="00817EDA">
        <w:rPr>
          <w:rFonts w:ascii="Times New Roman" w:hAnsi="Times New Roman"/>
          <w:b/>
          <w:bCs/>
          <w:sz w:val="28"/>
          <w:szCs w:val="28"/>
        </w:rPr>
        <w:t>Стаття 32. Припинення дії патенту</w:t>
      </w:r>
      <w:r w:rsidR="006E3659" w:rsidRPr="006E3659">
        <w:rPr>
          <w:rFonts w:ascii="Times New Roman" w:hAnsi="Times New Roman"/>
          <w:b/>
          <w:bCs/>
          <w:sz w:val="28"/>
          <w:szCs w:val="28"/>
        </w:rPr>
        <w:t>.</w:t>
      </w:r>
      <w:r w:rsidR="006E3659">
        <w:rPr>
          <w:rFonts w:ascii="Times New Roman" w:hAnsi="Times New Roman"/>
          <w:b/>
          <w:bCs/>
          <w:sz w:val="28"/>
          <w:szCs w:val="28"/>
          <w:lang w:val="uk-UA"/>
        </w:rPr>
        <w:t xml:space="preserve"> </w:t>
      </w:r>
      <w:r w:rsidR="006E3659" w:rsidRPr="006E3659">
        <w:rPr>
          <w:rFonts w:ascii="Times New Roman" w:hAnsi="Times New Roman"/>
          <w:b/>
          <w:bCs/>
          <w:sz w:val="28"/>
          <w:szCs w:val="28"/>
        </w:rPr>
        <w:t>Закон України</w:t>
      </w:r>
      <w:proofErr w:type="gramStart"/>
      <w:r w:rsidR="006E3659" w:rsidRPr="006E3659">
        <w:rPr>
          <w:rFonts w:ascii="Times New Roman" w:hAnsi="Times New Roman"/>
          <w:b/>
          <w:bCs/>
          <w:sz w:val="28"/>
          <w:szCs w:val="28"/>
        </w:rPr>
        <w:t xml:space="preserve"> П</w:t>
      </w:r>
      <w:proofErr w:type="gramEnd"/>
      <w:r w:rsidR="006E3659" w:rsidRPr="006E3659">
        <w:rPr>
          <w:rFonts w:ascii="Times New Roman" w:hAnsi="Times New Roman"/>
          <w:b/>
          <w:bCs/>
          <w:sz w:val="28"/>
          <w:szCs w:val="28"/>
        </w:rPr>
        <w:t>ро охорону прав на винаходи і корисні моделі</w:t>
      </w:r>
    </w:p>
    <w:p w:rsidR="00817EDA" w:rsidRPr="006E3659" w:rsidRDefault="00817EDA" w:rsidP="00817EDA">
      <w:pPr>
        <w:jc w:val="both"/>
        <w:rPr>
          <w:rFonts w:ascii="Times New Roman" w:hAnsi="Times New Roman"/>
        </w:rPr>
      </w:pPr>
      <w:r w:rsidRPr="006E3659">
        <w:rPr>
          <w:rFonts w:ascii="Times New Roman" w:hAnsi="Times New Roman"/>
        </w:rPr>
        <w:t>1. Власник патенту в будь-який час може відмовитися від нього повністю або частково на підставі заяви, поданої до</w:t>
      </w:r>
      <w:proofErr w:type="gramStart"/>
      <w:r w:rsidRPr="006E3659">
        <w:rPr>
          <w:rFonts w:ascii="Times New Roman" w:hAnsi="Times New Roman"/>
        </w:rPr>
        <w:t xml:space="preserve"> У</w:t>
      </w:r>
      <w:proofErr w:type="gramEnd"/>
      <w:r w:rsidRPr="006E3659">
        <w:rPr>
          <w:rFonts w:ascii="Times New Roman" w:hAnsi="Times New Roman"/>
        </w:rPr>
        <w:t>станови. Зазначена відмова набирає чинності від дати публікації відомостей про це в офіційному бюлетен</w:t>
      </w:r>
      <w:proofErr w:type="gramStart"/>
      <w:r w:rsidRPr="006E3659">
        <w:rPr>
          <w:rFonts w:ascii="Times New Roman" w:hAnsi="Times New Roman"/>
        </w:rPr>
        <w:t>і У</w:t>
      </w:r>
      <w:proofErr w:type="gramEnd"/>
      <w:r w:rsidRPr="006E3659">
        <w:rPr>
          <w:rFonts w:ascii="Times New Roman" w:hAnsi="Times New Roman"/>
        </w:rPr>
        <w:t>станови.</w:t>
      </w:r>
    </w:p>
    <w:p w:rsidR="00817EDA" w:rsidRPr="006E3659" w:rsidRDefault="00817EDA" w:rsidP="00817EDA">
      <w:pPr>
        <w:jc w:val="both"/>
        <w:rPr>
          <w:rFonts w:ascii="Times New Roman" w:hAnsi="Times New Roman"/>
        </w:rPr>
      </w:pPr>
      <w:r w:rsidRPr="006E3659">
        <w:rPr>
          <w:rFonts w:ascii="Times New Roman" w:hAnsi="Times New Roman"/>
        </w:rPr>
        <w:t xml:space="preserve">Не </w:t>
      </w:r>
      <w:proofErr w:type="gramStart"/>
      <w:r w:rsidRPr="006E3659">
        <w:rPr>
          <w:rFonts w:ascii="Times New Roman" w:hAnsi="Times New Roman"/>
        </w:rPr>
        <w:t>допускається</w:t>
      </w:r>
      <w:proofErr w:type="gramEnd"/>
      <w:r w:rsidRPr="006E3659">
        <w:rPr>
          <w:rFonts w:ascii="Times New Roman" w:hAnsi="Times New Roman"/>
        </w:rPr>
        <w:t xml:space="preserve"> повна або часткова відмова від патенту без попередження особи, якій надано право на використання винаходу за ліцензійним договором, зареєстрованим в Установі, а також у разі накладення арешту на майно, описане за борги, якщо до його складу входять права, що засвідчуються патентом.</w:t>
      </w:r>
    </w:p>
    <w:p w:rsidR="00817EDA" w:rsidRPr="006E3659" w:rsidRDefault="00817EDA" w:rsidP="00817EDA">
      <w:pPr>
        <w:jc w:val="both"/>
        <w:rPr>
          <w:rFonts w:ascii="Times New Roman" w:hAnsi="Times New Roman"/>
        </w:rPr>
      </w:pPr>
      <w:r w:rsidRPr="006E3659">
        <w:rPr>
          <w:rFonts w:ascii="Times New Roman" w:hAnsi="Times New Roman"/>
        </w:rPr>
        <w:t xml:space="preserve">2. Дія патенту припиняється у разі несплати у встановлений строк </w:t>
      </w:r>
      <w:proofErr w:type="gramStart"/>
      <w:r w:rsidRPr="006E3659">
        <w:rPr>
          <w:rFonts w:ascii="Times New Roman" w:hAnsi="Times New Roman"/>
        </w:rPr>
        <w:t>р</w:t>
      </w:r>
      <w:proofErr w:type="gramEnd"/>
      <w:r w:rsidRPr="006E3659">
        <w:rPr>
          <w:rFonts w:ascii="Times New Roman" w:hAnsi="Times New Roman"/>
        </w:rPr>
        <w:t>ічного збору за підтримання його чинності.</w:t>
      </w:r>
    </w:p>
    <w:p w:rsidR="00817EDA" w:rsidRPr="006E3659" w:rsidRDefault="00817EDA" w:rsidP="00817EDA">
      <w:pPr>
        <w:jc w:val="both"/>
        <w:rPr>
          <w:rFonts w:ascii="Times New Roman" w:hAnsi="Times New Roman"/>
        </w:rPr>
      </w:pPr>
      <w:proofErr w:type="gramStart"/>
      <w:r w:rsidRPr="006E3659">
        <w:rPr>
          <w:rFonts w:ascii="Times New Roman" w:hAnsi="Times New Roman"/>
        </w:rPr>
        <w:t>Р</w:t>
      </w:r>
      <w:proofErr w:type="gramEnd"/>
      <w:r w:rsidRPr="006E3659">
        <w:rPr>
          <w:rFonts w:ascii="Times New Roman" w:hAnsi="Times New Roman"/>
        </w:rPr>
        <w:t xml:space="preserve">ічний збір за підтримання чинності патенту сплачується за кожний рік його дії починаючи від дати подання заявки. Документ про першу сплату зазначеного збору має надійти до Установи не пізніше 4 місяців </w:t>
      </w:r>
      <w:proofErr w:type="gramStart"/>
      <w:r w:rsidRPr="006E3659">
        <w:rPr>
          <w:rFonts w:ascii="Times New Roman" w:hAnsi="Times New Roman"/>
        </w:rPr>
        <w:t>в</w:t>
      </w:r>
      <w:proofErr w:type="gramEnd"/>
      <w:r w:rsidRPr="006E3659">
        <w:rPr>
          <w:rFonts w:ascii="Times New Roman" w:hAnsi="Times New Roman"/>
        </w:rPr>
        <w:t>ід дати публікації відомостей про видачу патенту. Документ про сплату збору за кожний наступний рік має надійти або бути відправленим до</w:t>
      </w:r>
      <w:proofErr w:type="gramStart"/>
      <w:r w:rsidRPr="006E3659">
        <w:rPr>
          <w:rFonts w:ascii="Times New Roman" w:hAnsi="Times New Roman"/>
        </w:rPr>
        <w:t xml:space="preserve"> У</w:t>
      </w:r>
      <w:proofErr w:type="gramEnd"/>
      <w:r w:rsidRPr="006E3659">
        <w:rPr>
          <w:rFonts w:ascii="Times New Roman" w:hAnsi="Times New Roman"/>
        </w:rPr>
        <w:t>станови до кінця поточного року дії патенту за умови сплати збору протягом його останніх 4 місяців.</w:t>
      </w:r>
    </w:p>
    <w:p w:rsidR="00817EDA" w:rsidRPr="009F07BC" w:rsidRDefault="00817EDA" w:rsidP="00817EDA">
      <w:pPr>
        <w:jc w:val="both"/>
        <w:rPr>
          <w:rFonts w:ascii="Times New Roman" w:hAnsi="Times New Roman"/>
        </w:rPr>
      </w:pPr>
      <w:r w:rsidRPr="006E3659">
        <w:rPr>
          <w:rFonts w:ascii="Times New Roman" w:hAnsi="Times New Roman"/>
        </w:rPr>
        <w:t>Дія патенту припиняється з першого дня року, за який збі</w:t>
      </w:r>
      <w:proofErr w:type="gramStart"/>
      <w:r w:rsidRPr="006E3659">
        <w:rPr>
          <w:rFonts w:ascii="Times New Roman" w:hAnsi="Times New Roman"/>
        </w:rPr>
        <w:t>р</w:t>
      </w:r>
      <w:proofErr w:type="gramEnd"/>
      <w:r w:rsidRPr="006E3659">
        <w:rPr>
          <w:rFonts w:ascii="Times New Roman" w:hAnsi="Times New Roman"/>
        </w:rPr>
        <w:t xml:space="preserve"> не сплачено.</w:t>
      </w:r>
      <w:r w:rsidR="009F07BC" w:rsidRPr="009F07BC">
        <w:rPr>
          <w:rFonts w:ascii="Times New Roman" w:hAnsi="Times New Roman"/>
        </w:rPr>
        <w:t xml:space="preserve"> </w:t>
      </w:r>
      <w:proofErr w:type="gramStart"/>
      <w:r w:rsidRPr="006E3659">
        <w:rPr>
          <w:rFonts w:ascii="Times New Roman" w:hAnsi="Times New Roman"/>
          <w:sz w:val="24"/>
          <w:szCs w:val="24"/>
        </w:rPr>
        <w:t>Р</w:t>
      </w:r>
      <w:proofErr w:type="gramEnd"/>
      <w:r w:rsidRPr="006E3659">
        <w:rPr>
          <w:rFonts w:ascii="Times New Roman" w:hAnsi="Times New Roman"/>
          <w:sz w:val="24"/>
          <w:szCs w:val="24"/>
        </w:rPr>
        <w:t xml:space="preserve">ічний збір за підтримання чинності патенту може бути сплачений протягом 12 місяців після закінчення встановленого строку. У цьому випадку розмір </w:t>
      </w:r>
      <w:proofErr w:type="gramStart"/>
      <w:r w:rsidRPr="006E3659">
        <w:rPr>
          <w:rFonts w:ascii="Times New Roman" w:hAnsi="Times New Roman"/>
          <w:sz w:val="24"/>
          <w:szCs w:val="24"/>
        </w:rPr>
        <w:t>р</w:t>
      </w:r>
      <w:proofErr w:type="gramEnd"/>
      <w:r w:rsidRPr="006E3659">
        <w:rPr>
          <w:rFonts w:ascii="Times New Roman" w:hAnsi="Times New Roman"/>
          <w:sz w:val="24"/>
          <w:szCs w:val="24"/>
        </w:rPr>
        <w:t>ічного збору збільшується на 50 відсотків. При сплаті збору дія патенту відновлюється.</w:t>
      </w:r>
    </w:p>
    <w:p w:rsidR="00817EDA" w:rsidRPr="006E3659" w:rsidRDefault="00817EDA" w:rsidP="00817EDA">
      <w:pPr>
        <w:jc w:val="both"/>
        <w:rPr>
          <w:rFonts w:ascii="Times New Roman" w:hAnsi="Times New Roman"/>
          <w:sz w:val="24"/>
          <w:szCs w:val="24"/>
        </w:rPr>
      </w:pPr>
      <w:r w:rsidRPr="006E3659">
        <w:rPr>
          <w:rFonts w:ascii="Times New Roman" w:hAnsi="Times New Roman"/>
          <w:sz w:val="24"/>
          <w:szCs w:val="24"/>
        </w:rPr>
        <w:lastRenderedPageBreak/>
        <w:t>Якщо збі</w:t>
      </w:r>
      <w:proofErr w:type="gramStart"/>
      <w:r w:rsidRPr="006E3659">
        <w:rPr>
          <w:rFonts w:ascii="Times New Roman" w:hAnsi="Times New Roman"/>
          <w:sz w:val="24"/>
          <w:szCs w:val="24"/>
        </w:rPr>
        <w:t>р</w:t>
      </w:r>
      <w:proofErr w:type="gramEnd"/>
      <w:r w:rsidRPr="006E3659">
        <w:rPr>
          <w:rFonts w:ascii="Times New Roman" w:hAnsi="Times New Roman"/>
          <w:sz w:val="24"/>
          <w:szCs w:val="24"/>
        </w:rPr>
        <w:t xml:space="preserve"> не сплачено протягом цих 12 місяців, Установа публікує у своєму офіційному бюлетені інформацію про припинення дії патенту.</w:t>
      </w:r>
    </w:p>
    <w:p w:rsidR="006E3659" w:rsidRPr="006E3659" w:rsidRDefault="00817EDA" w:rsidP="00DE3ADD">
      <w:pPr>
        <w:jc w:val="both"/>
        <w:rPr>
          <w:rFonts w:ascii="Times New Roman" w:hAnsi="Times New Roman"/>
          <w:sz w:val="24"/>
          <w:szCs w:val="24"/>
        </w:rPr>
      </w:pPr>
      <w:r w:rsidRPr="006E3659">
        <w:rPr>
          <w:rFonts w:ascii="Times New Roman" w:hAnsi="Times New Roman"/>
          <w:sz w:val="24"/>
          <w:szCs w:val="24"/>
        </w:rPr>
        <w:t>Збі</w:t>
      </w:r>
      <w:proofErr w:type="gramStart"/>
      <w:r w:rsidRPr="006E3659">
        <w:rPr>
          <w:rFonts w:ascii="Times New Roman" w:hAnsi="Times New Roman"/>
          <w:sz w:val="24"/>
          <w:szCs w:val="24"/>
        </w:rPr>
        <w:t>р</w:t>
      </w:r>
      <w:proofErr w:type="gramEnd"/>
      <w:r w:rsidRPr="006E3659">
        <w:rPr>
          <w:rFonts w:ascii="Times New Roman" w:hAnsi="Times New Roman"/>
          <w:sz w:val="24"/>
          <w:szCs w:val="24"/>
        </w:rPr>
        <w:t xml:space="preserve"> за підтримку чинності патенту (деклараційного патенту) на секретний винахід чи деклараційного патенту на секретн</w:t>
      </w:r>
      <w:r w:rsidR="006E3659">
        <w:rPr>
          <w:rFonts w:ascii="Times New Roman" w:hAnsi="Times New Roman"/>
          <w:sz w:val="24"/>
          <w:szCs w:val="24"/>
        </w:rPr>
        <w:t>у корисну модель не сплачується</w:t>
      </w:r>
    </w:p>
    <w:p w:rsidR="00DE3ADD" w:rsidRPr="006E3659" w:rsidRDefault="00DE3ADD" w:rsidP="00DE3ADD">
      <w:pPr>
        <w:jc w:val="both"/>
        <w:rPr>
          <w:rFonts w:ascii="Times New Roman" w:hAnsi="Times New Roman"/>
          <w:sz w:val="24"/>
          <w:szCs w:val="24"/>
        </w:rPr>
      </w:pPr>
      <w:r w:rsidRPr="00817EDA">
        <w:rPr>
          <w:rFonts w:ascii="Times New Roman" w:hAnsi="Times New Roman"/>
          <w:sz w:val="28"/>
          <w:szCs w:val="28"/>
          <w:lang w:val="uk-UA"/>
        </w:rPr>
        <w:t>Що стосується надання дозволу на використання цих об’єктів (</w:t>
      </w:r>
      <w:r w:rsidRPr="00817EDA">
        <w:rPr>
          <w:rFonts w:ascii="Times New Roman" w:hAnsi="Times New Roman"/>
          <w:b/>
          <w:i/>
          <w:sz w:val="28"/>
          <w:szCs w:val="28"/>
          <w:lang w:val="uk-UA"/>
        </w:rPr>
        <w:t>ліцензія на використання</w:t>
      </w:r>
      <w:r w:rsidRPr="00817EDA">
        <w:rPr>
          <w:rFonts w:ascii="Times New Roman" w:hAnsi="Times New Roman"/>
          <w:sz w:val="28"/>
          <w:szCs w:val="28"/>
          <w:lang w:val="uk-UA"/>
        </w:rPr>
        <w:t xml:space="preserve">), то відповідно до статті 1114 ЦК України такі ліцензії не потребуються обов‘язкової державної реєстрації. </w:t>
      </w:r>
      <w:r w:rsidRPr="00DE3ADD">
        <w:rPr>
          <w:rFonts w:ascii="Times New Roman" w:hAnsi="Times New Roman"/>
          <w:sz w:val="28"/>
          <w:szCs w:val="28"/>
        </w:rPr>
        <w:t xml:space="preserve">Їх державна реєстрація здійснюється на вимогу </w:t>
      </w:r>
      <w:r w:rsidRPr="00817EDA">
        <w:rPr>
          <w:rFonts w:ascii="Times New Roman" w:hAnsi="Times New Roman"/>
          <w:b/>
          <w:sz w:val="28"/>
          <w:szCs w:val="28"/>
        </w:rPr>
        <w:t>ліцензіара або ліцензіата</w:t>
      </w:r>
      <w:r w:rsidRPr="00DE3ADD">
        <w:rPr>
          <w:rFonts w:ascii="Times New Roman" w:hAnsi="Times New Roman"/>
          <w:sz w:val="28"/>
          <w:szCs w:val="28"/>
        </w:rPr>
        <w:t xml:space="preserve"> у порядку встановленому законом. </w:t>
      </w:r>
      <w:proofErr w:type="gramStart"/>
      <w:r w:rsidRPr="00DE3ADD">
        <w:rPr>
          <w:rFonts w:ascii="Times New Roman" w:hAnsi="Times New Roman"/>
          <w:sz w:val="28"/>
          <w:szCs w:val="28"/>
        </w:rPr>
        <w:t>Відсутність державної реєстрації не впливає на чинність прав, наданих за ліцензією або іншим договором, та інших прав на відповідний об’єкт інтелектуальної власності, зокрема на право ліцензіата на звернення до суду за захистом свого права.</w:t>
      </w:r>
      <w:proofErr w:type="gramEnd"/>
    </w:p>
    <w:p w:rsidR="00DE3ADD" w:rsidRPr="00DE3ADD" w:rsidRDefault="00DE3ADD" w:rsidP="00DE3ADD">
      <w:pPr>
        <w:jc w:val="both"/>
        <w:rPr>
          <w:rFonts w:ascii="Times New Roman" w:hAnsi="Times New Roman"/>
          <w:sz w:val="28"/>
          <w:szCs w:val="28"/>
        </w:rPr>
      </w:pPr>
      <w:r w:rsidRPr="00DE3ADD">
        <w:rPr>
          <w:rFonts w:ascii="Times New Roman" w:hAnsi="Times New Roman"/>
          <w:sz w:val="28"/>
          <w:szCs w:val="28"/>
        </w:rPr>
        <w:t xml:space="preserve">Власник майнових прав на винахід (корисну модель) промисловий зразок, має право подати для офіційної публікації заяву про готовність надати дозвіл </w:t>
      </w:r>
      <w:proofErr w:type="gramStart"/>
      <w:r w:rsidRPr="00DE3ADD">
        <w:rPr>
          <w:rFonts w:ascii="Times New Roman" w:hAnsi="Times New Roman"/>
          <w:sz w:val="28"/>
          <w:szCs w:val="28"/>
        </w:rPr>
        <w:t>будь-як</w:t>
      </w:r>
      <w:proofErr w:type="gramEnd"/>
      <w:r w:rsidRPr="00DE3ADD">
        <w:rPr>
          <w:rFonts w:ascii="Times New Roman" w:hAnsi="Times New Roman"/>
          <w:sz w:val="28"/>
          <w:szCs w:val="28"/>
        </w:rPr>
        <w:t xml:space="preserve">ій особі на використання винаходу (корисної моделі) (відкриту ліцензію). У цьому разі </w:t>
      </w:r>
      <w:r w:rsidRPr="00817EDA">
        <w:rPr>
          <w:rFonts w:ascii="Times New Roman" w:hAnsi="Times New Roman"/>
          <w:b/>
          <w:i/>
          <w:sz w:val="28"/>
          <w:szCs w:val="28"/>
        </w:rPr>
        <w:t>збі</w:t>
      </w:r>
      <w:proofErr w:type="gramStart"/>
      <w:r w:rsidRPr="00817EDA">
        <w:rPr>
          <w:rFonts w:ascii="Times New Roman" w:hAnsi="Times New Roman"/>
          <w:b/>
          <w:i/>
          <w:sz w:val="28"/>
          <w:szCs w:val="28"/>
        </w:rPr>
        <w:t>р</w:t>
      </w:r>
      <w:proofErr w:type="gramEnd"/>
      <w:r w:rsidRPr="00817EDA">
        <w:rPr>
          <w:rFonts w:ascii="Times New Roman" w:hAnsi="Times New Roman"/>
          <w:b/>
          <w:i/>
          <w:sz w:val="28"/>
          <w:szCs w:val="28"/>
        </w:rPr>
        <w:t xml:space="preserve"> за підтримання чинності майнових прав</w:t>
      </w:r>
      <w:r w:rsidRPr="00DE3ADD">
        <w:rPr>
          <w:rFonts w:ascii="Times New Roman" w:hAnsi="Times New Roman"/>
          <w:sz w:val="28"/>
          <w:szCs w:val="28"/>
        </w:rPr>
        <w:t xml:space="preserve"> на винахід (корисну модель) промисловий зразок зменшується на 50 відсотків, починаючи з року, наступного за роком опублікування такої заяви.</w:t>
      </w:r>
    </w:p>
    <w:p w:rsidR="00DE3ADD" w:rsidRPr="00DE3ADD" w:rsidRDefault="00DE3ADD" w:rsidP="00DE3ADD">
      <w:pPr>
        <w:jc w:val="both"/>
        <w:rPr>
          <w:rFonts w:ascii="Times New Roman" w:hAnsi="Times New Roman"/>
          <w:sz w:val="28"/>
          <w:szCs w:val="28"/>
        </w:rPr>
      </w:pPr>
      <w:r w:rsidRPr="00DE3ADD">
        <w:rPr>
          <w:rFonts w:ascii="Times New Roman" w:hAnsi="Times New Roman"/>
          <w:sz w:val="28"/>
          <w:szCs w:val="28"/>
        </w:rPr>
        <w:t>Якщо жодна особа не заявила власнику майнових прав на винахід (корисну модель), промисловий зразок про свої наміри щодо використання винаходу (корисної моделі), промисловий зразок не виявила бажання одержати ліцензію або укласти ліцензійний догові</w:t>
      </w:r>
      <w:proofErr w:type="gramStart"/>
      <w:r w:rsidRPr="00DE3ADD">
        <w:rPr>
          <w:rFonts w:ascii="Times New Roman" w:hAnsi="Times New Roman"/>
          <w:sz w:val="28"/>
          <w:szCs w:val="28"/>
        </w:rPr>
        <w:t>р</w:t>
      </w:r>
      <w:proofErr w:type="gramEnd"/>
      <w:r w:rsidRPr="00DE3ADD">
        <w:rPr>
          <w:rFonts w:ascii="Times New Roman" w:hAnsi="Times New Roman"/>
          <w:sz w:val="28"/>
          <w:szCs w:val="28"/>
        </w:rPr>
        <w:t xml:space="preserve">, він може подати письмове </w:t>
      </w:r>
      <w:r w:rsidRPr="00817EDA">
        <w:rPr>
          <w:rFonts w:ascii="Times New Roman" w:hAnsi="Times New Roman"/>
          <w:b/>
          <w:i/>
          <w:sz w:val="28"/>
          <w:szCs w:val="28"/>
        </w:rPr>
        <w:t>клопотання про відкликання своєї заяви.</w:t>
      </w:r>
      <w:r w:rsidRPr="00DE3ADD">
        <w:rPr>
          <w:rFonts w:ascii="Times New Roman" w:hAnsi="Times New Roman"/>
          <w:sz w:val="28"/>
          <w:szCs w:val="28"/>
        </w:rPr>
        <w:t xml:space="preserve"> У такому разі збі</w:t>
      </w:r>
      <w:proofErr w:type="gramStart"/>
      <w:r w:rsidRPr="00DE3ADD">
        <w:rPr>
          <w:rFonts w:ascii="Times New Roman" w:hAnsi="Times New Roman"/>
          <w:sz w:val="28"/>
          <w:szCs w:val="28"/>
        </w:rPr>
        <w:t>р</w:t>
      </w:r>
      <w:proofErr w:type="gramEnd"/>
      <w:r w:rsidRPr="00DE3ADD">
        <w:rPr>
          <w:rFonts w:ascii="Times New Roman" w:hAnsi="Times New Roman"/>
          <w:sz w:val="28"/>
          <w:szCs w:val="28"/>
        </w:rPr>
        <w:t xml:space="preserve"> за підтримання чинності майнових прав на винахід (корисну модель) вноситься у повному розмірі, починаючи з року, наступного за роком опублікування такого клопотання.</w:t>
      </w:r>
    </w:p>
    <w:p w:rsidR="004064BC" w:rsidRPr="009F07BC" w:rsidRDefault="00DE3ADD" w:rsidP="002D5925">
      <w:pPr>
        <w:jc w:val="both"/>
        <w:rPr>
          <w:rFonts w:ascii="Times New Roman" w:hAnsi="Times New Roman"/>
          <w:sz w:val="28"/>
          <w:szCs w:val="28"/>
        </w:rPr>
      </w:pPr>
      <w:r w:rsidRPr="00DE3ADD">
        <w:rPr>
          <w:rFonts w:ascii="Times New Roman" w:hAnsi="Times New Roman"/>
          <w:sz w:val="28"/>
          <w:szCs w:val="28"/>
        </w:rPr>
        <w:t>Відомості про реєстрацію факту передання виключних майнових прав інтелектуальної власності та факту надання дозволу на використання винаходу (корисної моделі), промислового зразка або компонування ІМС публікуються в офіційному бюлетені.</w:t>
      </w:r>
    </w:p>
    <w:p w:rsidR="009F07BC" w:rsidRPr="009F07BC" w:rsidRDefault="009F07BC" w:rsidP="002D5925">
      <w:pPr>
        <w:jc w:val="both"/>
        <w:rPr>
          <w:rFonts w:ascii="Times New Roman" w:hAnsi="Times New Roman"/>
          <w:sz w:val="28"/>
          <w:szCs w:val="28"/>
        </w:rPr>
      </w:pPr>
      <w:bookmarkStart w:id="0" w:name="_GoBack"/>
      <w:bookmarkEnd w:id="0"/>
    </w:p>
    <w:p w:rsidR="004064BC" w:rsidRPr="004064BC" w:rsidRDefault="004064BC" w:rsidP="002D5925">
      <w:pPr>
        <w:jc w:val="both"/>
        <w:rPr>
          <w:rFonts w:ascii="Times New Roman" w:hAnsi="Times New Roman"/>
          <w:b/>
          <w:i/>
          <w:sz w:val="28"/>
          <w:szCs w:val="28"/>
        </w:rPr>
      </w:pPr>
      <w:r>
        <w:rPr>
          <w:rFonts w:ascii="Times New Roman" w:hAnsi="Times New Roman"/>
          <w:b/>
          <w:i/>
          <w:sz w:val="28"/>
          <w:szCs w:val="28"/>
        </w:rPr>
        <w:t>4.</w:t>
      </w:r>
      <w:r w:rsidRPr="004064BC">
        <w:rPr>
          <w:rFonts w:ascii="Times New Roman" w:hAnsi="Times New Roman"/>
          <w:b/>
          <w:i/>
          <w:sz w:val="28"/>
          <w:szCs w:val="28"/>
        </w:rPr>
        <w:t>Судовий порядок захисту п</w:t>
      </w:r>
      <w:r>
        <w:rPr>
          <w:rFonts w:ascii="Times New Roman" w:hAnsi="Times New Roman"/>
          <w:b/>
          <w:i/>
          <w:sz w:val="28"/>
          <w:szCs w:val="28"/>
        </w:rPr>
        <w:t xml:space="preserve">рав </w:t>
      </w:r>
      <w:proofErr w:type="gramStart"/>
      <w:r>
        <w:rPr>
          <w:rFonts w:ascii="Times New Roman" w:hAnsi="Times New Roman"/>
          <w:b/>
          <w:i/>
          <w:sz w:val="28"/>
          <w:szCs w:val="28"/>
        </w:rPr>
        <w:t>на</w:t>
      </w:r>
      <w:proofErr w:type="gramEnd"/>
      <w:r>
        <w:rPr>
          <w:rFonts w:ascii="Times New Roman" w:hAnsi="Times New Roman"/>
          <w:b/>
          <w:i/>
          <w:sz w:val="28"/>
          <w:szCs w:val="28"/>
        </w:rPr>
        <w:t xml:space="preserve"> об’єкти </w:t>
      </w:r>
      <w:r w:rsidRPr="004064BC">
        <w:rPr>
          <w:rFonts w:ascii="Times New Roman" w:hAnsi="Times New Roman"/>
          <w:b/>
          <w:i/>
          <w:sz w:val="28"/>
          <w:szCs w:val="28"/>
        </w:rPr>
        <w:t>промислової власності</w:t>
      </w:r>
    </w:p>
    <w:p w:rsidR="005A2494" w:rsidRPr="005A2494" w:rsidRDefault="005A2494" w:rsidP="005A2494">
      <w:pPr>
        <w:jc w:val="both"/>
        <w:rPr>
          <w:rFonts w:ascii="Times New Roman" w:hAnsi="Times New Roman"/>
          <w:sz w:val="28"/>
          <w:szCs w:val="28"/>
        </w:rPr>
      </w:pPr>
      <w:r w:rsidRPr="005A2494">
        <w:rPr>
          <w:rFonts w:ascii="Times New Roman" w:hAnsi="Times New Roman"/>
          <w:sz w:val="28"/>
          <w:szCs w:val="28"/>
        </w:rPr>
        <w:t xml:space="preserve">           Відносини інтелектуальної власності, пов’язані з охороною прав на винаходи і корисні моделі, врегульовано як на міжнародному </w:t>
      </w:r>
      <w:proofErr w:type="gramStart"/>
      <w:r w:rsidRPr="005A2494">
        <w:rPr>
          <w:rFonts w:ascii="Times New Roman" w:hAnsi="Times New Roman"/>
          <w:sz w:val="28"/>
          <w:szCs w:val="28"/>
        </w:rPr>
        <w:t>р</w:t>
      </w:r>
      <w:proofErr w:type="gramEnd"/>
      <w:r w:rsidRPr="005A2494">
        <w:rPr>
          <w:rFonts w:ascii="Times New Roman" w:hAnsi="Times New Roman"/>
          <w:sz w:val="28"/>
          <w:szCs w:val="28"/>
        </w:rPr>
        <w:t>івні, так і на рівні національного законодавства. Основним міжнародним нормативно-</w:t>
      </w:r>
      <w:r w:rsidRPr="005A2494">
        <w:rPr>
          <w:rFonts w:ascii="Times New Roman" w:hAnsi="Times New Roman"/>
          <w:sz w:val="28"/>
          <w:szCs w:val="28"/>
        </w:rPr>
        <w:lastRenderedPageBreak/>
        <w:t xml:space="preserve">правовим актом є </w:t>
      </w:r>
      <w:r w:rsidRPr="005A2494">
        <w:rPr>
          <w:rFonts w:ascii="Times New Roman" w:hAnsi="Times New Roman"/>
          <w:b/>
          <w:sz w:val="28"/>
          <w:szCs w:val="28"/>
        </w:rPr>
        <w:t>Паризька конвенція про охорону промислової власності</w:t>
      </w:r>
      <w:r w:rsidRPr="005A2494">
        <w:rPr>
          <w:rFonts w:ascii="Times New Roman" w:hAnsi="Times New Roman"/>
          <w:sz w:val="28"/>
          <w:szCs w:val="28"/>
        </w:rPr>
        <w:t xml:space="preserve"> від 20 березня 1883 року (з наступними змінами та доповненнями), яка набула чинності для України у 1991 році. Конвенція </w:t>
      </w:r>
      <w:proofErr w:type="gramStart"/>
      <w:r w:rsidRPr="005A2494">
        <w:rPr>
          <w:rFonts w:ascii="Times New Roman" w:hAnsi="Times New Roman"/>
          <w:sz w:val="28"/>
          <w:szCs w:val="28"/>
        </w:rPr>
        <w:t>містить</w:t>
      </w:r>
      <w:proofErr w:type="gramEnd"/>
      <w:r w:rsidRPr="005A2494">
        <w:rPr>
          <w:rFonts w:ascii="Times New Roman" w:hAnsi="Times New Roman"/>
          <w:sz w:val="28"/>
          <w:szCs w:val="28"/>
        </w:rPr>
        <w:t xml:space="preserve"> загальні засади охорони прав інтелектуальної власності на винаходи (корисні моделі) та інші об’єкти промислової власності. Відповідно до ст. 1 конвенції промислова власність розуміється в найбільш </w:t>
      </w:r>
      <w:proofErr w:type="gramStart"/>
      <w:r w:rsidRPr="005A2494">
        <w:rPr>
          <w:rFonts w:ascii="Times New Roman" w:hAnsi="Times New Roman"/>
          <w:sz w:val="28"/>
          <w:szCs w:val="28"/>
        </w:rPr>
        <w:t>широкому</w:t>
      </w:r>
      <w:proofErr w:type="gramEnd"/>
      <w:r w:rsidRPr="005A2494">
        <w:rPr>
          <w:rFonts w:ascii="Times New Roman" w:hAnsi="Times New Roman"/>
          <w:sz w:val="28"/>
          <w:szCs w:val="28"/>
        </w:rPr>
        <w:t xml:space="preserve"> значенні і розповсюджується не тільки на промисловість і торгівлю, але також і на галузі сільськогосподарського виробництва і добувної промисловості та на всі продукти промислового чи природного походження. При цьому об’єктами охорони промислової власності є патенти на винаходи, корисні моделі, промислові зразки, товарні знаки, знаки обслуговування, фірмові найменування та вказівки про походження чи найменування місця походження, а також припинення недобросовісної конкуренції.</w:t>
      </w:r>
    </w:p>
    <w:p w:rsidR="005A2494" w:rsidRPr="005A2494" w:rsidRDefault="009F07BC" w:rsidP="005A2494">
      <w:pPr>
        <w:jc w:val="both"/>
        <w:rPr>
          <w:rFonts w:ascii="Times New Roman" w:hAnsi="Times New Roman"/>
          <w:sz w:val="28"/>
          <w:szCs w:val="28"/>
        </w:rPr>
      </w:pPr>
      <w:r>
        <w:rPr>
          <w:rFonts w:ascii="Times New Roman" w:hAnsi="Times New Roman"/>
          <w:sz w:val="28"/>
          <w:szCs w:val="28"/>
        </w:rPr>
        <w:t xml:space="preserve">        </w:t>
      </w:r>
      <w:r w:rsidR="005A2494" w:rsidRPr="005A2494">
        <w:rPr>
          <w:rFonts w:ascii="Times New Roman" w:hAnsi="Times New Roman"/>
          <w:sz w:val="28"/>
          <w:szCs w:val="28"/>
        </w:rPr>
        <w:t xml:space="preserve">Норми щодо охорони та захисту патентних прав у законодавстві України потребують вдосконалення. Зокрема, на відміну від Закону України «Про авторське право і суміжні права» (розділ V закону, який визначає види порушень авторського права (суміжних прав), порядок захисту, спеціальні способи захисту прав, способи забезпечення позову у справах про порушення авторського права і суміжних прав), законодавство про винаходи (корисні моделі), промислові зразки </w:t>
      </w:r>
      <w:proofErr w:type="gramStart"/>
      <w:r w:rsidR="005A2494" w:rsidRPr="005A2494">
        <w:rPr>
          <w:rFonts w:ascii="Times New Roman" w:hAnsi="Times New Roman"/>
          <w:sz w:val="28"/>
          <w:szCs w:val="28"/>
        </w:rPr>
        <w:t>містить</w:t>
      </w:r>
      <w:proofErr w:type="gramEnd"/>
      <w:r w:rsidR="005A2494" w:rsidRPr="005A2494">
        <w:rPr>
          <w:rFonts w:ascii="Times New Roman" w:hAnsi="Times New Roman"/>
          <w:sz w:val="28"/>
          <w:szCs w:val="28"/>
        </w:rPr>
        <w:t xml:space="preserve"> лише дві спеціальні статті про порушення прав власника патенту та способи захисту прав. Йдеться про ст.ст. 34, 35 Закону України «</w:t>
      </w:r>
      <w:r w:rsidR="005A2494" w:rsidRPr="005A2494">
        <w:rPr>
          <w:rFonts w:ascii="Times New Roman" w:hAnsi="Times New Roman"/>
          <w:b/>
          <w:sz w:val="28"/>
          <w:szCs w:val="28"/>
        </w:rPr>
        <w:t>Про охорону прав на винаходи і корисні моделі», ст. ст. 26, 27</w:t>
      </w:r>
      <w:r w:rsidR="005A2494" w:rsidRPr="005A2494">
        <w:rPr>
          <w:rFonts w:ascii="Times New Roman" w:hAnsi="Times New Roman"/>
          <w:sz w:val="28"/>
          <w:szCs w:val="28"/>
        </w:rPr>
        <w:t xml:space="preserve"> Закону України </w:t>
      </w:r>
      <w:r w:rsidR="005A2494" w:rsidRPr="005A2494">
        <w:rPr>
          <w:rFonts w:ascii="Times New Roman" w:hAnsi="Times New Roman"/>
          <w:b/>
          <w:sz w:val="28"/>
          <w:szCs w:val="28"/>
        </w:rPr>
        <w:t>«Про охорону прав на промислові зразки»</w:t>
      </w:r>
      <w:r w:rsidR="005A2494" w:rsidRPr="005A2494">
        <w:rPr>
          <w:rFonts w:ascii="Times New Roman" w:hAnsi="Times New Roman"/>
          <w:sz w:val="28"/>
          <w:szCs w:val="28"/>
        </w:rPr>
        <w:t xml:space="preserve">. Однак ці норми лише поверхово визначають </w:t>
      </w:r>
      <w:proofErr w:type="gramStart"/>
      <w:r w:rsidR="005A2494" w:rsidRPr="005A2494">
        <w:rPr>
          <w:rFonts w:ascii="Times New Roman" w:hAnsi="Times New Roman"/>
          <w:sz w:val="28"/>
          <w:szCs w:val="28"/>
        </w:rPr>
        <w:t>будь-яке</w:t>
      </w:r>
      <w:proofErr w:type="gramEnd"/>
      <w:r w:rsidR="005A2494" w:rsidRPr="005A2494">
        <w:rPr>
          <w:rFonts w:ascii="Times New Roman" w:hAnsi="Times New Roman"/>
          <w:sz w:val="28"/>
          <w:szCs w:val="28"/>
        </w:rPr>
        <w:t xml:space="preserve"> посягання на права власника патенту, що передбачені цими законами, вважається порушенням прав власника патенту, що тягне за собою відповідальність згідно з чинним законодавством України. До того ж, статті вказаних законі</w:t>
      </w:r>
      <w:proofErr w:type="gramStart"/>
      <w:r w:rsidR="005A2494" w:rsidRPr="005A2494">
        <w:rPr>
          <w:rFonts w:ascii="Times New Roman" w:hAnsi="Times New Roman"/>
          <w:sz w:val="28"/>
          <w:szCs w:val="28"/>
        </w:rPr>
        <w:t>в</w:t>
      </w:r>
      <w:proofErr w:type="gramEnd"/>
      <w:r w:rsidR="005A2494" w:rsidRPr="005A2494">
        <w:rPr>
          <w:rFonts w:ascii="Times New Roman" w:hAnsi="Times New Roman"/>
          <w:sz w:val="28"/>
          <w:szCs w:val="28"/>
        </w:rPr>
        <w:t xml:space="preserve"> про способи захисту </w:t>
      </w:r>
      <w:proofErr w:type="gramStart"/>
      <w:r w:rsidR="005A2494" w:rsidRPr="005A2494">
        <w:rPr>
          <w:rFonts w:ascii="Times New Roman" w:hAnsi="Times New Roman"/>
          <w:sz w:val="28"/>
          <w:szCs w:val="28"/>
        </w:rPr>
        <w:t>прав</w:t>
      </w:r>
      <w:proofErr w:type="gramEnd"/>
      <w:r w:rsidR="005A2494" w:rsidRPr="005A2494">
        <w:rPr>
          <w:rFonts w:ascii="Times New Roman" w:hAnsi="Times New Roman"/>
          <w:sz w:val="28"/>
          <w:szCs w:val="28"/>
        </w:rPr>
        <w:t xml:space="preserve"> за змістом передбачають лише види спорів, які можуть вирішуватися судами. Положень щодо спеціальних способів захисту патентних прав ці норми не </w:t>
      </w:r>
      <w:proofErr w:type="gramStart"/>
      <w:r w:rsidR="005A2494" w:rsidRPr="005A2494">
        <w:rPr>
          <w:rFonts w:ascii="Times New Roman" w:hAnsi="Times New Roman"/>
          <w:sz w:val="28"/>
          <w:szCs w:val="28"/>
        </w:rPr>
        <w:t>м</w:t>
      </w:r>
      <w:proofErr w:type="gramEnd"/>
      <w:r w:rsidR="005A2494" w:rsidRPr="005A2494">
        <w:rPr>
          <w:rFonts w:ascii="Times New Roman" w:hAnsi="Times New Roman"/>
          <w:sz w:val="28"/>
          <w:szCs w:val="28"/>
        </w:rPr>
        <w:t>істять.</w:t>
      </w:r>
      <w:r w:rsidR="005A2494">
        <w:rPr>
          <w:rStyle w:val="a5"/>
          <w:rFonts w:ascii="Times New Roman" w:hAnsi="Times New Roman"/>
          <w:sz w:val="28"/>
          <w:szCs w:val="28"/>
        </w:rPr>
        <w:footnoteReference w:id="6"/>
      </w:r>
    </w:p>
    <w:p w:rsidR="00A52682" w:rsidRPr="00A52682" w:rsidRDefault="00B612D0" w:rsidP="00A52682">
      <w:pPr>
        <w:jc w:val="both"/>
        <w:rPr>
          <w:rFonts w:ascii="Times New Roman" w:hAnsi="Times New Roman"/>
          <w:sz w:val="28"/>
          <w:szCs w:val="28"/>
        </w:rPr>
      </w:pPr>
      <w:r>
        <w:rPr>
          <w:rFonts w:ascii="Times New Roman" w:hAnsi="Times New Roman"/>
          <w:sz w:val="28"/>
          <w:szCs w:val="28"/>
        </w:rPr>
        <w:t xml:space="preserve">        </w:t>
      </w:r>
      <w:r w:rsidR="00A52682" w:rsidRPr="00A52682">
        <w:rPr>
          <w:rFonts w:ascii="Times New Roman" w:hAnsi="Times New Roman"/>
          <w:sz w:val="28"/>
          <w:szCs w:val="28"/>
        </w:rPr>
        <w:t xml:space="preserve">Інколи виникають </w:t>
      </w:r>
      <w:r w:rsidR="00A52682" w:rsidRPr="004064BC">
        <w:rPr>
          <w:rFonts w:ascii="Times New Roman" w:hAnsi="Times New Roman"/>
          <w:b/>
          <w:sz w:val="28"/>
          <w:szCs w:val="28"/>
        </w:rPr>
        <w:t>спори щодо виплати винагороди</w:t>
      </w:r>
      <w:r w:rsidR="00A52682" w:rsidRPr="00A52682">
        <w:rPr>
          <w:rFonts w:ascii="Times New Roman" w:hAnsi="Times New Roman"/>
          <w:sz w:val="28"/>
          <w:szCs w:val="28"/>
        </w:rPr>
        <w:t xml:space="preserve"> авторам винаходів (корисних моделей). Зазвичай в таких справах йдеться про винагороду за використання службових винаходів. Така винагорода присуджується за </w:t>
      </w:r>
      <w:r w:rsidR="00A52682" w:rsidRPr="00A52682">
        <w:rPr>
          <w:rFonts w:ascii="Times New Roman" w:hAnsi="Times New Roman"/>
          <w:sz w:val="28"/>
          <w:szCs w:val="28"/>
        </w:rPr>
        <w:lastRenderedPageBreak/>
        <w:t>умови доведення факту її невиплати. Однак якщо роботодавець не сплатив щорічного збору за продовження дії патенту (</w:t>
      </w:r>
      <w:proofErr w:type="gramStart"/>
      <w:r w:rsidR="00A52682" w:rsidRPr="00A52682">
        <w:rPr>
          <w:rFonts w:ascii="Times New Roman" w:hAnsi="Times New Roman"/>
          <w:sz w:val="28"/>
          <w:szCs w:val="28"/>
        </w:rPr>
        <w:t>у</w:t>
      </w:r>
      <w:proofErr w:type="gramEnd"/>
      <w:r w:rsidR="00A52682" w:rsidRPr="00A52682">
        <w:rPr>
          <w:rFonts w:ascii="Times New Roman" w:hAnsi="Times New Roman"/>
          <w:sz w:val="28"/>
          <w:szCs w:val="28"/>
        </w:rPr>
        <w:t xml:space="preserve"> відповідності до вимог ч. 2 ст. 32 </w:t>
      </w:r>
      <w:proofErr w:type="gramStart"/>
      <w:r w:rsidR="00A52682" w:rsidRPr="00A52682">
        <w:rPr>
          <w:rFonts w:ascii="Times New Roman" w:hAnsi="Times New Roman"/>
          <w:sz w:val="28"/>
          <w:szCs w:val="28"/>
        </w:rPr>
        <w:t>Закону</w:t>
      </w:r>
      <w:proofErr w:type="gramEnd"/>
      <w:r w:rsidR="00A52682" w:rsidRPr="00A52682">
        <w:rPr>
          <w:rFonts w:ascii="Times New Roman" w:hAnsi="Times New Roman"/>
          <w:sz w:val="28"/>
          <w:szCs w:val="28"/>
        </w:rPr>
        <w:t xml:space="preserve"> України «Про охорону прав на винаходи і корисні моделі»), суди констатують, що дія патенту припинена, і права, які з нього випливають, також припинилися. Відтак відмовляють винахідникам в задоволенні позову про стягнення винагороди з роботодавця. При цьому нерідко не має </w:t>
      </w:r>
      <w:proofErr w:type="gramStart"/>
      <w:r w:rsidR="00A52682" w:rsidRPr="00A52682">
        <w:rPr>
          <w:rFonts w:ascii="Times New Roman" w:hAnsi="Times New Roman"/>
          <w:sz w:val="28"/>
          <w:szCs w:val="28"/>
        </w:rPr>
        <w:t>правового</w:t>
      </w:r>
      <w:proofErr w:type="gramEnd"/>
      <w:r w:rsidR="00A52682" w:rsidRPr="00A52682">
        <w:rPr>
          <w:rFonts w:ascii="Times New Roman" w:hAnsi="Times New Roman"/>
          <w:sz w:val="28"/>
          <w:szCs w:val="28"/>
        </w:rPr>
        <w:t xml:space="preserve"> значення факт подальшого використання винаходу (корисної моделі) на виробництві відповідачем (роботодавцем) за патентом, який припинив свою дію. </w:t>
      </w:r>
      <w:proofErr w:type="gramStart"/>
      <w:r w:rsidR="00A52682" w:rsidRPr="00A52682">
        <w:rPr>
          <w:rFonts w:ascii="Times New Roman" w:hAnsi="Times New Roman"/>
          <w:sz w:val="28"/>
          <w:szCs w:val="28"/>
        </w:rPr>
        <w:t>Вважаємо, що у таких випадках відносини сторін щодо виплати винагороди повинні врегульовуватися договором, що укладається між винахідником і роботодавцем.</w:t>
      </w:r>
      <w:proofErr w:type="gramEnd"/>
      <w:r w:rsidR="00A52682" w:rsidRPr="00A52682">
        <w:rPr>
          <w:rFonts w:ascii="Times New Roman" w:hAnsi="Times New Roman"/>
          <w:sz w:val="28"/>
          <w:szCs w:val="28"/>
        </w:rPr>
        <w:t xml:space="preserve"> Саме в договорі повинні бути визначені умови та розмі</w:t>
      </w:r>
      <w:proofErr w:type="gramStart"/>
      <w:r w:rsidR="00A52682" w:rsidRPr="00A52682">
        <w:rPr>
          <w:rFonts w:ascii="Times New Roman" w:hAnsi="Times New Roman"/>
          <w:sz w:val="28"/>
          <w:szCs w:val="28"/>
        </w:rPr>
        <w:t>р</w:t>
      </w:r>
      <w:proofErr w:type="gramEnd"/>
      <w:r w:rsidR="00A52682" w:rsidRPr="00A52682">
        <w:rPr>
          <w:rFonts w:ascii="Times New Roman" w:hAnsi="Times New Roman"/>
          <w:sz w:val="28"/>
          <w:szCs w:val="28"/>
        </w:rPr>
        <w:t xml:space="preserve"> грошової винагороди за створення і використання винаходу (корисної моделі).</w:t>
      </w:r>
    </w:p>
    <w:p w:rsidR="00A52682" w:rsidRPr="00B612D0" w:rsidRDefault="00B612D0" w:rsidP="00A52682">
      <w:pPr>
        <w:jc w:val="both"/>
        <w:rPr>
          <w:rFonts w:ascii="Times New Roman" w:hAnsi="Times New Roman"/>
          <w:sz w:val="28"/>
          <w:szCs w:val="28"/>
        </w:rPr>
      </w:pPr>
      <w:r w:rsidRPr="00B612D0">
        <w:rPr>
          <w:rFonts w:ascii="Times New Roman" w:hAnsi="Times New Roman"/>
          <w:b/>
          <w:i/>
          <w:iCs/>
          <w:sz w:val="28"/>
          <w:szCs w:val="28"/>
        </w:rPr>
        <w:t xml:space="preserve">         </w:t>
      </w:r>
      <w:r w:rsidRPr="00B612D0">
        <w:rPr>
          <w:rFonts w:ascii="Times New Roman" w:hAnsi="Times New Roman"/>
          <w:b/>
          <w:i/>
          <w:iCs/>
          <w:sz w:val="28"/>
          <w:szCs w:val="28"/>
          <w:lang w:val="uk-UA"/>
        </w:rPr>
        <w:t>Наприклад</w:t>
      </w:r>
      <w:r w:rsidRPr="00B612D0">
        <w:rPr>
          <w:rFonts w:ascii="Times New Roman" w:hAnsi="Times New Roman"/>
          <w:i/>
          <w:iCs/>
          <w:sz w:val="28"/>
          <w:szCs w:val="28"/>
        </w:rPr>
        <w:t>, </w:t>
      </w:r>
      <w:r w:rsidR="00A52682" w:rsidRPr="00B612D0">
        <w:rPr>
          <w:rFonts w:ascii="Times New Roman" w:hAnsi="Times New Roman"/>
          <w:iCs/>
          <w:sz w:val="28"/>
          <w:szCs w:val="28"/>
        </w:rPr>
        <w:t>у судовій справі за позовом особи_1 і особи_2 до ТзОВ «Науково-біотехнологічний центр «Ензифарм» про визнання права власності на патенти та відшкодування збитків</w:t>
      </w:r>
      <w:r w:rsidR="009F07BC" w:rsidRPr="009F07BC">
        <w:rPr>
          <w:rFonts w:ascii="Times New Roman" w:hAnsi="Times New Roman"/>
          <w:iCs/>
          <w:sz w:val="28"/>
          <w:szCs w:val="28"/>
        </w:rPr>
        <w:t>,</w:t>
      </w:r>
      <w:r w:rsidR="009F07BC">
        <w:rPr>
          <w:rFonts w:ascii="Times New Roman" w:hAnsi="Times New Roman"/>
          <w:iCs/>
          <w:sz w:val="28"/>
          <w:szCs w:val="28"/>
        </w:rPr>
        <w:t xml:space="preserve"> </w:t>
      </w:r>
      <w:r w:rsidR="009F07BC">
        <w:rPr>
          <w:rFonts w:ascii="Times New Roman" w:hAnsi="Times New Roman"/>
          <w:iCs/>
          <w:sz w:val="28"/>
          <w:szCs w:val="28"/>
          <w:lang w:val="en-US"/>
        </w:rPr>
        <w:t>C</w:t>
      </w:r>
      <w:r w:rsidR="00A52682" w:rsidRPr="00B612D0">
        <w:rPr>
          <w:rFonts w:ascii="Times New Roman" w:hAnsi="Times New Roman"/>
          <w:iCs/>
          <w:sz w:val="28"/>
          <w:szCs w:val="28"/>
        </w:rPr>
        <w:t xml:space="preserve">уд встановив наступне. Позивачі зазначають, що приймали участь у </w:t>
      </w:r>
      <w:proofErr w:type="gramStart"/>
      <w:r w:rsidR="00A52682" w:rsidRPr="00B612D0">
        <w:rPr>
          <w:rFonts w:ascii="Times New Roman" w:hAnsi="Times New Roman"/>
          <w:iCs/>
          <w:sz w:val="28"/>
          <w:szCs w:val="28"/>
        </w:rPr>
        <w:t>досл</w:t>
      </w:r>
      <w:proofErr w:type="gramEnd"/>
      <w:r w:rsidR="00A52682" w:rsidRPr="00B612D0">
        <w:rPr>
          <w:rFonts w:ascii="Times New Roman" w:hAnsi="Times New Roman"/>
          <w:iCs/>
          <w:sz w:val="28"/>
          <w:szCs w:val="28"/>
        </w:rPr>
        <w:t>ідній роботі щодо кількох лікарських препаратів, яка передувала отриманню патентів на винаходи, в яких позивачі вказані як винахідники. Водночас позивачі вважають, що мали б бути власниками вказаних патенті</w:t>
      </w:r>
      <w:proofErr w:type="gramStart"/>
      <w:r w:rsidR="00A52682" w:rsidRPr="00B612D0">
        <w:rPr>
          <w:rFonts w:ascii="Times New Roman" w:hAnsi="Times New Roman"/>
          <w:iCs/>
          <w:sz w:val="28"/>
          <w:szCs w:val="28"/>
        </w:rPr>
        <w:t>в</w:t>
      </w:r>
      <w:proofErr w:type="gramEnd"/>
      <w:r w:rsidR="00A52682" w:rsidRPr="00B612D0">
        <w:rPr>
          <w:rFonts w:ascii="Times New Roman" w:hAnsi="Times New Roman"/>
          <w:iCs/>
          <w:sz w:val="28"/>
          <w:szCs w:val="28"/>
        </w:rPr>
        <w:t xml:space="preserve"> </w:t>
      </w:r>
      <w:proofErr w:type="gramStart"/>
      <w:r w:rsidR="00A52682" w:rsidRPr="00B612D0">
        <w:rPr>
          <w:rFonts w:ascii="Times New Roman" w:hAnsi="Times New Roman"/>
          <w:iCs/>
          <w:sz w:val="28"/>
          <w:szCs w:val="28"/>
        </w:rPr>
        <w:t>та</w:t>
      </w:r>
      <w:proofErr w:type="gramEnd"/>
      <w:r w:rsidR="00A52682" w:rsidRPr="00B612D0">
        <w:rPr>
          <w:rFonts w:ascii="Times New Roman" w:hAnsi="Times New Roman"/>
          <w:iCs/>
          <w:sz w:val="28"/>
          <w:szCs w:val="28"/>
        </w:rPr>
        <w:t xml:space="preserve"> отримувати винагороду внаслідок їх використання. Позивачі стверджують, що з урахуванням того, що протягом тривалого часу патенти використовувалися відповідачем без виплати винагороди позивачам, їм також завдано збитків. Суд встановив, що позивачі були обізнані з тим, що вони зазначені </w:t>
      </w:r>
      <w:proofErr w:type="gramStart"/>
      <w:r w:rsidR="00A52682" w:rsidRPr="00B612D0">
        <w:rPr>
          <w:rFonts w:ascii="Times New Roman" w:hAnsi="Times New Roman"/>
          <w:iCs/>
          <w:sz w:val="28"/>
          <w:szCs w:val="28"/>
        </w:rPr>
        <w:t>у</w:t>
      </w:r>
      <w:proofErr w:type="gramEnd"/>
      <w:r w:rsidR="00A52682" w:rsidRPr="00B612D0">
        <w:rPr>
          <w:rFonts w:ascii="Times New Roman" w:hAnsi="Times New Roman"/>
          <w:iCs/>
          <w:sz w:val="28"/>
          <w:szCs w:val="28"/>
        </w:rPr>
        <w:t xml:space="preserve"> патенті на винахід як винахідники. Також позивачі були обізнані з тим, що право на отримання патенту за вказаною заявкою </w:t>
      </w:r>
      <w:proofErr w:type="gramStart"/>
      <w:r w:rsidR="00A52682" w:rsidRPr="00B612D0">
        <w:rPr>
          <w:rFonts w:ascii="Times New Roman" w:hAnsi="Times New Roman"/>
          <w:iCs/>
          <w:sz w:val="28"/>
          <w:szCs w:val="28"/>
        </w:rPr>
        <w:t>вони</w:t>
      </w:r>
      <w:proofErr w:type="gramEnd"/>
      <w:r w:rsidR="00A52682" w:rsidRPr="00B612D0">
        <w:rPr>
          <w:rFonts w:ascii="Times New Roman" w:hAnsi="Times New Roman"/>
          <w:iCs/>
          <w:sz w:val="28"/>
          <w:szCs w:val="28"/>
        </w:rPr>
        <w:t xml:space="preserve"> передали юридичній особі – відповідачу. Зокрема, позивачі як співавтори винаходу </w:t>
      </w:r>
      <w:proofErr w:type="gramStart"/>
      <w:r w:rsidR="00A52682" w:rsidRPr="00B612D0">
        <w:rPr>
          <w:rFonts w:ascii="Times New Roman" w:hAnsi="Times New Roman"/>
          <w:iCs/>
          <w:sz w:val="28"/>
          <w:szCs w:val="28"/>
        </w:rPr>
        <w:t>п</w:t>
      </w:r>
      <w:proofErr w:type="gramEnd"/>
      <w:r w:rsidR="00A52682" w:rsidRPr="00B612D0">
        <w:rPr>
          <w:rFonts w:ascii="Times New Roman" w:hAnsi="Times New Roman"/>
          <w:iCs/>
          <w:sz w:val="28"/>
          <w:szCs w:val="28"/>
        </w:rPr>
        <w:t xml:space="preserve">ідписали договір про переуступку права на патент відповідачу, усвідомлюючи, що передають відповідачу право на отримання патенту на винахід. Проте позивачі не знали, що не набудуть права на вказаний винахід та не стануть власниками патенту. Суд вказав, що незнання вказаними фізичними особами положень чинного законодавства України та неусвідомлення </w:t>
      </w:r>
      <w:proofErr w:type="gramStart"/>
      <w:r w:rsidR="00A52682" w:rsidRPr="00B612D0">
        <w:rPr>
          <w:rFonts w:ascii="Times New Roman" w:hAnsi="Times New Roman"/>
          <w:iCs/>
          <w:sz w:val="28"/>
          <w:szCs w:val="28"/>
        </w:rPr>
        <w:t>р</w:t>
      </w:r>
      <w:proofErr w:type="gramEnd"/>
      <w:r w:rsidR="00A52682" w:rsidRPr="00B612D0">
        <w:rPr>
          <w:rFonts w:ascii="Times New Roman" w:hAnsi="Times New Roman"/>
          <w:iCs/>
          <w:sz w:val="28"/>
          <w:szCs w:val="28"/>
        </w:rPr>
        <w:t xml:space="preserve">ізниці між поняттями «винахідник», «заявник», «власник патенту» на момент виникнення правовідносин щодо патентування винаходу не може слугувати підставою для визнання за позивачами права на патент на вказаний винахід. Суд також вказав, що позивачам ніколи не належали майнові права на вказані ними винаходи, бо власником патентів був відповідач. </w:t>
      </w:r>
      <w:proofErr w:type="gramStart"/>
      <w:r w:rsidR="00A52682" w:rsidRPr="00B612D0">
        <w:rPr>
          <w:rFonts w:ascii="Times New Roman" w:hAnsi="Times New Roman"/>
          <w:iCs/>
          <w:sz w:val="28"/>
          <w:szCs w:val="28"/>
        </w:rPr>
        <w:t xml:space="preserve">У зв’язку з вказаним, позивачам було відмовлено в </w:t>
      </w:r>
      <w:r w:rsidR="00A52682" w:rsidRPr="00B612D0">
        <w:rPr>
          <w:rFonts w:ascii="Times New Roman" w:hAnsi="Times New Roman"/>
          <w:iCs/>
          <w:sz w:val="28"/>
          <w:szCs w:val="28"/>
        </w:rPr>
        <w:lastRenderedPageBreak/>
        <w:t>задоволенні позову </w:t>
      </w:r>
      <w:r w:rsidR="00A52682" w:rsidRPr="00B612D0">
        <w:rPr>
          <w:rStyle w:val="a5"/>
          <w:rFonts w:ascii="Times New Roman" w:hAnsi="Times New Roman"/>
          <w:iCs/>
          <w:sz w:val="28"/>
          <w:szCs w:val="28"/>
        </w:rPr>
        <w:footnoteReference w:id="7"/>
      </w:r>
      <w:r w:rsidR="00A52682" w:rsidRPr="00B612D0">
        <w:rPr>
          <w:rFonts w:ascii="Times New Roman" w:hAnsi="Times New Roman"/>
          <w:sz w:val="28"/>
          <w:szCs w:val="28"/>
        </w:rPr>
        <w:t xml:space="preserve">. При вирішенні позовної вимоги про стягнення винагороди за створення винаходу суд повинен був врахувати умови </w:t>
      </w:r>
      <w:r w:rsidR="00A52682" w:rsidRPr="009F07BC">
        <w:rPr>
          <w:rFonts w:ascii="Times New Roman" w:hAnsi="Times New Roman"/>
          <w:b/>
          <w:i/>
          <w:sz w:val="28"/>
          <w:szCs w:val="28"/>
        </w:rPr>
        <w:t>договору,</w:t>
      </w:r>
      <w:r w:rsidR="00A52682" w:rsidRPr="00B612D0">
        <w:rPr>
          <w:rFonts w:ascii="Times New Roman" w:hAnsi="Times New Roman"/>
          <w:sz w:val="28"/>
          <w:szCs w:val="28"/>
        </w:rPr>
        <w:t xml:space="preserve"> що був укладений між винахідниками і юридичною особою – відповідачем, якій було переуступлено право на подання заявки на винахід. Враховуючи те, що позивачі і відповідач не</w:t>
      </w:r>
      <w:proofErr w:type="gramEnd"/>
      <w:r w:rsidR="00A52682" w:rsidRPr="00B612D0">
        <w:rPr>
          <w:rFonts w:ascii="Times New Roman" w:hAnsi="Times New Roman"/>
          <w:sz w:val="28"/>
          <w:szCs w:val="28"/>
        </w:rPr>
        <w:t xml:space="preserve"> перебували у трудових відносинах, саме у цьому договорі сторони повинні були передбачити розмі</w:t>
      </w:r>
      <w:proofErr w:type="gramStart"/>
      <w:r w:rsidR="00A52682" w:rsidRPr="00B612D0">
        <w:rPr>
          <w:rFonts w:ascii="Times New Roman" w:hAnsi="Times New Roman"/>
          <w:sz w:val="28"/>
          <w:szCs w:val="28"/>
        </w:rPr>
        <w:t>р</w:t>
      </w:r>
      <w:proofErr w:type="gramEnd"/>
      <w:r w:rsidR="00A52682" w:rsidRPr="00B612D0">
        <w:rPr>
          <w:rFonts w:ascii="Times New Roman" w:hAnsi="Times New Roman"/>
          <w:sz w:val="28"/>
          <w:szCs w:val="28"/>
        </w:rPr>
        <w:t xml:space="preserve"> та порядок виплати винагороди позивачам. </w:t>
      </w:r>
      <w:r w:rsidR="00A52682" w:rsidRPr="00B612D0">
        <w:rPr>
          <w:rFonts w:ascii="Times New Roman" w:hAnsi="Times New Roman"/>
          <w:iCs/>
          <w:sz w:val="28"/>
          <w:szCs w:val="28"/>
        </w:rPr>
        <w:t> </w:t>
      </w:r>
    </w:p>
    <w:p w:rsidR="005A2494" w:rsidRPr="00B612D0" w:rsidRDefault="005A2494" w:rsidP="002D5925">
      <w:pPr>
        <w:jc w:val="both"/>
        <w:rPr>
          <w:rFonts w:ascii="Times New Roman" w:hAnsi="Times New Roman"/>
          <w:sz w:val="28"/>
          <w:szCs w:val="28"/>
        </w:rPr>
      </w:pPr>
    </w:p>
    <w:sectPr w:rsidR="005A2494" w:rsidRPr="00B612D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ACE" w:rsidRDefault="00EA3ACE" w:rsidP="00817EDA">
      <w:pPr>
        <w:spacing w:after="0" w:line="240" w:lineRule="auto"/>
      </w:pPr>
      <w:r>
        <w:separator/>
      </w:r>
    </w:p>
  </w:endnote>
  <w:endnote w:type="continuationSeparator" w:id="0">
    <w:p w:rsidR="00EA3ACE" w:rsidRDefault="00EA3ACE" w:rsidP="00817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ACE" w:rsidRDefault="00EA3ACE" w:rsidP="00817EDA">
      <w:pPr>
        <w:spacing w:after="0" w:line="240" w:lineRule="auto"/>
      </w:pPr>
      <w:r>
        <w:separator/>
      </w:r>
    </w:p>
  </w:footnote>
  <w:footnote w:type="continuationSeparator" w:id="0">
    <w:p w:rsidR="00EA3ACE" w:rsidRDefault="00EA3ACE" w:rsidP="00817EDA">
      <w:pPr>
        <w:spacing w:after="0" w:line="240" w:lineRule="auto"/>
      </w:pPr>
      <w:r>
        <w:continuationSeparator/>
      </w:r>
    </w:p>
  </w:footnote>
  <w:footnote w:id="1">
    <w:p w:rsidR="00E22C03" w:rsidRPr="00A52682" w:rsidRDefault="00E22C03">
      <w:pPr>
        <w:pStyle w:val="a3"/>
      </w:pPr>
      <w:r>
        <w:rPr>
          <w:rStyle w:val="a5"/>
        </w:rPr>
        <w:footnoteRef/>
      </w:r>
      <w:r>
        <w:t xml:space="preserve"> </w:t>
      </w:r>
      <w:r w:rsidRPr="00A52682">
        <w:t> Рішення Галицького районного суду м</w:t>
      </w:r>
      <w:proofErr w:type="gramStart"/>
      <w:r w:rsidRPr="00A52682">
        <w:t>.Л</w:t>
      </w:r>
      <w:proofErr w:type="gramEnd"/>
      <w:r w:rsidRPr="00A52682">
        <w:t>ьвова від 27.03.2014. Справа №461/11555/13-ц // [Електронний ресурс]</w:t>
      </w:r>
      <w:proofErr w:type="gramStart"/>
      <w:r w:rsidRPr="00A52682">
        <w:t>.</w:t>
      </w:r>
      <w:proofErr w:type="gramEnd"/>
      <w:r w:rsidRPr="00A52682">
        <w:t xml:space="preserve"> – </w:t>
      </w:r>
      <w:proofErr w:type="gramStart"/>
      <w:r w:rsidRPr="00A52682">
        <w:t>р</w:t>
      </w:r>
      <w:proofErr w:type="gramEnd"/>
      <w:r w:rsidRPr="00A52682">
        <w:t>ежим доступу: </w:t>
      </w:r>
      <w:hyperlink r:id="rId1" w:history="1">
        <w:r w:rsidRPr="00A52682">
          <w:rPr>
            <w:rStyle w:val="a6"/>
          </w:rPr>
          <w:t>http://reyestr.court.gov.ua/Review/37974336</w:t>
        </w:r>
      </w:hyperlink>
      <w:r w:rsidRPr="00A52682">
        <w:t>  </w:t>
      </w:r>
    </w:p>
  </w:footnote>
  <w:footnote w:id="2">
    <w:p w:rsidR="00E22C03" w:rsidRPr="00A52682" w:rsidRDefault="00E22C03">
      <w:pPr>
        <w:pStyle w:val="a3"/>
      </w:pPr>
      <w:r>
        <w:rPr>
          <w:rStyle w:val="a5"/>
        </w:rPr>
        <w:footnoteRef/>
      </w:r>
      <w:r>
        <w:t xml:space="preserve"> </w:t>
      </w:r>
      <w:r w:rsidRPr="00A52682">
        <w:t> Ухвала колегії суддів Судової палати у цивільних справах Верховного Суду України від 25 червня 2008 р. – режим доступу: </w:t>
      </w:r>
      <w:hyperlink r:id="rId2" w:history="1">
        <w:r w:rsidRPr="00A52682">
          <w:rPr>
            <w:rStyle w:val="a6"/>
          </w:rPr>
          <w:t>http://www.scourt.gov.ua</w:t>
        </w:r>
      </w:hyperlink>
    </w:p>
  </w:footnote>
  <w:footnote w:id="3">
    <w:p w:rsidR="00E22C03" w:rsidRPr="00F61AC3" w:rsidRDefault="00E22C03" w:rsidP="00F61AC3">
      <w:pPr>
        <w:pStyle w:val="a3"/>
        <w:jc w:val="both"/>
      </w:pPr>
      <w:r>
        <w:rPr>
          <w:rStyle w:val="a5"/>
        </w:rPr>
        <w:footnoteRef/>
      </w:r>
      <w:r>
        <w:t xml:space="preserve"> </w:t>
      </w:r>
      <w:r w:rsidRPr="00F61AC3">
        <w:t xml:space="preserve">Попри законодавчу вказівку про можливість стягнення компенсації у </w:t>
      </w:r>
      <w:proofErr w:type="gramStart"/>
      <w:r w:rsidRPr="00F61AC3">
        <w:t>спорах</w:t>
      </w:r>
      <w:proofErr w:type="gramEnd"/>
      <w:r w:rsidRPr="00F61AC3">
        <w:t xml:space="preserve"> про захист прав на винахід (корисну модель), промисловий зразок, порядку та </w:t>
      </w:r>
      <w:r w:rsidRPr="00F61AC3">
        <w:rPr>
          <w:b/>
        </w:rPr>
        <w:t>механізму її стягнення законом не передбачено</w:t>
      </w:r>
      <w:r w:rsidRPr="00F61AC3">
        <w:t xml:space="preserve">. Відтак такий спосіб захисту як стягнення компенсації у патентних спорах не застосовується. Однак застосування </w:t>
      </w:r>
      <w:proofErr w:type="gramStart"/>
      <w:r w:rsidRPr="00F61AC3">
        <w:t>разового</w:t>
      </w:r>
      <w:proofErr w:type="gramEnd"/>
      <w:r w:rsidRPr="00F61AC3">
        <w:t xml:space="preserve"> грошового стягнення замість відшкодування збитків за неправомірне використання винаходу (корисної моделі) могло би бути  дієвим способом захисту. Цей спосіб захисту передбачений також і п. 5 ч. 2 ст. 432 ЦК України для захисту прав щодо всіх об’єктів інтелектуального права. Розмі</w:t>
      </w:r>
      <w:proofErr w:type="gramStart"/>
      <w:r w:rsidRPr="00F61AC3">
        <w:t>р</w:t>
      </w:r>
      <w:proofErr w:type="gramEnd"/>
      <w:r w:rsidRPr="00F61AC3">
        <w:t xml:space="preserve"> стягнення повинен визначатися відповідно до спеціального закону з урахуванням вини особи та інших обставин, що мають істотне значення. На сьогодні таку компенсацію можна стягнути за порушення авторських або суміжних прав. Відповідно до  ст. 52 Закону України «Про авторське право і суміжні права» суд має право постановити </w:t>
      </w:r>
      <w:proofErr w:type="gramStart"/>
      <w:r w:rsidRPr="00F61AC3">
        <w:t>р</w:t>
      </w:r>
      <w:proofErr w:type="gramEnd"/>
      <w:r w:rsidRPr="00F61AC3">
        <w:t xml:space="preserve">ішення про </w:t>
      </w:r>
      <w:r w:rsidRPr="00F61AC3">
        <w:rPr>
          <w:b/>
        </w:rPr>
        <w:t>виплату компенсації, що визначається судом</w:t>
      </w:r>
      <w:r w:rsidRPr="00F61AC3">
        <w:t>, у розмірі від 10 до 50000 мінімальних заробітних плат, замість відшкодування збитків або стягнення доходу. У Законі України «Про охорону прав на сорти рослин» також є аналогічна норма щодо розміру компенсації (п. г)</w:t>
      </w:r>
      <w:proofErr w:type="gramStart"/>
      <w:r w:rsidRPr="00F61AC3">
        <w:t>.</w:t>
      </w:r>
      <w:proofErr w:type="gramEnd"/>
      <w:r w:rsidRPr="00F61AC3">
        <w:t xml:space="preserve"> </w:t>
      </w:r>
      <w:proofErr w:type="gramStart"/>
      <w:r w:rsidRPr="00F61AC3">
        <w:t>ч</w:t>
      </w:r>
      <w:proofErr w:type="gramEnd"/>
      <w:r w:rsidRPr="00F61AC3">
        <w:t xml:space="preserve">. 1 ст. 55). Для належного захисту прав власника патенту на винахід (корисну модель), промисловий зразок </w:t>
      </w:r>
      <w:proofErr w:type="gramStart"/>
      <w:r w:rsidRPr="00F61AC3">
        <w:t>доц</w:t>
      </w:r>
      <w:proofErr w:type="gramEnd"/>
      <w:r w:rsidRPr="00F61AC3">
        <w:t xml:space="preserve">ільно запозичити такий спосіб захисту з унесенням відповідних змін до Законів України «Про охорону прав на винаходи і корисні моделі», «Про охорону прав на промислові зразки». Зміни повинні містити умови, порядок стягнення компенсації за порушення прав інтелектуальної власності, її розмір. Компенсація є </w:t>
      </w:r>
      <w:proofErr w:type="gramStart"/>
      <w:r w:rsidRPr="00F61AC3">
        <w:t>штрафною</w:t>
      </w:r>
      <w:proofErr w:type="gramEnd"/>
      <w:r w:rsidRPr="00F61AC3">
        <w:t xml:space="preserve"> санкцією, яка застосовується незалежно від наявності (обґрунтованості) збитків.</w:t>
      </w:r>
    </w:p>
  </w:footnote>
  <w:footnote w:id="4">
    <w:p w:rsidR="00E22C03" w:rsidRDefault="00E22C03" w:rsidP="006E3659">
      <w:pPr>
        <w:pStyle w:val="a3"/>
        <w:jc w:val="both"/>
        <w:rPr>
          <w:lang w:val="uk-UA"/>
        </w:rPr>
      </w:pPr>
      <w:r>
        <w:rPr>
          <w:rStyle w:val="a5"/>
        </w:rPr>
        <w:footnoteRef/>
      </w:r>
      <w:r>
        <w:t xml:space="preserve"> </w:t>
      </w:r>
      <w:r w:rsidRPr="00817EDA">
        <w:t xml:space="preserve">Нормативна база, що регулює питання правової охорони </w:t>
      </w:r>
      <w:r w:rsidRPr="006E3659">
        <w:rPr>
          <w:b/>
        </w:rPr>
        <w:t>винаходів у Німеччині</w:t>
      </w:r>
      <w:r w:rsidRPr="00817EDA">
        <w:t xml:space="preserve">, складається з Патентного закону ФРН (Patentgesetz — PatG) від 16.12.1980 р., який набув чинності 01.01.1981 р., зі змінами та доповненнями від 1986, 1990–1995 рр.; Закону про винаходи службовців </w:t>
      </w:r>
      <w:proofErr w:type="gramStart"/>
      <w:r w:rsidRPr="00817EDA">
        <w:t>в</w:t>
      </w:r>
      <w:proofErr w:type="gramEnd"/>
      <w:r w:rsidRPr="00817EDA">
        <w:t xml:space="preserve">ід 25.07.1957 р. (Gesetz über Arbeitnehmererfindungen А. Лузан 91 ПАТЕНТНЕ ПРАВО Теорія і практика інтелектуальної власності </w:t>
      </w:r>
      <w:r w:rsidRPr="00817EDA">
        <w:br/>
        <w:t xml:space="preserve"> 4/2016 (ArbnErfG)); Закону про вартість патентів (Закону про патентні витрати) (Patentkostengesetz (PatKostG)) та інш</w:t>
      </w:r>
      <w:r>
        <w:t>их нормативно-правових актів</w:t>
      </w:r>
      <w:proofErr w:type="gramStart"/>
      <w:r>
        <w:t xml:space="preserve"> </w:t>
      </w:r>
      <w:r w:rsidRPr="00817EDA">
        <w:t>.</w:t>
      </w:r>
      <w:proofErr w:type="gramEnd"/>
    </w:p>
    <w:p w:rsidR="00E22C03" w:rsidRDefault="00E22C03" w:rsidP="006E3659">
      <w:pPr>
        <w:pStyle w:val="a3"/>
        <w:jc w:val="both"/>
        <w:rPr>
          <w:lang w:val="uk-UA"/>
        </w:rPr>
      </w:pPr>
      <w:r w:rsidRPr="006E3659">
        <w:rPr>
          <w:b/>
        </w:rPr>
        <w:t>Для Великобританії</w:t>
      </w:r>
      <w:r w:rsidRPr="006E3659">
        <w:t xml:space="preserve"> нормативну базу, що забезпечує правову охорону винаходів, становлять: Патентний закон 1977 р., Патентні правила від 2007 р., Правила про патентні мита від 2007 р. та інші нормативні акти. </w:t>
      </w:r>
      <w:proofErr w:type="gramStart"/>
      <w:r w:rsidRPr="006E3659">
        <w:t>При цьому необхідно зауважити, що з 01.10.2014 р.</w:t>
      </w:r>
      <w:r w:rsidRPr="006E3659">
        <w:rPr>
          <w:sz w:val="22"/>
          <w:szCs w:val="22"/>
        </w:rPr>
        <w:t xml:space="preserve"> </w:t>
      </w:r>
      <w:r w:rsidRPr="006E3659">
        <w:t>до патентного законодавства Великобританії були внесені зміни, спрямовані на вдосконалення механізму захисту прав патентовласників та інших суб’єктів. Зокрема, це стосується «змін у дизайні патентного права».</w:t>
      </w:r>
      <w:proofErr w:type="gramEnd"/>
      <w:r w:rsidRPr="006E3659">
        <w:t xml:space="preserve"> Вводяться нові правила маркування запатентованої продукції, на якій тепер має бути відображена веб-адреса, що </w:t>
      </w:r>
      <w:proofErr w:type="gramStart"/>
      <w:r w:rsidRPr="006E3659">
        <w:t>містить</w:t>
      </w:r>
      <w:proofErr w:type="gramEnd"/>
      <w:r w:rsidRPr="006E3659">
        <w:t xml:space="preserve"> інформацію про номер патенту, який відповідає такому продукту.</w:t>
      </w:r>
    </w:p>
    <w:p w:rsidR="00E22C03" w:rsidRPr="006E3659" w:rsidRDefault="00E22C03" w:rsidP="006E3659">
      <w:pPr>
        <w:pStyle w:val="a3"/>
        <w:jc w:val="both"/>
        <w:rPr>
          <w:lang w:val="uk-UA"/>
        </w:rPr>
      </w:pPr>
      <w:r w:rsidRPr="006E3659">
        <w:rPr>
          <w:lang w:val="uk-UA"/>
        </w:rPr>
        <w:t xml:space="preserve">Ще одна європейська країна </w:t>
      </w:r>
      <w:r w:rsidRPr="006E3659">
        <w:rPr>
          <w:b/>
          <w:lang w:val="uk-UA"/>
        </w:rPr>
        <w:t xml:space="preserve">— Ірландія </w:t>
      </w:r>
      <w:r w:rsidRPr="006E3659">
        <w:rPr>
          <w:lang w:val="uk-UA"/>
        </w:rPr>
        <w:t>— обрала шлях, так званих, податкових гаваней, що надало їй значної популярності як для індивідуальних винахідників, так і для холдингових компаній, які зорієнтовані на використання у своїй діяльності інноваційних продуктів. Нормативне підґрунтя правової охорони винаходів у цій країні складається із Закону «Про патенти» від 1964 р., зі змінами від 1992 р. та 2008 р. (</w:t>
      </w:r>
      <w:r w:rsidRPr="006E3659">
        <w:t>S</w:t>
      </w:r>
      <w:r w:rsidRPr="006E3659">
        <w:rPr>
          <w:lang w:val="uk-UA"/>
        </w:rPr>
        <w:t>.</w:t>
      </w:r>
      <w:r w:rsidRPr="006E3659">
        <w:t>I</w:t>
      </w:r>
      <w:r w:rsidRPr="006E3659">
        <w:rPr>
          <w:lang w:val="uk-UA"/>
        </w:rPr>
        <w:t>. № 71 2008 р.), а також Закону «Про фінанси» від 1973 р., зі змінами від 1996 р.</w:t>
      </w:r>
    </w:p>
  </w:footnote>
  <w:footnote w:id="5">
    <w:p w:rsidR="00E22C03" w:rsidRPr="000B7B7F" w:rsidRDefault="00E22C03">
      <w:pPr>
        <w:pStyle w:val="a3"/>
      </w:pPr>
      <w:r>
        <w:rPr>
          <w:rStyle w:val="a5"/>
        </w:rPr>
        <w:footnoteRef/>
      </w:r>
      <w:r>
        <w:t xml:space="preserve"> </w:t>
      </w:r>
      <w:r w:rsidRPr="000B7B7F">
        <w:t>Однак актуальним нині залишаються проблеми захисту прав, які випливають з європейських патентів. Для вирішення цих проблем держави-члени</w:t>
      </w:r>
      <w:proofErr w:type="gramStart"/>
      <w:r w:rsidRPr="000B7B7F">
        <w:t xml:space="preserve"> ЄС</w:t>
      </w:r>
      <w:proofErr w:type="gramEnd"/>
      <w:r w:rsidRPr="000B7B7F">
        <w:t xml:space="preserve"> розробили </w:t>
      </w:r>
      <w:r w:rsidRPr="000B7B7F">
        <w:rPr>
          <w:b/>
        </w:rPr>
        <w:t>проект,</w:t>
      </w:r>
      <w:r w:rsidRPr="000B7B7F">
        <w:t xml:space="preserve"> який передбачав створення Єдиного </w:t>
      </w:r>
      <w:r w:rsidRPr="000B7B7F">
        <w:rPr>
          <w:b/>
        </w:rPr>
        <w:t>патентного суду</w:t>
      </w:r>
      <w:r w:rsidRPr="000B7B7F">
        <w:t xml:space="preserve">. Процедура створення Єдиного патентного суду (Unified Patent Court) була розпочата на </w:t>
      </w:r>
      <w:proofErr w:type="gramStart"/>
      <w:r w:rsidRPr="000B7B7F">
        <w:t>п</w:t>
      </w:r>
      <w:proofErr w:type="gramEnd"/>
      <w:r w:rsidRPr="000B7B7F">
        <w:t xml:space="preserve">ідставі Угоди «Про Єдиний патентний суд», підписаної 19.02.2013 р. 24 державами-членами ЄС. Суд має розглядати справи, що стосуються порушення й анулювання європейських патентів, які діють на територіях держав-учасниць ЄС. Як передбачено зазначеною вище Угодою, Суд складатиметься із суду першої інстанції, апеляційного суду (м. </w:t>
      </w:r>
      <w:proofErr w:type="gramStart"/>
      <w:r w:rsidRPr="000B7B7F">
        <w:t>Люксембург) та загальної канцелярії.</w:t>
      </w:r>
      <w:proofErr w:type="gramEnd"/>
    </w:p>
  </w:footnote>
  <w:footnote w:id="6">
    <w:p w:rsidR="00E22C03" w:rsidRPr="005A2494" w:rsidRDefault="00E22C03" w:rsidP="004064BC">
      <w:pPr>
        <w:pStyle w:val="a3"/>
        <w:jc w:val="both"/>
      </w:pPr>
      <w:r>
        <w:rPr>
          <w:rStyle w:val="a5"/>
        </w:rPr>
        <w:footnoteRef/>
      </w:r>
      <w:r>
        <w:t xml:space="preserve"> </w:t>
      </w:r>
      <w:r w:rsidRPr="005A2494">
        <w:t xml:space="preserve">Слід наголосити, що порушенням прав патентовласника визнається будь-яке використання винаходу (корисної моделі), що здійснюється без його дозволу, </w:t>
      </w:r>
      <w:proofErr w:type="gramStart"/>
      <w:r w:rsidRPr="005A2494">
        <w:t>кр</w:t>
      </w:r>
      <w:proofErr w:type="gramEnd"/>
      <w:r w:rsidRPr="005A2494">
        <w:t xml:space="preserve">ім випадків, прямо передбачених законом (йдеться про дії, які не визнаються порушенням прав патентовласника, передбачені ст. 31 Закону України «Про охорону прав на винаходи і корисні моделі»: </w:t>
      </w:r>
      <w:r w:rsidRPr="005A2494">
        <w:rPr>
          <w:b/>
        </w:rPr>
        <w:t>право попереднього користувача</w:t>
      </w:r>
      <w:r w:rsidRPr="005A2494">
        <w:t xml:space="preserve">, використання </w:t>
      </w:r>
      <w:r w:rsidRPr="005A2494">
        <w:rPr>
          <w:b/>
        </w:rPr>
        <w:t>без комерційної мети</w:t>
      </w:r>
      <w:r w:rsidRPr="005A2494">
        <w:t xml:space="preserve">, з науковою метою, </w:t>
      </w:r>
      <w:proofErr w:type="gramStart"/>
      <w:r w:rsidRPr="005A2494">
        <w:t>в</w:t>
      </w:r>
      <w:proofErr w:type="gramEnd"/>
      <w:r w:rsidRPr="005A2494">
        <w:t xml:space="preserve"> порядку експерименту, за надзвичайних обставин тощо). </w:t>
      </w:r>
      <w:proofErr w:type="gramStart"/>
      <w:r w:rsidRPr="005A2494">
        <w:t>У</w:t>
      </w:r>
      <w:proofErr w:type="gramEnd"/>
      <w:r w:rsidRPr="005A2494">
        <w:t xml:space="preserve"> </w:t>
      </w:r>
      <w:proofErr w:type="gramStart"/>
      <w:r w:rsidRPr="005A2494">
        <w:t>Закон</w:t>
      </w:r>
      <w:proofErr w:type="gramEnd"/>
      <w:r w:rsidRPr="005A2494">
        <w:t>і України «Про охорону прав на промислові зразки» містяться такі ж правові норми щодо дій, які не визнаються порушенням прав власника патенту на промисловий зразок (ст. 22 закону).</w:t>
      </w:r>
    </w:p>
  </w:footnote>
  <w:footnote w:id="7">
    <w:p w:rsidR="00E22C03" w:rsidRPr="00A52682" w:rsidRDefault="00E22C03" w:rsidP="00A52682">
      <w:pPr>
        <w:pStyle w:val="a3"/>
      </w:pPr>
      <w:r>
        <w:rPr>
          <w:rStyle w:val="a5"/>
        </w:rPr>
        <w:footnoteRef/>
      </w:r>
      <w:r>
        <w:t xml:space="preserve"> </w:t>
      </w:r>
      <w:r w:rsidRPr="00A52682">
        <w:t>Рішення Солом’янського районного суду м</w:t>
      </w:r>
      <w:proofErr w:type="gramStart"/>
      <w:r w:rsidRPr="00A52682">
        <w:t>.К</w:t>
      </w:r>
      <w:proofErr w:type="gramEnd"/>
      <w:r w:rsidRPr="00A52682">
        <w:t>иєва від 12.03.2014. Справа №760/3993/13-ц // [Електронний ресурс]</w:t>
      </w:r>
      <w:proofErr w:type="gramStart"/>
      <w:r w:rsidRPr="00A52682">
        <w:t>.</w:t>
      </w:r>
      <w:proofErr w:type="gramEnd"/>
      <w:r w:rsidRPr="00A52682">
        <w:t xml:space="preserve"> – </w:t>
      </w:r>
      <w:proofErr w:type="gramStart"/>
      <w:r w:rsidRPr="00A52682">
        <w:t>р</w:t>
      </w:r>
      <w:proofErr w:type="gramEnd"/>
      <w:r w:rsidRPr="00A52682">
        <w:t>ежим доступу: </w:t>
      </w:r>
      <w:hyperlink r:id="rId3" w:history="1">
        <w:r w:rsidRPr="00A52682">
          <w:rPr>
            <w:rStyle w:val="a6"/>
          </w:rPr>
          <w:t>http://reyestr.court.gov.ua/Review/37674680</w:t>
        </w:r>
      </w:hyperlink>
    </w:p>
    <w:p w:rsidR="00E22C03" w:rsidRPr="00A52682" w:rsidRDefault="00E22C03" w:rsidP="00A52682">
      <w:pPr>
        <w:pStyle w:val="a3"/>
      </w:pPr>
      <w:r w:rsidRPr="00A52682">
        <w:t> </w:t>
      </w:r>
    </w:p>
    <w:p w:rsidR="00E22C03" w:rsidRPr="00A52682" w:rsidRDefault="00E22C03">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97B58"/>
    <w:multiLevelType w:val="multilevel"/>
    <w:tmpl w:val="4E7C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EB4D3E"/>
    <w:multiLevelType w:val="multilevel"/>
    <w:tmpl w:val="02AC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1E32A9"/>
    <w:multiLevelType w:val="hybridMultilevel"/>
    <w:tmpl w:val="B65C92B6"/>
    <w:lvl w:ilvl="0" w:tplc="293EAE20">
      <w:start w:val="1"/>
      <w:numFmt w:val="decimal"/>
      <w:lvlText w:val="%1)"/>
      <w:lvlJc w:val="left"/>
      <w:pPr>
        <w:ind w:left="555" w:hanging="48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40540728"/>
    <w:multiLevelType w:val="multilevel"/>
    <w:tmpl w:val="8C564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EA7350"/>
    <w:multiLevelType w:val="hybridMultilevel"/>
    <w:tmpl w:val="FE5A6274"/>
    <w:lvl w:ilvl="0" w:tplc="C5ACD4E6">
      <w:start w:val="1"/>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CFE7CE5"/>
    <w:multiLevelType w:val="multilevel"/>
    <w:tmpl w:val="640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B9636F"/>
    <w:multiLevelType w:val="hybridMultilevel"/>
    <w:tmpl w:val="F2566188"/>
    <w:lvl w:ilvl="0" w:tplc="1944AA3A">
      <w:start w:val="1"/>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608E657B"/>
    <w:multiLevelType w:val="multilevel"/>
    <w:tmpl w:val="C0AE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941A6E"/>
    <w:multiLevelType w:val="multilevel"/>
    <w:tmpl w:val="5DE6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0"/>
  </w:num>
  <w:num w:numId="5">
    <w:abstractNumId w:val="1"/>
  </w:num>
  <w:num w:numId="6">
    <w:abstractNumId w:val="4"/>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25"/>
    <w:rsid w:val="000B7B7F"/>
    <w:rsid w:val="0026303D"/>
    <w:rsid w:val="002D5925"/>
    <w:rsid w:val="004064BC"/>
    <w:rsid w:val="005A2494"/>
    <w:rsid w:val="006E3659"/>
    <w:rsid w:val="00817EDA"/>
    <w:rsid w:val="00885232"/>
    <w:rsid w:val="009F07BC"/>
    <w:rsid w:val="00A52682"/>
    <w:rsid w:val="00AF6152"/>
    <w:rsid w:val="00B612D0"/>
    <w:rsid w:val="00DE3ADD"/>
    <w:rsid w:val="00E22C03"/>
    <w:rsid w:val="00EA3ACE"/>
    <w:rsid w:val="00F61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925"/>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17EDA"/>
    <w:pPr>
      <w:spacing w:after="0" w:line="240" w:lineRule="auto"/>
    </w:pPr>
    <w:rPr>
      <w:sz w:val="20"/>
      <w:szCs w:val="20"/>
    </w:rPr>
  </w:style>
  <w:style w:type="character" w:customStyle="1" w:styleId="a4">
    <w:name w:val="Текст сноски Знак"/>
    <w:basedOn w:val="a0"/>
    <w:link w:val="a3"/>
    <w:uiPriority w:val="99"/>
    <w:semiHidden/>
    <w:rsid w:val="00817EDA"/>
    <w:rPr>
      <w:rFonts w:ascii="Calibri" w:eastAsia="Calibri" w:hAnsi="Calibri" w:cs="Times New Roman"/>
      <w:sz w:val="20"/>
      <w:szCs w:val="20"/>
    </w:rPr>
  </w:style>
  <w:style w:type="character" w:styleId="a5">
    <w:name w:val="footnote reference"/>
    <w:basedOn w:val="a0"/>
    <w:uiPriority w:val="99"/>
    <w:semiHidden/>
    <w:unhideWhenUsed/>
    <w:rsid w:val="00817EDA"/>
    <w:rPr>
      <w:vertAlign w:val="superscript"/>
    </w:rPr>
  </w:style>
  <w:style w:type="character" w:styleId="a6">
    <w:name w:val="Hyperlink"/>
    <w:basedOn w:val="a0"/>
    <w:uiPriority w:val="99"/>
    <w:unhideWhenUsed/>
    <w:rsid w:val="0026303D"/>
    <w:rPr>
      <w:color w:val="0000FF" w:themeColor="hyperlink"/>
      <w:u w:val="single"/>
    </w:rPr>
  </w:style>
  <w:style w:type="paragraph" w:styleId="a7">
    <w:name w:val="List Paragraph"/>
    <w:basedOn w:val="a"/>
    <w:uiPriority w:val="34"/>
    <w:qFormat/>
    <w:rsid w:val="00A526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925"/>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17EDA"/>
    <w:pPr>
      <w:spacing w:after="0" w:line="240" w:lineRule="auto"/>
    </w:pPr>
    <w:rPr>
      <w:sz w:val="20"/>
      <w:szCs w:val="20"/>
    </w:rPr>
  </w:style>
  <w:style w:type="character" w:customStyle="1" w:styleId="a4">
    <w:name w:val="Текст сноски Знак"/>
    <w:basedOn w:val="a0"/>
    <w:link w:val="a3"/>
    <w:uiPriority w:val="99"/>
    <w:semiHidden/>
    <w:rsid w:val="00817EDA"/>
    <w:rPr>
      <w:rFonts w:ascii="Calibri" w:eastAsia="Calibri" w:hAnsi="Calibri" w:cs="Times New Roman"/>
      <w:sz w:val="20"/>
      <w:szCs w:val="20"/>
    </w:rPr>
  </w:style>
  <w:style w:type="character" w:styleId="a5">
    <w:name w:val="footnote reference"/>
    <w:basedOn w:val="a0"/>
    <w:uiPriority w:val="99"/>
    <w:semiHidden/>
    <w:unhideWhenUsed/>
    <w:rsid w:val="00817EDA"/>
    <w:rPr>
      <w:vertAlign w:val="superscript"/>
    </w:rPr>
  </w:style>
  <w:style w:type="character" w:styleId="a6">
    <w:name w:val="Hyperlink"/>
    <w:basedOn w:val="a0"/>
    <w:uiPriority w:val="99"/>
    <w:unhideWhenUsed/>
    <w:rsid w:val="0026303D"/>
    <w:rPr>
      <w:color w:val="0000FF" w:themeColor="hyperlink"/>
      <w:u w:val="single"/>
    </w:rPr>
  </w:style>
  <w:style w:type="paragraph" w:styleId="a7">
    <w:name w:val="List Paragraph"/>
    <w:basedOn w:val="a"/>
    <w:uiPriority w:val="34"/>
    <w:qFormat/>
    <w:rsid w:val="00A52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0328">
      <w:bodyDiv w:val="1"/>
      <w:marLeft w:val="0"/>
      <w:marRight w:val="0"/>
      <w:marTop w:val="0"/>
      <w:marBottom w:val="0"/>
      <w:divBdr>
        <w:top w:val="none" w:sz="0" w:space="0" w:color="auto"/>
        <w:left w:val="none" w:sz="0" w:space="0" w:color="auto"/>
        <w:bottom w:val="none" w:sz="0" w:space="0" w:color="auto"/>
        <w:right w:val="none" w:sz="0" w:space="0" w:color="auto"/>
      </w:divBdr>
    </w:div>
    <w:div w:id="570578653">
      <w:bodyDiv w:val="1"/>
      <w:marLeft w:val="0"/>
      <w:marRight w:val="0"/>
      <w:marTop w:val="0"/>
      <w:marBottom w:val="0"/>
      <w:divBdr>
        <w:top w:val="none" w:sz="0" w:space="0" w:color="auto"/>
        <w:left w:val="none" w:sz="0" w:space="0" w:color="auto"/>
        <w:bottom w:val="none" w:sz="0" w:space="0" w:color="auto"/>
        <w:right w:val="none" w:sz="0" w:space="0" w:color="auto"/>
      </w:divBdr>
    </w:div>
    <w:div w:id="658533398">
      <w:bodyDiv w:val="1"/>
      <w:marLeft w:val="0"/>
      <w:marRight w:val="0"/>
      <w:marTop w:val="0"/>
      <w:marBottom w:val="0"/>
      <w:divBdr>
        <w:top w:val="none" w:sz="0" w:space="0" w:color="auto"/>
        <w:left w:val="none" w:sz="0" w:space="0" w:color="auto"/>
        <w:bottom w:val="none" w:sz="0" w:space="0" w:color="auto"/>
        <w:right w:val="none" w:sz="0" w:space="0" w:color="auto"/>
      </w:divBdr>
    </w:div>
    <w:div w:id="666710248">
      <w:bodyDiv w:val="1"/>
      <w:marLeft w:val="0"/>
      <w:marRight w:val="0"/>
      <w:marTop w:val="0"/>
      <w:marBottom w:val="0"/>
      <w:divBdr>
        <w:top w:val="none" w:sz="0" w:space="0" w:color="auto"/>
        <w:left w:val="none" w:sz="0" w:space="0" w:color="auto"/>
        <w:bottom w:val="none" w:sz="0" w:space="0" w:color="auto"/>
        <w:right w:val="none" w:sz="0" w:space="0" w:color="auto"/>
      </w:divBdr>
    </w:div>
    <w:div w:id="708918680">
      <w:bodyDiv w:val="1"/>
      <w:marLeft w:val="0"/>
      <w:marRight w:val="0"/>
      <w:marTop w:val="0"/>
      <w:marBottom w:val="0"/>
      <w:divBdr>
        <w:top w:val="none" w:sz="0" w:space="0" w:color="auto"/>
        <w:left w:val="none" w:sz="0" w:space="0" w:color="auto"/>
        <w:bottom w:val="none" w:sz="0" w:space="0" w:color="auto"/>
        <w:right w:val="none" w:sz="0" w:space="0" w:color="auto"/>
      </w:divBdr>
    </w:div>
    <w:div w:id="1569144056">
      <w:bodyDiv w:val="1"/>
      <w:marLeft w:val="0"/>
      <w:marRight w:val="0"/>
      <w:marTop w:val="0"/>
      <w:marBottom w:val="0"/>
      <w:divBdr>
        <w:top w:val="none" w:sz="0" w:space="0" w:color="auto"/>
        <w:left w:val="none" w:sz="0" w:space="0" w:color="auto"/>
        <w:bottom w:val="none" w:sz="0" w:space="0" w:color="auto"/>
        <w:right w:val="none" w:sz="0" w:space="0" w:color="auto"/>
      </w:divBdr>
      <w:divsChild>
        <w:div w:id="1817255180">
          <w:marLeft w:val="0"/>
          <w:marRight w:val="0"/>
          <w:marTop w:val="0"/>
          <w:marBottom w:val="0"/>
          <w:divBdr>
            <w:top w:val="none" w:sz="0" w:space="0" w:color="auto"/>
            <w:left w:val="none" w:sz="0" w:space="0" w:color="auto"/>
            <w:bottom w:val="none" w:sz="0" w:space="0" w:color="auto"/>
            <w:right w:val="none" w:sz="0" w:space="0" w:color="auto"/>
          </w:divBdr>
        </w:div>
      </w:divsChild>
    </w:div>
    <w:div w:id="1617364839">
      <w:bodyDiv w:val="1"/>
      <w:marLeft w:val="0"/>
      <w:marRight w:val="0"/>
      <w:marTop w:val="0"/>
      <w:marBottom w:val="0"/>
      <w:divBdr>
        <w:top w:val="none" w:sz="0" w:space="0" w:color="auto"/>
        <w:left w:val="none" w:sz="0" w:space="0" w:color="auto"/>
        <w:bottom w:val="none" w:sz="0" w:space="0" w:color="auto"/>
        <w:right w:val="none" w:sz="0" w:space="0" w:color="auto"/>
      </w:divBdr>
    </w:div>
    <w:div w:id="1756710085">
      <w:bodyDiv w:val="1"/>
      <w:marLeft w:val="0"/>
      <w:marRight w:val="0"/>
      <w:marTop w:val="0"/>
      <w:marBottom w:val="0"/>
      <w:divBdr>
        <w:top w:val="none" w:sz="0" w:space="0" w:color="auto"/>
        <w:left w:val="none" w:sz="0" w:space="0" w:color="auto"/>
        <w:bottom w:val="none" w:sz="0" w:space="0" w:color="auto"/>
        <w:right w:val="none" w:sz="0" w:space="0" w:color="auto"/>
      </w:divBdr>
    </w:div>
    <w:div w:id="1757701937">
      <w:bodyDiv w:val="1"/>
      <w:marLeft w:val="0"/>
      <w:marRight w:val="0"/>
      <w:marTop w:val="0"/>
      <w:marBottom w:val="0"/>
      <w:divBdr>
        <w:top w:val="none" w:sz="0" w:space="0" w:color="auto"/>
        <w:left w:val="none" w:sz="0" w:space="0" w:color="auto"/>
        <w:bottom w:val="none" w:sz="0" w:space="0" w:color="auto"/>
        <w:right w:val="none" w:sz="0" w:space="0" w:color="auto"/>
      </w:divBdr>
    </w:div>
    <w:div w:id="202428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ustinian.com.ua/article.php?id=240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ustinian.com.ua/article.php?id=11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justinian.com.ua/article.php?id=14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logi.net/1998/199802_8.htm" TargetMode="External"/><Relationship Id="rId5" Type="http://schemas.openxmlformats.org/officeDocument/2006/relationships/settings" Target="settings.xml"/><Relationship Id="rId15" Type="http://schemas.openxmlformats.org/officeDocument/2006/relationships/hyperlink" Target="http://www.justinian.com.ua/article.php?id=3534" TargetMode="External"/><Relationship Id="rId10" Type="http://schemas.openxmlformats.org/officeDocument/2006/relationships/hyperlink" Target="https://www.gov.uk/government/news/patentsdisplaying-your-rights" TargetMode="Externa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hyperlink" Target="http://www.justinian.com.ua/article.php?id=222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reyestr.court.gov.ua/Review/37674680" TargetMode="External"/><Relationship Id="rId2" Type="http://schemas.openxmlformats.org/officeDocument/2006/relationships/hyperlink" Target="http://www.scourt.gov.ua/" TargetMode="External"/><Relationship Id="rId1" Type="http://schemas.openxmlformats.org/officeDocument/2006/relationships/hyperlink" Target="http://reyestr.court.gov.ua/Review/379743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0D4C9-FF4A-42DF-A9CB-6221604EA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17</Pages>
  <Words>5169</Words>
  <Characters>29469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2020-04-29T08:57:00Z</dcterms:created>
  <dcterms:modified xsi:type="dcterms:W3CDTF">2020-04-29T10:13:00Z</dcterms:modified>
</cp:coreProperties>
</file>