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D9" w:rsidRPr="0070278A" w:rsidRDefault="008D76D9" w:rsidP="008D76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78A">
        <w:rPr>
          <w:rFonts w:ascii="Times New Roman" w:hAnsi="Times New Roman" w:cs="Times New Roman"/>
          <w:sz w:val="28"/>
          <w:szCs w:val="28"/>
          <w:lang w:val="uk-UA"/>
        </w:rPr>
        <w:t>Кафедра трудового права</w:t>
      </w:r>
    </w:p>
    <w:p w:rsidR="008D76D9" w:rsidRPr="0070278A" w:rsidRDefault="008D76D9" w:rsidP="008D76D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78A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</w:t>
      </w:r>
      <w:r w:rsidR="0070278A" w:rsidRPr="00702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0278A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ОРГАНІЗАЦІЙНО-ПРАВОВЕ ЗАБЕЗПЕЧЕННЯ ПРОФЕСІЙНОЇ БЕЗПЕКИ СПІВРОБІТНИКІВ СБУ</w:t>
      </w:r>
      <w:r w:rsidR="0070278A" w:rsidRPr="007027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D76D9" w:rsidRPr="00F44912" w:rsidRDefault="008D76D9" w:rsidP="008D76D9">
      <w:pPr>
        <w:spacing w:after="0"/>
        <w:ind w:firstLine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8D76D9" w:rsidRPr="008D76D9" w:rsidRDefault="008158EB" w:rsidP="008D76D9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Тема 4</w:t>
      </w:r>
      <w:r w:rsidR="008D76D9" w:rsidRPr="008D76D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.  </w:t>
      </w:r>
      <w:r w:rsidR="008D76D9" w:rsidRPr="008D7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</w:t>
      </w:r>
      <w:r w:rsidR="008D76D9" w:rsidRPr="005D60A0">
        <w:rPr>
          <w:rFonts w:ascii="Times New Roman" w:hAnsi="Times New Roman" w:cs="Times New Roman"/>
          <w:b/>
          <w:sz w:val="28"/>
          <w:szCs w:val="28"/>
          <w:lang w:val="uk-UA"/>
        </w:rPr>
        <w:t>ПРОФЕСІЙНОЇ</w:t>
      </w:r>
      <w:r w:rsidR="008D7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76D9" w:rsidRPr="008D76D9">
        <w:rPr>
          <w:rFonts w:ascii="Times New Roman" w:hAnsi="Times New Roman" w:cs="Times New Roman"/>
          <w:b/>
          <w:sz w:val="28"/>
          <w:szCs w:val="28"/>
          <w:lang w:val="uk-UA"/>
        </w:rPr>
        <w:t>БЕЗПЕКИ ПРИ ВИЯВЛЕННІ ВИБУХОНЕБЕЗПЕЧНИХ ПРЕДМЕТІВ</w:t>
      </w:r>
    </w:p>
    <w:p w:rsidR="008D76D9" w:rsidRPr="008D76D9" w:rsidRDefault="008D76D9" w:rsidP="008D76D9">
      <w:pPr>
        <w:spacing w:after="0"/>
        <w:ind w:firstLine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8D76D9" w:rsidRDefault="008D76D9" w:rsidP="008D76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питання: </w:t>
      </w:r>
    </w:p>
    <w:p w:rsidR="008D76D9" w:rsidRDefault="008D76D9" w:rsidP="008D76D9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E0B24">
        <w:rPr>
          <w:rFonts w:ascii="Times New Roman" w:hAnsi="Times New Roman" w:cs="Times New Roman"/>
          <w:b/>
          <w:sz w:val="28"/>
          <w:szCs w:val="28"/>
          <w:lang w:val="uk-UA"/>
        </w:rPr>
        <w:t>Поняття вибухо</w:t>
      </w:r>
      <w:r w:rsidR="00A75BDC">
        <w:rPr>
          <w:rFonts w:ascii="Times New Roman" w:hAnsi="Times New Roman" w:cs="Times New Roman"/>
          <w:b/>
          <w:sz w:val="28"/>
          <w:szCs w:val="28"/>
          <w:lang w:val="uk-UA"/>
        </w:rPr>
        <w:t>безпеки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76D9" w:rsidRDefault="008D76D9" w:rsidP="008D76D9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2.Небезпечні фактори та ознаки вибухонебезпечних </w:t>
      </w:r>
      <w:r w:rsidR="00A82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підозрілих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предметів.</w:t>
      </w:r>
    </w:p>
    <w:p w:rsidR="008D76D9" w:rsidRDefault="008D76D9" w:rsidP="008D76D9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Правила безпеки </w:t>
      </w:r>
      <w:r w:rsidR="000D7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виявленні вибухонебезпечних</w:t>
      </w:r>
      <w:r w:rsidR="00A82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предметів.</w:t>
      </w:r>
    </w:p>
    <w:p w:rsidR="009D5736" w:rsidRDefault="009D5736">
      <w:pPr>
        <w:rPr>
          <w:lang w:val="uk-UA"/>
        </w:rPr>
      </w:pPr>
    </w:p>
    <w:p w:rsidR="008D76D9" w:rsidRDefault="008D76D9">
      <w:pPr>
        <w:rPr>
          <w:lang w:val="uk-UA"/>
        </w:rPr>
      </w:pPr>
    </w:p>
    <w:p w:rsidR="008D76D9" w:rsidRDefault="008D76D9" w:rsidP="00765BF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E0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</w:t>
      </w:r>
      <w:r w:rsidR="00A75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B24">
        <w:rPr>
          <w:rFonts w:ascii="Times New Roman" w:hAnsi="Times New Roman" w:cs="Times New Roman"/>
          <w:b/>
          <w:sz w:val="28"/>
          <w:szCs w:val="28"/>
          <w:lang w:val="uk-UA"/>
        </w:rPr>
        <w:t>ВИБУХО</w:t>
      </w:r>
      <w:r w:rsidR="00A75BDC">
        <w:rPr>
          <w:rFonts w:ascii="Times New Roman" w:hAnsi="Times New Roman" w:cs="Times New Roman"/>
          <w:b/>
          <w:sz w:val="28"/>
          <w:szCs w:val="28"/>
          <w:lang w:val="uk-UA"/>
        </w:rPr>
        <w:t>БЕЗПЕКИ</w:t>
      </w:r>
    </w:p>
    <w:p w:rsidR="00765BF5" w:rsidRDefault="008D76D9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6D9">
        <w:rPr>
          <w:rFonts w:ascii="Times New Roman" w:hAnsi="Times New Roman" w:cs="Times New Roman"/>
          <w:sz w:val="28"/>
          <w:szCs w:val="28"/>
          <w:lang w:val="uk-UA"/>
        </w:rPr>
        <w:t>Внаслідок подій 2013-20</w:t>
      </w:r>
      <w:r>
        <w:rPr>
          <w:rFonts w:ascii="Times New Roman" w:hAnsi="Times New Roman" w:cs="Times New Roman"/>
          <w:sz w:val="28"/>
          <w:szCs w:val="28"/>
          <w:lang w:val="uk-UA"/>
        </w:rPr>
        <w:t>14 років в Україні виникли надзвичайн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>і ситуації спочатку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потім воєнного характеру 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>державного рівня які  було зазначені  в Розпорядженні КМУ від 26.01.2015 року №47-р. Державний рівень цих надзвичайних ситуації визначає не тільки масштаби небезпек, а також визначає загрози національної безпеки, про що ми</w:t>
      </w:r>
      <w:r w:rsidR="00216D93">
        <w:rPr>
          <w:rFonts w:ascii="Times New Roman" w:hAnsi="Times New Roman" w:cs="Times New Roman"/>
          <w:sz w:val="28"/>
          <w:szCs w:val="28"/>
          <w:lang w:val="uk-UA"/>
        </w:rPr>
        <w:t xml:space="preserve"> обговорювали на</w:t>
      </w:r>
      <w:r w:rsidR="00F70E88" w:rsidRPr="00F70E88">
        <w:rPr>
          <w:rFonts w:ascii="Times New Roman" w:hAnsi="Times New Roman" w:cs="Times New Roman"/>
          <w:sz w:val="28"/>
          <w:szCs w:val="28"/>
          <w:lang w:val="uk-UA"/>
        </w:rPr>
        <w:t xml:space="preserve"> минулій темі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 xml:space="preserve"> «Цивільний захист у складі національної безпеки». Тривалі багаторічні військові дії на території Донбасу, що викликали надзвичайну ситуацію во</w:t>
      </w:r>
      <w:r w:rsidR="0070278A">
        <w:rPr>
          <w:rFonts w:ascii="Times New Roman" w:hAnsi="Times New Roman" w:cs="Times New Roman"/>
          <w:sz w:val="28"/>
          <w:szCs w:val="28"/>
          <w:lang w:val="uk-UA"/>
        </w:rPr>
        <w:t>єнного характеру, призвели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 xml:space="preserve"> до величезного за масштабами 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 xml:space="preserve">нелегального, тобто </w:t>
      </w:r>
      <w:r w:rsidR="00765BF5">
        <w:rPr>
          <w:rFonts w:ascii="Times New Roman" w:hAnsi="Times New Roman" w:cs="Times New Roman"/>
          <w:sz w:val="28"/>
          <w:szCs w:val="28"/>
          <w:lang w:val="uk-UA"/>
        </w:rPr>
        <w:t>незаконного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5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розповсюдження по країні серед населення вогнепальної зброї та вибухових боєприпасів. </w:t>
      </w:r>
      <w:r w:rsidR="00765BF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 xml:space="preserve"> оцінкам</w:t>
      </w:r>
      <w:r w:rsidR="00765B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0E8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та американських експертів </w:t>
      </w:r>
      <w:r w:rsidR="00765BF5">
        <w:rPr>
          <w:rFonts w:ascii="Times New Roman" w:hAnsi="Times New Roman" w:cs="Times New Roman"/>
          <w:sz w:val="28"/>
          <w:szCs w:val="28"/>
          <w:lang w:val="uk-UA"/>
        </w:rPr>
        <w:t>внаслідок такого незаконного розповсюдження зброї в Україні у населення зараз знаходиться десь  4.5 – 5 мільйонів одиниць вогнепальної зброї, з яких тільки десь 1 мільйон одиниць мають чинну реє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страцію в 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>дозвільної службі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»  МВС, а решта є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 незаконною! Доказом небезпек 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 xml:space="preserve">від них 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16D93">
        <w:rPr>
          <w:rFonts w:ascii="Times New Roman" w:hAnsi="Times New Roman" w:cs="Times New Roman"/>
          <w:sz w:val="28"/>
          <w:szCs w:val="28"/>
          <w:lang w:val="uk-UA"/>
        </w:rPr>
        <w:t xml:space="preserve">постійні 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«Новин» про майже щоденні перестрілки  з нелегальної бойової зброї та майже 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щотижня  вибухи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вибухівок в різних куточках України далеко від Донбасу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. Експерти визнають, що в Україні </w:t>
      </w:r>
      <w:r w:rsidR="00765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діє найбільший 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в Європі «чорний ринок» зброї,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 боєприпасів</w:t>
      </w:r>
      <w:r w:rsidR="00216D9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564EB">
        <w:rPr>
          <w:rFonts w:ascii="Times New Roman" w:hAnsi="Times New Roman" w:cs="Times New Roman"/>
          <w:sz w:val="28"/>
          <w:szCs w:val="28"/>
          <w:lang w:val="uk-UA"/>
        </w:rPr>
        <w:t xml:space="preserve"> вибухівки. Але кількість вибухових пристроїв оцінити важко із-за невідомої кількості  саморобних вибухівок внаслідок великої кількості вкраденої вибухівки!  </w:t>
      </w:r>
    </w:p>
    <w:p w:rsidR="00A564EB" w:rsidRDefault="00A564EB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сучасний стан незаконного розповсюдження зброї та вибухівки створює великі небезпеки не тільки для громадської безпеки, а для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національної безпеки держави, що визначає зростання професійних небезпек для  співробітників СБУ. Вони мають професійне завдання з протидії вибухових загроз суспільству, тому в сучасних умовах для них зна</w:t>
      </w:r>
      <w:r w:rsidR="005D60A0">
        <w:rPr>
          <w:rFonts w:ascii="Times New Roman" w:hAnsi="Times New Roman" w:cs="Times New Roman"/>
          <w:sz w:val="28"/>
          <w:szCs w:val="28"/>
          <w:lang w:val="uk-UA"/>
        </w:rPr>
        <w:t>чно зростають  вибухонебезпеки для їх  професійної  діяльності, що вимагає їх вивчення!</w:t>
      </w:r>
    </w:p>
    <w:p w:rsidR="00724050" w:rsidRPr="00724050" w:rsidRDefault="00771AFA" w:rsidP="00EB723D">
      <w:pPr>
        <w:spacing w:line="276" w:lineRule="auto"/>
        <w:ind w:firstLine="720"/>
        <w:rPr>
          <w:rFonts w:ascii="Times New Roman" w:eastAsia="Calibri" w:hAnsi="Times New Roman" w:cs="Times New Roman"/>
          <w:sz w:val="28"/>
          <w:lang w:val="uk-UA"/>
        </w:rPr>
      </w:pPr>
      <w:r w:rsidRPr="00EB723D">
        <w:rPr>
          <w:rFonts w:ascii="Times New Roman" w:hAnsi="Times New Roman" w:cs="Times New Roman"/>
          <w:i/>
          <w:sz w:val="28"/>
          <w:szCs w:val="28"/>
          <w:lang w:val="uk-UA"/>
        </w:rPr>
        <w:t>Визначення:</w:t>
      </w:r>
      <w:r w:rsidRPr="00202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ВИБУХ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24050" w:rsidRPr="00724050">
        <w:rPr>
          <w:rFonts w:ascii="Times New Roman" w:eastAsia="Calibri" w:hAnsi="Times New Roman" w:cs="Times New Roman"/>
          <w:sz w:val="28"/>
          <w:lang w:val="uk-UA"/>
        </w:rPr>
        <w:t>являє собою процес вельми швидкого фізичного аб</w:t>
      </w:r>
      <w:r w:rsidR="00724050">
        <w:rPr>
          <w:rFonts w:ascii="Times New Roman" w:eastAsia="Calibri" w:hAnsi="Times New Roman" w:cs="Times New Roman"/>
          <w:sz w:val="28"/>
          <w:lang w:val="uk-UA"/>
        </w:rPr>
        <w:t>о хімічного перетворення стану речовини чи об’єкту , що характеризується</w:t>
      </w:r>
      <w:r w:rsidR="00D226E1">
        <w:rPr>
          <w:rFonts w:ascii="Times New Roman" w:eastAsia="Calibri" w:hAnsi="Times New Roman" w:cs="Times New Roman"/>
          <w:sz w:val="28"/>
          <w:lang w:val="uk-UA"/>
        </w:rPr>
        <w:t xml:space="preserve"> переходом їх</w:t>
      </w:r>
      <w:r w:rsidR="00724050" w:rsidRPr="00724050">
        <w:rPr>
          <w:rFonts w:ascii="Times New Roman" w:eastAsia="Calibri" w:hAnsi="Times New Roman" w:cs="Times New Roman"/>
          <w:sz w:val="28"/>
          <w:lang w:val="uk-UA"/>
        </w:rPr>
        <w:t xml:space="preserve"> потенційної енергії в механічн</w:t>
      </w:r>
      <w:r w:rsidR="00D226E1">
        <w:rPr>
          <w:rFonts w:ascii="Times New Roman" w:eastAsia="Calibri" w:hAnsi="Times New Roman" w:cs="Times New Roman"/>
          <w:sz w:val="28"/>
          <w:lang w:val="uk-UA"/>
        </w:rPr>
        <w:t>у роботу</w:t>
      </w:r>
      <w:r w:rsidR="00724050" w:rsidRPr="00724050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="00D226E1">
        <w:rPr>
          <w:rFonts w:ascii="Times New Roman" w:eastAsia="Calibri" w:hAnsi="Times New Roman" w:cs="Times New Roman"/>
          <w:sz w:val="28"/>
          <w:lang w:val="uk-UA"/>
        </w:rPr>
        <w:t xml:space="preserve">яка </w:t>
      </w:r>
      <w:r w:rsidR="00724050" w:rsidRPr="00724050">
        <w:rPr>
          <w:rFonts w:ascii="Times New Roman" w:eastAsia="Calibri" w:hAnsi="Times New Roman" w:cs="Times New Roman"/>
          <w:sz w:val="28"/>
          <w:lang w:val="uk-UA"/>
        </w:rPr>
        <w:t xml:space="preserve">обумовлена швидким розширенням </w:t>
      </w:r>
      <w:r w:rsidR="00D226E1">
        <w:rPr>
          <w:rFonts w:ascii="Times New Roman" w:eastAsia="Calibri" w:hAnsi="Times New Roman" w:cs="Times New Roman"/>
          <w:sz w:val="28"/>
          <w:lang w:val="uk-UA"/>
        </w:rPr>
        <w:t xml:space="preserve">енергії, </w:t>
      </w:r>
      <w:r w:rsidR="00724050" w:rsidRPr="00724050">
        <w:rPr>
          <w:rFonts w:ascii="Times New Roman" w:eastAsia="Calibri" w:hAnsi="Times New Roman" w:cs="Times New Roman"/>
          <w:sz w:val="28"/>
          <w:lang w:val="uk-UA"/>
        </w:rPr>
        <w:t xml:space="preserve">газів або парів незалежно від того, чи існували вони до або утворилися під час вибуху. Вибухи бувають </w:t>
      </w:r>
      <w:r w:rsidR="00724050" w:rsidRPr="00EB723D">
        <w:rPr>
          <w:rFonts w:ascii="Times New Roman" w:eastAsia="Calibri" w:hAnsi="Times New Roman" w:cs="Times New Roman"/>
          <w:sz w:val="28"/>
          <w:lang w:val="uk-UA"/>
        </w:rPr>
        <w:t>фізичної або хімічної природи.</w:t>
      </w:r>
    </w:p>
    <w:p w:rsidR="00D226E1" w:rsidRDefault="00724050" w:rsidP="00EB723D">
      <w:pPr>
        <w:spacing w:line="276" w:lineRule="auto"/>
        <w:ind w:firstLine="720"/>
        <w:rPr>
          <w:rFonts w:ascii="Times New Roman" w:eastAsia="Calibri" w:hAnsi="Times New Roman" w:cs="Times New Roman"/>
          <w:sz w:val="28"/>
          <w:lang w:val="uk-UA"/>
        </w:rPr>
      </w:pPr>
      <w:r w:rsidRPr="00EB723D">
        <w:rPr>
          <w:rFonts w:ascii="Times New Roman" w:eastAsia="Calibri" w:hAnsi="Times New Roman" w:cs="Times New Roman"/>
          <w:sz w:val="28"/>
          <w:u w:val="single"/>
          <w:lang w:val="uk-UA"/>
        </w:rPr>
        <w:t>Фізичний вибух</w:t>
      </w:r>
      <w:r w:rsidRPr="00724050">
        <w:rPr>
          <w:rFonts w:ascii="Times New Roman" w:eastAsia="Calibri" w:hAnsi="Times New Roman" w:cs="Times New Roman"/>
          <w:sz w:val="28"/>
          <w:lang w:val="uk-UA"/>
        </w:rPr>
        <w:t xml:space="preserve"> супроводжується переходом потенційної енергії стисненого газу в кінетичну 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енергію </w:t>
      </w:r>
      <w:r w:rsidR="00D226E1">
        <w:rPr>
          <w:rFonts w:ascii="Times New Roman" w:eastAsia="Calibri" w:hAnsi="Times New Roman" w:cs="Times New Roman"/>
          <w:sz w:val="28"/>
          <w:lang w:val="uk-UA"/>
        </w:rPr>
        <w:t>внаслідок перевищення силу тиску газу міцності оболонки об’єкта, де від знаходив</w:t>
      </w:r>
      <w:r w:rsidR="007E0B24">
        <w:rPr>
          <w:rFonts w:ascii="Times New Roman" w:eastAsia="Calibri" w:hAnsi="Times New Roman" w:cs="Times New Roman"/>
          <w:sz w:val="28"/>
          <w:lang w:val="uk-UA"/>
        </w:rPr>
        <w:t>ся в первісному стану. Приклад,</w:t>
      </w:r>
      <w:r w:rsidR="00D226E1">
        <w:rPr>
          <w:rFonts w:ascii="Times New Roman" w:eastAsia="Calibri" w:hAnsi="Times New Roman" w:cs="Times New Roman"/>
          <w:sz w:val="28"/>
          <w:lang w:val="uk-UA"/>
        </w:rPr>
        <w:t xml:space="preserve"> вибух балону</w:t>
      </w:r>
      <w:r w:rsidR="00D226E1" w:rsidRPr="00D226E1">
        <w:rPr>
          <w:rFonts w:ascii="Times New Roman" w:eastAsia="Calibri" w:hAnsi="Times New Roman" w:cs="Times New Roman"/>
          <w:sz w:val="28"/>
          <w:lang w:val="uk-UA"/>
        </w:rPr>
        <w:t xml:space="preserve"> із стисненими газами, що виникає в наслідок надмірного підвищення </w:t>
      </w:r>
      <w:r w:rsidR="00D226E1">
        <w:rPr>
          <w:rFonts w:ascii="Times New Roman" w:eastAsia="Calibri" w:hAnsi="Times New Roman" w:cs="Times New Roman"/>
          <w:sz w:val="28"/>
          <w:lang w:val="uk-UA"/>
        </w:rPr>
        <w:t>тиску (наприклад, при нагріванні</w:t>
      </w:r>
      <w:r w:rsidR="00D226E1" w:rsidRPr="00D226E1">
        <w:rPr>
          <w:rFonts w:ascii="Times New Roman" w:eastAsia="Calibri" w:hAnsi="Times New Roman" w:cs="Times New Roman"/>
          <w:sz w:val="28"/>
          <w:lang w:val="uk-UA"/>
        </w:rPr>
        <w:t>)</w:t>
      </w:r>
      <w:r w:rsidR="00D226E1">
        <w:rPr>
          <w:rFonts w:ascii="Times New Roman" w:eastAsia="Calibri" w:hAnsi="Times New Roman" w:cs="Times New Roman"/>
          <w:sz w:val="28"/>
          <w:lang w:val="uk-UA"/>
        </w:rPr>
        <w:t xml:space="preserve"> або внаслідок пошкодження оболонки коли вона втрачає міцність. </w:t>
      </w:r>
    </w:p>
    <w:p w:rsidR="00D226E1" w:rsidRDefault="00D226E1" w:rsidP="00EB723D">
      <w:pPr>
        <w:spacing w:line="276" w:lineRule="auto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Такі вибухи є великою небезпекою на техніці чи виробництві, де використовується енергія стиснути</w:t>
      </w:r>
      <w:r w:rsidR="00202A1B">
        <w:rPr>
          <w:rFonts w:ascii="Times New Roman" w:eastAsia="Calibri" w:hAnsi="Times New Roman" w:cs="Times New Roman"/>
          <w:sz w:val="28"/>
          <w:lang w:val="uk-UA"/>
        </w:rPr>
        <w:t xml:space="preserve">х газів, у тому числі – військової техніці (ракетного озброєння).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До них відносяться вибухи парових котлів при </w:t>
      </w:r>
      <w:r w:rsidR="00202A1B">
        <w:rPr>
          <w:rFonts w:ascii="Times New Roman" w:eastAsia="Calibri" w:hAnsi="Times New Roman" w:cs="Times New Roman"/>
          <w:sz w:val="28"/>
          <w:lang w:val="uk-UA"/>
        </w:rPr>
        <w:t xml:space="preserve">неправильної експлуатації, така природа вибуху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202A1B">
        <w:rPr>
          <w:rFonts w:ascii="Times New Roman" w:eastAsia="Calibri" w:hAnsi="Times New Roman" w:cs="Times New Roman"/>
          <w:sz w:val="28"/>
          <w:lang w:val="uk-UA"/>
        </w:rPr>
        <w:t xml:space="preserve">була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причиною </w:t>
      </w:r>
      <w:r w:rsidR="00202A1B">
        <w:rPr>
          <w:rFonts w:ascii="Times New Roman" w:eastAsia="Calibri" w:hAnsi="Times New Roman" w:cs="Times New Roman"/>
          <w:sz w:val="28"/>
          <w:lang w:val="uk-UA"/>
        </w:rPr>
        <w:t xml:space="preserve">Чорнобильської катастрофи – внаслідок аварійного різкого стрибка потужності реактору №4 моментально зросла температура всередині, що 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 випарила</w:t>
      </w:r>
      <w:r w:rsidR="00202A1B" w:rsidRPr="00202A1B">
        <w:rPr>
          <w:rFonts w:ascii="Times New Roman" w:eastAsia="Calibri" w:hAnsi="Times New Roman" w:cs="Times New Roman"/>
          <w:sz w:val="28"/>
          <w:lang w:val="uk-UA"/>
        </w:rPr>
        <w:t xml:space="preserve"> водень та інші гази з начинки реактора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,  надзвичайно збільшила їх </w:t>
      </w:r>
      <w:r w:rsidR="00202A1B" w:rsidRPr="00202A1B">
        <w:rPr>
          <w:rFonts w:ascii="Times New Roman" w:eastAsia="Calibri" w:hAnsi="Times New Roman" w:cs="Times New Roman"/>
          <w:sz w:val="28"/>
          <w:lang w:val="uk-UA"/>
        </w:rPr>
        <w:t xml:space="preserve"> тиск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, який </w:t>
      </w:r>
      <w:r w:rsidR="00766CDB" w:rsidRPr="00766CDB">
        <w:rPr>
          <w:rFonts w:ascii="Times New Roman" w:eastAsia="Calibri" w:hAnsi="Times New Roman" w:cs="Times New Roman"/>
          <w:sz w:val="28"/>
          <w:lang w:val="uk-UA"/>
        </w:rPr>
        <w:t>розірвав міцну броню корпусу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202A1B" w:rsidRPr="00202A1B">
        <w:rPr>
          <w:rFonts w:ascii="Times New Roman" w:eastAsia="Calibri" w:hAnsi="Times New Roman" w:cs="Times New Roman"/>
          <w:sz w:val="28"/>
          <w:lang w:val="uk-UA"/>
        </w:rPr>
        <w:t>реактора у вигляді вибуху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 з </w:t>
      </w:r>
      <w:r w:rsidR="00766CDB" w:rsidRPr="00766CDB">
        <w:rPr>
          <w:rFonts w:ascii="Times New Roman" w:eastAsia="Calibri" w:hAnsi="Times New Roman" w:cs="Times New Roman"/>
          <w:sz w:val="28"/>
          <w:lang w:val="uk-UA"/>
        </w:rPr>
        <w:t xml:space="preserve"> викидом у навколишнє середовище 200 тонн сильно радіоактивних речовин</w:t>
      </w:r>
      <w:r w:rsidR="00766CDB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766CDB" w:rsidRPr="00393454" w:rsidRDefault="00724050" w:rsidP="00EB723D">
      <w:pPr>
        <w:spacing w:line="276" w:lineRule="auto"/>
        <w:ind w:firstLine="720"/>
        <w:rPr>
          <w:rFonts w:ascii="Times New Roman" w:eastAsia="Calibri" w:hAnsi="Times New Roman" w:cs="Times New Roman"/>
          <w:sz w:val="28"/>
          <w:lang w:val="uk-UA"/>
        </w:rPr>
      </w:pPr>
      <w:r w:rsidRPr="00EB723D">
        <w:rPr>
          <w:rFonts w:ascii="Times New Roman" w:eastAsia="Calibri" w:hAnsi="Times New Roman" w:cs="Times New Roman"/>
          <w:sz w:val="28"/>
          <w:u w:val="single"/>
          <w:lang w:val="uk-UA"/>
        </w:rPr>
        <w:t>Хімічні вибухи</w:t>
      </w:r>
      <w:r w:rsidRPr="00724050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766CDB">
        <w:rPr>
          <w:rFonts w:ascii="Times New Roman" w:eastAsia="Calibri" w:hAnsi="Times New Roman" w:cs="Times New Roman"/>
          <w:sz w:val="28"/>
          <w:lang w:val="uk-UA"/>
        </w:rPr>
        <w:t xml:space="preserve">здійснюються внаслідок </w:t>
      </w:r>
      <w:r w:rsidR="00393454">
        <w:rPr>
          <w:rFonts w:ascii="Times New Roman" w:eastAsia="Calibri" w:hAnsi="Times New Roman" w:cs="Times New Roman"/>
          <w:sz w:val="28"/>
          <w:lang w:val="uk-UA"/>
        </w:rPr>
        <w:t xml:space="preserve">надшвидкого хімічного перетворення </w:t>
      </w:r>
      <w:r w:rsidR="00766CDB">
        <w:rPr>
          <w:rFonts w:ascii="Times New Roman" w:eastAsia="Calibri" w:hAnsi="Times New Roman" w:cs="Times New Roman"/>
          <w:sz w:val="28"/>
          <w:lang w:val="uk-UA"/>
        </w:rPr>
        <w:t>спеціальних хімічних сполук, які називаються «вибухові речовини» (ВР).</w:t>
      </w:r>
      <w:r w:rsidR="00393454">
        <w:rPr>
          <w:rFonts w:ascii="Times New Roman" w:eastAsia="Calibri" w:hAnsi="Times New Roman" w:cs="Times New Roman"/>
          <w:sz w:val="28"/>
          <w:lang w:val="uk-UA"/>
        </w:rPr>
        <w:t xml:space="preserve"> Такий процес перетворення здійснюється у формі швидкого горіння або явища </w:t>
      </w:r>
      <w:r w:rsidR="00393454" w:rsidRPr="00393454">
        <w:rPr>
          <w:rFonts w:ascii="Times New Roman" w:eastAsia="Calibri" w:hAnsi="Times New Roman" w:cs="Times New Roman"/>
          <w:i/>
          <w:sz w:val="28"/>
          <w:lang w:val="uk-UA"/>
        </w:rPr>
        <w:t>детонації</w:t>
      </w:r>
      <w:r w:rsidR="00393454" w:rsidRPr="00393454">
        <w:rPr>
          <w:rFonts w:ascii="Times New Roman" w:eastAsia="Calibri" w:hAnsi="Times New Roman" w:cs="Times New Roman"/>
          <w:sz w:val="28"/>
          <w:lang w:val="uk-UA"/>
        </w:rPr>
        <w:t>, що супроводжується митт</w:t>
      </w:r>
      <w:r w:rsidR="00393454">
        <w:rPr>
          <w:rFonts w:ascii="Times New Roman" w:eastAsia="Calibri" w:hAnsi="Times New Roman" w:cs="Times New Roman"/>
          <w:sz w:val="28"/>
          <w:lang w:val="uk-UA"/>
        </w:rPr>
        <w:t xml:space="preserve">євим наростанням температури і тиску </w:t>
      </w:r>
      <w:r w:rsidR="00794592">
        <w:rPr>
          <w:rFonts w:ascii="Times New Roman" w:eastAsia="Calibri" w:hAnsi="Times New Roman" w:cs="Times New Roman"/>
          <w:sz w:val="28"/>
          <w:lang w:val="uk-UA"/>
        </w:rPr>
        <w:t>та виділенням енергії, які здійснюють</w:t>
      </w:r>
      <w:r w:rsidR="00393454">
        <w:rPr>
          <w:rFonts w:ascii="Times New Roman" w:eastAsia="Calibri" w:hAnsi="Times New Roman" w:cs="Times New Roman"/>
          <w:sz w:val="28"/>
          <w:lang w:val="uk-UA"/>
        </w:rPr>
        <w:t xml:space="preserve"> велику руйнівну силу </w:t>
      </w:r>
      <w:r w:rsidR="007E0B24">
        <w:rPr>
          <w:rFonts w:ascii="Times New Roman" w:eastAsia="Calibri" w:hAnsi="Times New Roman" w:cs="Times New Roman"/>
          <w:sz w:val="28"/>
          <w:lang w:val="uk-UA"/>
        </w:rPr>
        <w:t xml:space="preserve">на </w:t>
      </w:r>
      <w:r w:rsidR="007E0B24" w:rsidRPr="007E0B24">
        <w:rPr>
          <w:rFonts w:ascii="Times New Roman" w:eastAsia="Calibri" w:hAnsi="Times New Roman" w:cs="Times New Roman"/>
          <w:sz w:val="28"/>
          <w:lang w:val="uk-UA"/>
        </w:rPr>
        <w:t xml:space="preserve"> оточуюче середовище</w:t>
      </w:r>
      <w:r w:rsidR="007E0B24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C3386B" w:rsidRDefault="00771AFA" w:rsidP="00EB723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B24" w:rsidRPr="007027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Вибухобезпека об’єкту</w:t>
      </w:r>
      <w:r w:rsidR="007E0B24" w:rsidRPr="007E0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0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7E0B24" w:rsidRPr="007E0B24">
        <w:rPr>
          <w:rFonts w:ascii="Times New Roman" w:hAnsi="Times New Roman" w:cs="Times New Roman"/>
          <w:sz w:val="28"/>
          <w:szCs w:val="28"/>
          <w:lang w:val="uk-UA"/>
        </w:rPr>
        <w:t xml:space="preserve">це стан </w:t>
      </w:r>
      <w:r w:rsidR="007E0B24">
        <w:rPr>
          <w:rFonts w:ascii="Times New Roman" w:hAnsi="Times New Roman" w:cs="Times New Roman"/>
          <w:sz w:val="28"/>
          <w:szCs w:val="28"/>
          <w:lang w:val="uk-UA"/>
        </w:rPr>
        <w:t>об’єкта, за якого виключається можливість виникнення вибуху, а у разі його прояву зводиться до мінімуму вплив його небезпечних факторів на людей та забезпечується захист матеріальних цінностей.</w:t>
      </w:r>
      <w:r w:rsidR="00C33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86B" w:rsidRPr="00C3386B">
        <w:rPr>
          <w:rFonts w:ascii="Times New Roman" w:hAnsi="Times New Roman" w:cs="Times New Roman"/>
          <w:sz w:val="28"/>
          <w:szCs w:val="28"/>
          <w:lang w:val="uk-UA"/>
        </w:rPr>
        <w:t>Вибухобезпека</w:t>
      </w:r>
      <w:r w:rsidR="00C33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386B" w:rsidRPr="007E0B24">
        <w:rPr>
          <w:rFonts w:ascii="Times New Roman" w:hAnsi="Times New Roman" w:cs="Times New Roman"/>
          <w:sz w:val="28"/>
          <w:szCs w:val="28"/>
          <w:lang w:val="uk-UA"/>
        </w:rPr>
        <w:t>тісно пов’язана з пожежною безпекою</w:t>
      </w:r>
      <w:r w:rsidR="00C3386B">
        <w:rPr>
          <w:rFonts w:ascii="Times New Roman" w:hAnsi="Times New Roman" w:cs="Times New Roman"/>
          <w:sz w:val="28"/>
          <w:szCs w:val="28"/>
          <w:lang w:val="uk-UA"/>
        </w:rPr>
        <w:t xml:space="preserve"> – при пожежах внаслідок дії високої температури вибухають </w:t>
      </w:r>
      <w:r w:rsidR="00C3386B">
        <w:rPr>
          <w:rFonts w:ascii="Times New Roman" w:hAnsi="Times New Roman" w:cs="Times New Roman"/>
          <w:sz w:val="28"/>
          <w:szCs w:val="28"/>
          <w:lang w:val="uk-UA"/>
        </w:rPr>
        <w:lastRenderedPageBreak/>
        <w:t>герметичні судини та</w:t>
      </w:r>
      <w:r w:rsidR="00C3386B" w:rsidRPr="003A4B8D">
        <w:rPr>
          <w:rFonts w:ascii="Times New Roman" w:hAnsi="Times New Roman" w:cs="Times New Roman"/>
          <w:sz w:val="28"/>
          <w:szCs w:val="28"/>
          <w:lang w:val="uk-UA"/>
        </w:rPr>
        <w:t xml:space="preserve"> ємності</w:t>
      </w:r>
      <w:r w:rsidR="00C3386B">
        <w:rPr>
          <w:rFonts w:ascii="Times New Roman" w:hAnsi="Times New Roman" w:cs="Times New Roman"/>
          <w:sz w:val="28"/>
          <w:szCs w:val="28"/>
          <w:lang w:val="uk-UA"/>
        </w:rPr>
        <w:t xml:space="preserve">, наповнені горючими рідинами чи стиснутими газами, боєприпаси та інші речовини, які вибухають під дією температури. </w:t>
      </w:r>
    </w:p>
    <w:p w:rsidR="007E0B24" w:rsidRPr="007E0B24" w:rsidRDefault="007E0B24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0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Противибуховий режим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7E0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0B24">
        <w:rPr>
          <w:rFonts w:ascii="Times New Roman" w:hAnsi="Times New Roman" w:cs="Times New Roman"/>
          <w:sz w:val="28"/>
          <w:szCs w:val="28"/>
          <w:lang w:val="uk-UA"/>
        </w:rPr>
        <w:t>це комплекс встановлених норм та правил поведінки людей, виконання робіт й експлуатації об’єкта, спрямований на гарантування вибухобезпеки.</w:t>
      </w:r>
    </w:p>
    <w:p w:rsidR="003A4B8D" w:rsidRDefault="003A4B8D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4B8D">
        <w:rPr>
          <w:rFonts w:ascii="Times New Roman" w:hAnsi="Times New Roman" w:cs="Times New Roman"/>
          <w:b/>
          <w:sz w:val="28"/>
          <w:szCs w:val="28"/>
          <w:lang w:val="uk-UA"/>
        </w:rPr>
        <w:t>Вибухова речовина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хімічна сполука, яка має властивості вибухати під впливом уда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 xml:space="preserve">ру (детонації), струсу, високої температури, </w:t>
      </w:r>
      <w:r>
        <w:rPr>
          <w:rFonts w:ascii="Times New Roman" w:hAnsi="Times New Roman" w:cs="Times New Roman"/>
          <w:sz w:val="28"/>
          <w:szCs w:val="28"/>
          <w:lang w:val="uk-UA"/>
        </w:rPr>
        <w:t>вогню.</w:t>
      </w:r>
    </w:p>
    <w:p w:rsidR="00C3386B" w:rsidRDefault="003A4B8D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B8D">
        <w:rPr>
          <w:rFonts w:ascii="Times New Roman" w:hAnsi="Times New Roman" w:cs="Times New Roman"/>
          <w:b/>
          <w:sz w:val="28"/>
          <w:szCs w:val="28"/>
          <w:lang w:val="uk-UA"/>
        </w:rPr>
        <w:t>Вибухонебезпечні предмети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 пристрої – </w:t>
      </w:r>
      <w:r w:rsidRPr="003A4B8D">
        <w:rPr>
          <w:rFonts w:ascii="Times New Roman" w:hAnsi="Times New Roman" w:cs="Times New Roman"/>
          <w:sz w:val="28"/>
          <w:szCs w:val="28"/>
          <w:lang w:val="uk-UA"/>
        </w:rPr>
        <w:t>предмети чи пристрої, що створені для здійснення вибуху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складаються з</w:t>
      </w:r>
      <w:r w:rsidR="00C3386B">
        <w:rPr>
          <w:rFonts w:ascii="Times New Roman" w:hAnsi="Times New Roman" w:cs="Times New Roman"/>
          <w:sz w:val="28"/>
          <w:szCs w:val="28"/>
          <w:lang w:val="uk-UA"/>
        </w:rPr>
        <w:t xml:space="preserve"> 3-х основних складових:</w:t>
      </w:r>
    </w:p>
    <w:p w:rsidR="007E0B24" w:rsidRDefault="00C3386B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r w:rsidR="003A4B8D">
        <w:rPr>
          <w:rFonts w:ascii="Times New Roman" w:hAnsi="Times New Roman" w:cs="Times New Roman"/>
          <w:sz w:val="28"/>
          <w:szCs w:val="28"/>
          <w:lang w:val="uk-UA"/>
        </w:rPr>
        <w:t xml:space="preserve"> вибухова речовина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(ВР)</w:t>
      </w:r>
      <w:r w:rsidR="003A4B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3386B" w:rsidRDefault="00C3386B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детонатор – це </w:t>
      </w:r>
      <w:r w:rsidRPr="00C3386B">
        <w:rPr>
          <w:rFonts w:ascii="Times New Roman" w:hAnsi="Times New Roman" w:cs="Times New Roman"/>
          <w:sz w:val="28"/>
          <w:szCs w:val="28"/>
          <w:lang w:val="uk-UA"/>
        </w:rPr>
        <w:t>пристрій для підриву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вибухової речовини,</w:t>
      </w:r>
    </w:p>
    <w:p w:rsidR="00C3386B" w:rsidRDefault="00C3386B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корпус, який розміщує детонатор всередині ВР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86B">
        <w:rPr>
          <w:rFonts w:ascii="Times New Roman" w:hAnsi="Times New Roman" w:cs="Times New Roman"/>
          <w:sz w:val="28"/>
          <w:szCs w:val="28"/>
          <w:lang w:val="uk-UA"/>
        </w:rPr>
        <w:t>осколки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якого виконують роль вражаючих елементів. В саморобних пристроях корпус та вражаючі елементі є окремими частинами.</w:t>
      </w:r>
    </w:p>
    <w:p w:rsidR="00C3386B" w:rsidRDefault="00C3386B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Вибухонебезпечні речовини мають основні вибухові властивості:</w:t>
      </w:r>
    </w:p>
    <w:p w:rsidR="00C3386B" w:rsidRDefault="00C3386B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723D" w:rsidRPr="00EB723D">
        <w:rPr>
          <w:rFonts w:ascii="Times New Roman" w:hAnsi="Times New Roman" w:cs="Times New Roman"/>
          <w:b/>
          <w:sz w:val="28"/>
          <w:szCs w:val="28"/>
          <w:lang w:val="uk-UA"/>
        </w:rPr>
        <w:t>бризантність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здатність вибуху дробити середовище, що оточує 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t>заряд.</w:t>
      </w:r>
    </w:p>
    <w:p w:rsidR="00D74E8E" w:rsidRDefault="00D74E8E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723D" w:rsidRPr="00EB723D">
        <w:rPr>
          <w:rFonts w:ascii="Times New Roman" w:hAnsi="Times New Roman" w:cs="Times New Roman"/>
          <w:b/>
          <w:sz w:val="28"/>
          <w:szCs w:val="28"/>
          <w:lang w:val="uk-UA"/>
        </w:rPr>
        <w:t>фугасність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здатність вибуху переміщувати елементи середовища своєю вибуховою ударною хвилею. Вибух на відкритій поверхні має мінімальну фугасність, оскільки вибухова хвиля швидко </w:t>
      </w:r>
      <w:r w:rsidRPr="00D74E8E">
        <w:rPr>
          <w:rFonts w:ascii="Times New Roman" w:hAnsi="Times New Roman" w:cs="Times New Roman"/>
          <w:sz w:val="28"/>
          <w:szCs w:val="28"/>
          <w:lang w:val="uk-UA"/>
        </w:rPr>
        <w:t>затухає в просторі</w:t>
      </w:r>
      <w:r>
        <w:rPr>
          <w:rFonts w:ascii="Times New Roman" w:hAnsi="Times New Roman" w:cs="Times New Roman"/>
          <w:sz w:val="28"/>
          <w:szCs w:val="28"/>
          <w:lang w:val="uk-UA"/>
        </w:rPr>
        <w:t>. Якщо вибух відбувається в замкнутому просторі корпусу пристрою чи приміщення, то вибухова хвиля проявить велику руйнівну силу.</w:t>
      </w:r>
    </w:p>
    <w:p w:rsidR="00EB723D" w:rsidRPr="004218C8" w:rsidRDefault="00EB723D" w:rsidP="00765BF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723D">
        <w:rPr>
          <w:rFonts w:ascii="Times New Roman" w:hAnsi="Times New Roman" w:cs="Times New Roman"/>
          <w:i/>
          <w:sz w:val="28"/>
          <w:szCs w:val="28"/>
          <w:lang w:val="uk-UA"/>
        </w:rPr>
        <w:t>Пояснення</w:t>
      </w:r>
      <w:r w:rsidRPr="004218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8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 xml:space="preserve">бризантні вибухові речовини мають більшу 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 xml:space="preserve">ніж фугасні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>потужність та і руйнівна властивість, але у невеликому радіусу дії та створюють слабку ударну повітряну хвилю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>. Тому вони використовуються в якості вибухівки в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 xml:space="preserve"> бронебійних і бетонобійних снарядах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 xml:space="preserve">, а також в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>детонаторах фугасних зарядів. Для ураження людей (</w:t>
      </w:r>
      <w:r w:rsidR="004218C8" w:rsidRPr="004218C8">
        <w:rPr>
          <w:rFonts w:ascii="Times New Roman" w:hAnsi="Times New Roman" w:cs="Times New Roman"/>
          <w:i/>
          <w:sz w:val="28"/>
          <w:szCs w:val="28"/>
          <w:lang w:val="uk-UA"/>
        </w:rPr>
        <w:t>військ.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>живої сили противника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 xml:space="preserve">) з метою створення </w:t>
      </w:r>
      <w:r w:rsidR="00585CC2" w:rsidRPr="00585CC2">
        <w:rPr>
          <w:rFonts w:ascii="Times New Roman" w:hAnsi="Times New Roman" w:cs="Times New Roman"/>
          <w:sz w:val="28"/>
          <w:szCs w:val="28"/>
          <w:lang w:val="uk-UA"/>
        </w:rPr>
        <w:t>розльоту вражаючих елементів (осколків) використовується фугасні заряди.</w:t>
      </w:r>
      <w:r w:rsidR="0042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4E8E" w:rsidRDefault="00794592" w:rsidP="00EB723D">
      <w:pPr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Жахливий</w:t>
      </w:r>
      <w:r w:rsidR="00EB72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історичний факт</w:t>
      </w:r>
      <w:r w:rsidR="00AD22ED" w:rsidRPr="00AD22E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E8E">
        <w:rPr>
          <w:rFonts w:ascii="Times New Roman" w:hAnsi="Times New Roman" w:cs="Times New Roman"/>
          <w:sz w:val="28"/>
          <w:szCs w:val="28"/>
          <w:lang w:val="uk-UA"/>
        </w:rPr>
        <w:t xml:space="preserve">Саме заради збільшення дії вибухової ударної хвиля перших атомних бойових вибухів були обрані </w:t>
      </w:r>
      <w:r w:rsidR="00216D93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американським командуванням </w:t>
      </w:r>
      <w:r w:rsidR="00D74E8E">
        <w:rPr>
          <w:rFonts w:ascii="Times New Roman" w:hAnsi="Times New Roman" w:cs="Times New Roman"/>
          <w:sz w:val="28"/>
          <w:szCs w:val="28"/>
          <w:lang w:val="uk-UA"/>
        </w:rPr>
        <w:t xml:space="preserve">в якості цілі атомного бомбардування японські міста Хіросіма та Нагасакі, які 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t>мали розташування</w:t>
      </w:r>
      <w:r w:rsidR="00D74E8E" w:rsidRPr="00D74E8E">
        <w:rPr>
          <w:rFonts w:ascii="Times New Roman" w:hAnsi="Times New Roman" w:cs="Times New Roman"/>
          <w:sz w:val="28"/>
          <w:szCs w:val="28"/>
          <w:lang w:val="uk-UA"/>
        </w:rPr>
        <w:t xml:space="preserve"> в оточенні гір</w:t>
      </w:r>
      <w:r w:rsidR="00D74E8E">
        <w:rPr>
          <w:rFonts w:ascii="Times New Roman" w:hAnsi="Times New Roman" w:cs="Times New Roman"/>
          <w:sz w:val="28"/>
          <w:szCs w:val="28"/>
          <w:lang w:val="uk-UA"/>
        </w:rPr>
        <w:t>. Ніякої військового значенн</w:t>
      </w:r>
      <w:r w:rsidR="00216D93">
        <w:rPr>
          <w:rFonts w:ascii="Times New Roman" w:hAnsi="Times New Roman" w:cs="Times New Roman"/>
          <w:sz w:val="28"/>
          <w:szCs w:val="28"/>
          <w:lang w:val="uk-UA"/>
        </w:rPr>
        <w:t xml:space="preserve">я для війни вони не мали, крім психологічного залякування силою масового знищення </w:t>
      </w:r>
      <w:r w:rsidR="007B2640" w:rsidRPr="007B2640">
        <w:rPr>
          <w:rFonts w:ascii="Times New Roman" w:hAnsi="Times New Roman" w:cs="Times New Roman"/>
          <w:sz w:val="28"/>
          <w:szCs w:val="28"/>
          <w:lang w:val="uk-UA"/>
        </w:rPr>
        <w:t xml:space="preserve">беззбройного </w:t>
      </w:r>
      <w:r w:rsidR="00216D93" w:rsidRPr="00216D93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216D93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спрацювало: під час </w:t>
      </w:r>
      <w:r w:rsidR="00585CC2">
        <w:rPr>
          <w:rFonts w:ascii="Times New Roman" w:hAnsi="Times New Roman" w:cs="Times New Roman"/>
          <w:sz w:val="28"/>
          <w:szCs w:val="28"/>
          <w:lang w:val="uk-UA"/>
        </w:rPr>
        <w:t xml:space="preserve">атомного 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t xml:space="preserve">вибуху </w:t>
      </w:r>
      <w:r w:rsidR="00585CC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t xml:space="preserve">ударна повітряна хвиля </w:t>
      </w:r>
      <w:r w:rsidR="004218C8" w:rsidRPr="00585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тричі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>відбилася від гір і проко</w:t>
      </w:r>
      <w:r w:rsidR="00585CC2">
        <w:rPr>
          <w:rFonts w:ascii="Times New Roman" w:hAnsi="Times New Roman" w:cs="Times New Roman"/>
          <w:sz w:val="28"/>
          <w:szCs w:val="28"/>
          <w:lang w:val="uk-UA"/>
        </w:rPr>
        <w:t xml:space="preserve">тилася по місту, закінчуючи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 xml:space="preserve"> руйнування </w:t>
      </w:r>
      <w:r w:rsidR="00585CC2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85CC2" w:rsidRPr="00585CC2">
        <w:rPr>
          <w:rFonts w:ascii="Times New Roman" w:hAnsi="Times New Roman" w:cs="Times New Roman"/>
          <w:sz w:val="28"/>
          <w:szCs w:val="28"/>
          <w:lang w:val="uk-UA"/>
        </w:rPr>
        <w:t xml:space="preserve">добіваючі </w:t>
      </w:r>
      <w:r w:rsidR="00585CC2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218C8" w:rsidRPr="004218C8">
        <w:rPr>
          <w:rFonts w:ascii="Times New Roman" w:hAnsi="Times New Roman" w:cs="Times New Roman"/>
          <w:sz w:val="28"/>
          <w:szCs w:val="28"/>
          <w:lang w:val="uk-UA"/>
        </w:rPr>
        <w:t xml:space="preserve"> жителів!</w:t>
      </w:r>
    </w:p>
    <w:p w:rsidR="00216D93" w:rsidRDefault="00216D93" w:rsidP="007B2640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 розповсюдженою вибуховою речовиною є ТРОТИЛ </w:t>
      </w:r>
      <w:r w:rsidR="00794592">
        <w:rPr>
          <w:rFonts w:ascii="Times New Roman" w:hAnsi="Times New Roman" w:cs="Times New Roman"/>
          <w:sz w:val="28"/>
          <w:szCs w:val="28"/>
          <w:lang w:val="uk-UA"/>
        </w:rPr>
        <w:t>(скорочена назва від ТРИНІТРОТОЛУОЛ</w:t>
      </w:r>
      <w:r>
        <w:rPr>
          <w:rFonts w:ascii="Times New Roman" w:hAnsi="Times New Roman" w:cs="Times New Roman"/>
          <w:sz w:val="28"/>
          <w:szCs w:val="28"/>
          <w:lang w:val="uk-UA"/>
        </w:rPr>
        <w:t>). Тому прийнято, що  силу вибуху різних ВР порівнювати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 xml:space="preserve"> із силою вибуху тротилу через «тротиловий еквівалент».</w:t>
      </w:r>
      <w:r w:rsidR="007B26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5009" w:rsidRPr="00315009">
        <w:rPr>
          <w:rFonts w:ascii="Times New Roman" w:hAnsi="Times New Roman" w:cs="Times New Roman"/>
          <w:b/>
          <w:sz w:val="28"/>
          <w:szCs w:val="28"/>
          <w:lang w:val="uk-UA"/>
        </w:rPr>
        <w:t>Тротиловий еквівалент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640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>кількість вибухової речовини, яка за силою вибуху ДОРІВНЮЄ вибуху 1 кг тротилу. Наприклад: тротиловий еквівалент ПЛАСТИДУ  становить 0.3 кг (тобто, 0.3 кг пластиду вибухають як 1 кг тротилу – це визначає, що вибух пластиду втричі сильніше тротилу).</w:t>
      </w:r>
    </w:p>
    <w:p w:rsidR="00336A5F" w:rsidRPr="00336A5F" w:rsidRDefault="00336A5F" w:rsidP="00336A5F">
      <w:pPr>
        <w:tabs>
          <w:tab w:val="left" w:pos="0"/>
        </w:tabs>
        <w:spacing w:after="0" w:line="276" w:lineRule="auto"/>
        <w:rPr>
          <w:lang w:val="uk-UA"/>
        </w:rPr>
      </w:pPr>
      <w:r w:rsidRPr="00336A5F">
        <w:rPr>
          <w:rFonts w:ascii="Times New Roman" w:hAnsi="Times New Roman" w:cs="Times New Roman"/>
          <w:sz w:val="28"/>
          <w:szCs w:val="28"/>
          <w:lang w:val="uk-UA"/>
        </w:rPr>
        <w:t>Вибухонебезпечні предмети мож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 xml:space="preserve">уть стати причиною виникнення надзвичайних ситуацій 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 xml:space="preserve"> техногенного та </w:t>
      </w:r>
      <w:r w:rsidR="00794592">
        <w:rPr>
          <w:rFonts w:ascii="Times New Roman" w:hAnsi="Times New Roman" w:cs="Times New Roman"/>
          <w:sz w:val="28"/>
          <w:szCs w:val="28"/>
          <w:lang w:val="uk-UA"/>
        </w:rPr>
        <w:t>соціального характеру: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класифікаційними ознаками (кодами) Державного класифікатора надзвичайних ситуацій ДК </w:t>
      </w:r>
      <w:r w:rsidR="00724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019-2010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6A5F">
        <w:t xml:space="preserve"> </w:t>
      </w:r>
    </w:p>
    <w:p w:rsidR="00336A5F" w:rsidRPr="00336A5F" w:rsidRDefault="0070278A" w:rsidP="00336A5F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надзвичайні  ситуації </w:t>
      </w:r>
      <w:r w:rsidR="00336A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36A5F" w:rsidRPr="00336A5F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техногенного характеру</w:t>
      </w:r>
      <w:r w:rsidR="00336A5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336A5F" w:rsidRPr="00336A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36A5F" w:rsidRPr="00336A5F" w:rsidRDefault="00336A5F" w:rsidP="00336A5F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6A5F">
        <w:rPr>
          <w:rFonts w:ascii="Times New Roman" w:hAnsi="Times New Roman" w:cs="Times New Roman"/>
          <w:sz w:val="28"/>
          <w:szCs w:val="28"/>
          <w:lang w:val="uk-UA"/>
        </w:rPr>
        <w:t>10260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278A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надзвичайна ситуація (НС)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 xml:space="preserve"> унаслідок пожежі, вибуху на арсеналі, складі боєприпасів або іншому об'єкті військової призначеності;</w:t>
      </w:r>
    </w:p>
    <w:p w:rsidR="00336A5F" w:rsidRPr="00336A5F" w:rsidRDefault="00336A5F" w:rsidP="00336A5F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6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 xml:space="preserve">10270: 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>НС унаслідок пожежі, вибуху (можливості вибуху) виявлених вибухонебезпечних предметів (застарілих боєприпасів).</w:t>
      </w:r>
    </w:p>
    <w:p w:rsidR="00336A5F" w:rsidRPr="00336A5F" w:rsidRDefault="0070278A" w:rsidP="0070278A">
      <w:pPr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надзвичайні ситуації </w:t>
      </w:r>
      <w:r w:rsidR="00336A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соціального характеру:</w:t>
      </w:r>
    </w:p>
    <w:p w:rsidR="00336A5F" w:rsidRPr="00336A5F" w:rsidRDefault="00336A5F" w:rsidP="00336A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A5F">
        <w:rPr>
          <w:rFonts w:ascii="Times New Roman" w:hAnsi="Times New Roman" w:cs="Times New Roman"/>
          <w:sz w:val="28"/>
          <w:szCs w:val="28"/>
          <w:lang w:val="uk-UA"/>
        </w:rPr>
        <w:t>30400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УСТАНОВЛЕННЯ ВИБУХОВОГО ПРИСТРОЮ У БАГАТОЛЮДНОМУ МІСЦІ, УСТАНОВІ (ОРГАНІЗАЦІЇ, ПІДПРИЄМСТВІ)</w:t>
      </w:r>
      <w:r w:rsidR="0070278A">
        <w:rPr>
          <w:rFonts w:ascii="Times New Roman" w:hAnsi="Times New Roman" w:cs="Times New Roman"/>
          <w:sz w:val="28"/>
          <w:szCs w:val="28"/>
          <w:lang w:val="uk-UA"/>
        </w:rPr>
        <w:t>, ЖИТЛОВОМУ СЕКТОРІ, ТРАНСПОРТІ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76D9" w:rsidRDefault="00336A5F" w:rsidP="00336A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A5F">
        <w:rPr>
          <w:rFonts w:ascii="Times New Roman" w:hAnsi="Times New Roman" w:cs="Times New Roman"/>
          <w:sz w:val="28"/>
          <w:szCs w:val="28"/>
          <w:lang w:val="uk-UA"/>
        </w:rPr>
        <w:t>30520</w:t>
      </w:r>
      <w:r w:rsidR="003150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A5F">
        <w:rPr>
          <w:rFonts w:ascii="Times New Roman" w:hAnsi="Times New Roman" w:cs="Times New Roman"/>
          <w:sz w:val="28"/>
          <w:szCs w:val="28"/>
          <w:lang w:val="uk-UA"/>
        </w:rPr>
        <w:tab/>
        <w:t>НС, пов'язана зі зникненням чи викраденням боєприпасів з об'єкта зберігання, використання, переробляння або під час транспортування.</w:t>
      </w:r>
    </w:p>
    <w:p w:rsidR="00315009" w:rsidRDefault="00315009" w:rsidP="00336A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009" w:rsidRDefault="00315009" w:rsidP="00AD22ED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7B2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НЕБЕЗПЕЧНІ</w:t>
      </w:r>
      <w:r w:rsidR="007B2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ФАКТОРИ</w:t>
      </w:r>
      <w:r w:rsidR="007B2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ОЗНАКИ ВИБУХОНЕБЕЗПЕЧНИХ </w:t>
      </w:r>
      <w:r w:rsidR="00A82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ПІДОЗРІЛИХ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ПРЕДМЕТІВ.</w:t>
      </w:r>
    </w:p>
    <w:p w:rsidR="00AD22ED" w:rsidRDefault="00C13E86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Вибухонебезпека </w:t>
      </w:r>
      <w:r w:rsidR="00AD22ED" w:rsidRPr="00AD22ED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діяльності 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>співробітник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D22ED">
        <w:rPr>
          <w:rFonts w:ascii="Times New Roman" w:hAnsi="Times New Roman" w:cs="Times New Roman"/>
          <w:sz w:val="28"/>
          <w:szCs w:val="28"/>
          <w:lang w:val="uk-UA"/>
        </w:rPr>
        <w:t xml:space="preserve">  спецслужб </w:t>
      </w:r>
      <w:r w:rsidRPr="00C13E86">
        <w:rPr>
          <w:rFonts w:ascii="Times New Roman" w:hAnsi="Times New Roman" w:cs="Times New Roman"/>
          <w:sz w:val="28"/>
          <w:szCs w:val="28"/>
          <w:lang w:val="uk-UA"/>
        </w:rPr>
        <w:t>проявляється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раптової «зустрічі» чи виявленні  вибухонебезпечних </w:t>
      </w:r>
      <w:r w:rsidR="003427E1">
        <w:rPr>
          <w:rFonts w:ascii="Times New Roman" w:hAnsi="Times New Roman" w:cs="Times New Roman"/>
          <w:sz w:val="28"/>
          <w:szCs w:val="28"/>
          <w:lang w:val="uk-UA"/>
        </w:rPr>
        <w:t xml:space="preserve">чи підозрілих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предметів або </w:t>
      </w:r>
      <w:r w:rsidRPr="00C13E86">
        <w:rPr>
          <w:rFonts w:ascii="Times New Roman" w:hAnsi="Times New Roman" w:cs="Times New Roman"/>
          <w:sz w:val="28"/>
          <w:szCs w:val="28"/>
          <w:lang w:val="uk-UA"/>
        </w:rPr>
        <w:t>замінування об'єкта ними.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основних видів таких вибухонебезпечних предметів чи пристроїв (</w:t>
      </w:r>
      <w:r w:rsidRPr="00C13E86">
        <w:rPr>
          <w:rFonts w:ascii="Times New Roman" w:hAnsi="Times New Roman" w:cs="Times New Roman"/>
          <w:i/>
          <w:sz w:val="28"/>
          <w:szCs w:val="28"/>
          <w:lang w:val="uk-UA"/>
        </w:rPr>
        <w:t>далі стисло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ВНП) відносяться:</w:t>
      </w:r>
    </w:p>
    <w:p w:rsidR="00C13E86" w:rsidRDefault="00C13E86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77107">
        <w:rPr>
          <w:rFonts w:ascii="Times New Roman" w:hAnsi="Times New Roman" w:cs="Times New Roman"/>
          <w:sz w:val="28"/>
          <w:szCs w:val="28"/>
          <w:lang w:val="uk-UA"/>
        </w:rPr>
        <w:t>ручні гранати РГД-5, Ф-1, РГД-42 та інші ;</w:t>
      </w:r>
    </w:p>
    <w:p w:rsidR="00B77107" w:rsidRDefault="00B77107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протипіхотні мини;</w:t>
      </w:r>
    </w:p>
    <w:p w:rsidR="00B77107" w:rsidRDefault="00B77107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тротилові (толові) шашки;</w:t>
      </w:r>
    </w:p>
    <w:p w:rsidR="00F36451" w:rsidRDefault="00F36451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артилерійські снаряди та мінометні мини;</w:t>
      </w:r>
    </w:p>
    <w:p w:rsidR="00B77107" w:rsidRDefault="00B77107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саморобні вибухові пристрої.</w:t>
      </w:r>
    </w:p>
    <w:p w:rsidR="002738E3" w:rsidRDefault="002738E3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Вибухонебезпека цих ВНП визначається у 2-х формах: </w:t>
      </w:r>
    </w:p>
    <w:p w:rsidR="002738E3" w:rsidRDefault="002738E3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 вибухова властивість самого предмета при </w:t>
      </w:r>
      <w:r w:rsidR="00E92015">
        <w:rPr>
          <w:rFonts w:ascii="Times New Roman" w:hAnsi="Times New Roman" w:cs="Times New Roman"/>
          <w:sz w:val="28"/>
          <w:szCs w:val="28"/>
          <w:lang w:val="uk-UA"/>
        </w:rPr>
        <w:t>необережному (неправильному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>) поводження з ним</w:t>
      </w:r>
      <w:r w:rsidR="00E92015">
        <w:rPr>
          <w:rFonts w:ascii="Times New Roman" w:hAnsi="Times New Roman" w:cs="Times New Roman"/>
          <w:sz w:val="28"/>
          <w:szCs w:val="28"/>
          <w:lang w:val="uk-UA"/>
        </w:rPr>
        <w:t xml:space="preserve"> при виявленні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38E3" w:rsidRDefault="002738E3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замінування об’єкту за їх допомогою.</w:t>
      </w:r>
    </w:p>
    <w:p w:rsidR="0009380C" w:rsidRDefault="0009380C" w:rsidP="00641F81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Ключовою ознакою</w:t>
      </w:r>
      <w:r w:rsidR="002738E3">
        <w:rPr>
          <w:rFonts w:ascii="Times New Roman" w:hAnsi="Times New Roman" w:cs="Times New Roman"/>
          <w:sz w:val="28"/>
          <w:szCs w:val="28"/>
          <w:lang w:val="uk-UA"/>
        </w:rPr>
        <w:t xml:space="preserve"> найбільшої небезпеки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ВНП </w:t>
      </w:r>
      <w:r w:rsidR="002738E3">
        <w:rPr>
          <w:rFonts w:ascii="Times New Roman" w:hAnsi="Times New Roman" w:cs="Times New Roman"/>
          <w:sz w:val="28"/>
          <w:szCs w:val="28"/>
          <w:lang w:val="uk-UA"/>
        </w:rPr>
        <w:t xml:space="preserve">є наявність в них детонатору (вибухового пристрою). Саме головною операцією розмінування, яку  виконують ВИКЛЮЧНО ПРОФЕСІОНАЛЬНІ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ФАХІВЦІ – сапери ЗСУ чи піротехніки ДСНС, є виявлення, визначення типу  та вилучення детонатору. Тому головним правилом вибухобезпеки співробітника при виявленні ВНП – </w:t>
      </w:r>
      <w:r w:rsidRPr="009625F1">
        <w:rPr>
          <w:rFonts w:ascii="Times New Roman" w:hAnsi="Times New Roman" w:cs="Times New Roman"/>
          <w:sz w:val="28"/>
          <w:szCs w:val="28"/>
          <w:u w:val="single"/>
          <w:lang w:val="uk-UA"/>
        </w:rPr>
        <w:t>не торкатися детонатору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3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7107" w:rsidRDefault="0009380C" w:rsidP="00641F81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слід пам’ятати </w:t>
      </w:r>
      <w:r w:rsidRPr="0009380C">
        <w:rPr>
          <w:rFonts w:ascii="Times New Roman" w:hAnsi="Times New Roman" w:cs="Times New Roman"/>
          <w:sz w:val="28"/>
          <w:szCs w:val="28"/>
          <w:lang w:val="uk-UA"/>
        </w:rPr>
        <w:t>давню практику мінування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об’єкту за способом «</w:t>
      </w:r>
      <w:r w:rsidRPr="0009380C">
        <w:rPr>
          <w:rFonts w:ascii="Times New Roman" w:hAnsi="Times New Roman" w:cs="Times New Roman"/>
          <w:sz w:val="28"/>
          <w:szCs w:val="28"/>
          <w:lang w:val="uk-UA"/>
        </w:rPr>
        <w:t xml:space="preserve">міни </w:t>
      </w:r>
      <w:r w:rsidR="009625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380C">
        <w:rPr>
          <w:rFonts w:ascii="Times New Roman" w:hAnsi="Times New Roman" w:cs="Times New Roman"/>
          <w:sz w:val="28"/>
          <w:szCs w:val="28"/>
          <w:lang w:val="uk-UA"/>
        </w:rPr>
        <w:t xml:space="preserve"> пастки</w:t>
      </w:r>
      <w:r w:rsidR="009625F1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9625F1" w:rsidRPr="009625F1">
        <w:rPr>
          <w:rFonts w:ascii="Times New Roman" w:hAnsi="Times New Roman" w:cs="Times New Roman"/>
          <w:i/>
          <w:sz w:val="28"/>
          <w:szCs w:val="28"/>
        </w:rPr>
        <w:t>рус.</w:t>
      </w:r>
      <w:r w:rsidR="009625F1">
        <w:rPr>
          <w:rFonts w:ascii="Times New Roman" w:hAnsi="Times New Roman" w:cs="Times New Roman"/>
          <w:sz w:val="28"/>
          <w:szCs w:val="28"/>
        </w:rPr>
        <w:t xml:space="preserve"> мины-ловушки),</w:t>
      </w:r>
      <w:r w:rsidR="00962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5F1">
        <w:rPr>
          <w:rFonts w:ascii="Times New Roman" w:hAnsi="Times New Roman" w:cs="Times New Roman"/>
          <w:sz w:val="28"/>
          <w:szCs w:val="28"/>
        </w:rPr>
        <w:t xml:space="preserve"> при </w:t>
      </w:r>
      <w:r w:rsidR="009625F1">
        <w:rPr>
          <w:rFonts w:ascii="Times New Roman" w:hAnsi="Times New Roman" w:cs="Times New Roman"/>
          <w:sz w:val="28"/>
          <w:szCs w:val="28"/>
          <w:lang w:val="uk-UA"/>
        </w:rPr>
        <w:t xml:space="preserve">якому детонатор ховається або встановлюється додатковий прихований детонатор, що </w:t>
      </w:r>
      <w:proofErr w:type="gramStart"/>
      <w:r w:rsidR="009625F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9625F1">
        <w:rPr>
          <w:rFonts w:ascii="Times New Roman" w:hAnsi="Times New Roman" w:cs="Times New Roman"/>
          <w:sz w:val="28"/>
          <w:szCs w:val="28"/>
          <w:lang w:val="uk-UA"/>
        </w:rPr>
        <w:t xml:space="preserve">ідриває ВНП при 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>вилучені основного детонатору або при</w:t>
      </w:r>
      <w:r w:rsidR="009625F1">
        <w:rPr>
          <w:rFonts w:ascii="Times New Roman" w:hAnsi="Times New Roman" w:cs="Times New Roman"/>
          <w:sz w:val="28"/>
          <w:szCs w:val="28"/>
          <w:lang w:val="uk-UA"/>
        </w:rPr>
        <w:t xml:space="preserve"> пересуванні об’єкту! </w:t>
      </w:r>
      <w:r w:rsidR="009625F1" w:rsidRPr="009625F1">
        <w:rPr>
          <w:rFonts w:ascii="Times New Roman" w:hAnsi="Times New Roman" w:cs="Times New Roman"/>
          <w:sz w:val="28"/>
          <w:szCs w:val="28"/>
          <w:u w:val="single"/>
          <w:lang w:val="uk-UA"/>
        </w:rPr>
        <w:t>Тому торкатися та</w:t>
      </w:r>
      <w:r w:rsidR="00641F8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9625F1" w:rsidRPr="009625F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особливо</w:t>
      </w:r>
      <w:r w:rsidR="00641F8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9625F1" w:rsidRPr="009625F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пересувати ВНП заборонено! </w:t>
      </w:r>
    </w:p>
    <w:p w:rsidR="009625F1" w:rsidRDefault="0001079D" w:rsidP="00641F81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79D">
        <w:rPr>
          <w:rFonts w:ascii="Times New Roman" w:hAnsi="Times New Roman" w:cs="Times New Roman"/>
          <w:i/>
          <w:sz w:val="28"/>
          <w:szCs w:val="28"/>
          <w:lang w:val="uk-UA"/>
        </w:rPr>
        <w:t>Пояснення: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25F1">
        <w:rPr>
          <w:rFonts w:ascii="Times New Roman" w:hAnsi="Times New Roman" w:cs="Times New Roman"/>
          <w:sz w:val="28"/>
          <w:szCs w:val="28"/>
          <w:lang w:val="uk-UA"/>
        </w:rPr>
        <w:t>Міна–</w:t>
      </w:r>
      <w:r w:rsidR="009625F1" w:rsidRPr="009625F1">
        <w:rPr>
          <w:rFonts w:ascii="Times New Roman" w:hAnsi="Times New Roman" w:cs="Times New Roman"/>
          <w:sz w:val="28"/>
          <w:szCs w:val="28"/>
          <w:lang w:val="uk-UA"/>
        </w:rPr>
        <w:t>ловушка</w:t>
      </w:r>
      <w:proofErr w:type="spellEnd"/>
      <w:r w:rsidR="009625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A44B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625F1" w:rsidRPr="009625F1">
        <w:rPr>
          <w:rFonts w:ascii="Times New Roman" w:hAnsi="Times New Roman" w:cs="Times New Roman"/>
          <w:sz w:val="28"/>
          <w:szCs w:val="28"/>
          <w:lang w:val="uk-UA"/>
        </w:rPr>
        <w:t>міна-сюрприз</w:t>
      </w:r>
      <w:r w:rsidR="00BA44B2">
        <w:rPr>
          <w:rFonts w:ascii="Times New Roman" w:hAnsi="Times New Roman" w:cs="Times New Roman"/>
          <w:sz w:val="28"/>
          <w:szCs w:val="28"/>
          <w:lang w:val="uk-UA"/>
        </w:rPr>
        <w:t xml:space="preserve">») – це одинична зброя, що  </w:t>
      </w:r>
      <w:r w:rsidR="00BA44B2" w:rsidRPr="00BA44B2">
        <w:rPr>
          <w:rFonts w:ascii="Times New Roman" w:hAnsi="Times New Roman" w:cs="Times New Roman"/>
          <w:sz w:val="28"/>
          <w:szCs w:val="28"/>
          <w:lang w:val="uk-UA"/>
        </w:rPr>
        <w:t>захована в самих звичайних місцях і знайомих предметах</w:t>
      </w:r>
      <w:r w:rsidR="00BA44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28FC" w:rsidRPr="006C28FC">
        <w:rPr>
          <w:rFonts w:ascii="Times New Roman" w:hAnsi="Times New Roman" w:cs="Times New Roman"/>
          <w:sz w:val="28"/>
          <w:szCs w:val="28"/>
          <w:lang w:val="uk-UA"/>
        </w:rPr>
        <w:t>які можуть бути смертельними після відходу противника</w:t>
      </w:r>
      <w:r w:rsidR="006C28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>они породжують помилкове відчуття безпеки своїм звичайним і привабливим виглядом. Вони перетворюють цікавість людини в його смертельного ворога: все що привабливо може людиною бути піднято або відкрито і це</w:t>
      </w:r>
      <w:r>
        <w:rPr>
          <w:rFonts w:ascii="Times New Roman" w:hAnsi="Times New Roman" w:cs="Times New Roman"/>
          <w:sz w:val="28"/>
          <w:szCs w:val="28"/>
          <w:lang w:val="uk-UA"/>
        </w:rPr>
        <w:t>й маленький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 ру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 xml:space="preserve">х приводить в дію схований 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>детонатор.</w:t>
      </w:r>
      <w:r w:rsidRPr="0001079D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априклад, відкриті двері, стілець поперек проходу, пляшка дорогого коньяку, іграшка, кинутий дорогий </w:t>
      </w:r>
      <w:proofErr w:type="spellStart"/>
      <w:r w:rsidRPr="0001079D">
        <w:rPr>
          <w:rFonts w:ascii="Times New Roman" w:hAnsi="Times New Roman" w:cs="Times New Roman"/>
          <w:sz w:val="28"/>
          <w:szCs w:val="28"/>
          <w:lang w:val="uk-UA"/>
        </w:rPr>
        <w:t>смартф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он</w:t>
      </w:r>
      <w:proofErr w:type="spellEnd"/>
      <w:r w:rsidR="009810F2">
        <w:rPr>
          <w:rFonts w:ascii="Times New Roman" w:hAnsi="Times New Roman" w:cs="Times New Roman"/>
          <w:sz w:val="28"/>
          <w:szCs w:val="28"/>
          <w:lang w:val="uk-UA"/>
        </w:rPr>
        <w:t xml:space="preserve"> або ноутбук, особливо дорогий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у гарному стані - все може бути пасткою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. Уява і фантазія в поєднанні з детонатором та вибухівкою - головний 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рецепт пастки: ч</w:t>
      </w:r>
      <w:r>
        <w:rPr>
          <w:rFonts w:ascii="Times New Roman" w:hAnsi="Times New Roman" w:cs="Times New Roman"/>
          <w:sz w:val="28"/>
          <w:szCs w:val="28"/>
          <w:lang w:val="uk-UA"/>
        </w:rPr>
        <w:t>им нестандартна уява, чим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привабливіше об'єкт мінування - 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ТИМ ефективніше </w:t>
      </w:r>
      <w:r>
        <w:rPr>
          <w:rFonts w:ascii="Times New Roman" w:hAnsi="Times New Roman" w:cs="Times New Roman"/>
          <w:sz w:val="28"/>
          <w:szCs w:val="28"/>
          <w:lang w:val="uk-UA"/>
        </w:rPr>
        <w:t>міна-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пастка. З</w:t>
      </w:r>
      <w:r w:rsidR="009810F2" w:rsidRPr="009810F2">
        <w:rPr>
          <w:rFonts w:ascii="Times New Roman" w:hAnsi="Times New Roman" w:cs="Times New Roman"/>
          <w:sz w:val="28"/>
          <w:szCs w:val="28"/>
          <w:lang w:val="uk-UA"/>
        </w:rPr>
        <w:t xml:space="preserve">аміновують 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>навіть тіла загиблих і поранених воїнів.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>учасний розвиток компактно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ї, пластичної вибухівки, а також надійних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мініатюрних електронних детонаторів і датчиків руху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 xml:space="preserve">навіть, 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>застосування мобільних телефонів зробили в 21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-му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 стол</w:t>
      </w:r>
      <w:r w:rsidR="009810F2">
        <w:rPr>
          <w:rFonts w:ascii="Times New Roman" w:hAnsi="Times New Roman" w:cs="Times New Roman"/>
          <w:sz w:val="28"/>
          <w:szCs w:val="28"/>
          <w:lang w:val="uk-UA"/>
        </w:rPr>
        <w:t>ітті з мін-пасток дуже ефективну і жорстоку</w:t>
      </w:r>
      <w:r w:rsidRPr="0001079D">
        <w:rPr>
          <w:rFonts w:ascii="Times New Roman" w:hAnsi="Times New Roman" w:cs="Times New Roman"/>
          <w:sz w:val="28"/>
          <w:szCs w:val="28"/>
          <w:lang w:val="uk-UA"/>
        </w:rPr>
        <w:t xml:space="preserve"> зброю проти переважаючих сил противника для поодиноких смертельних ударів. Міни-пастки часто використовуються в терористичних актах.</w:t>
      </w:r>
    </w:p>
    <w:p w:rsidR="00B8180B" w:rsidRDefault="00641F81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Експертна практика свідчить, що у 40-50% здійснених кримінальних вибухів використовуються </w:t>
      </w:r>
      <w:r w:rsidR="00916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ручні осколкові (протипіхотні) </w:t>
      </w:r>
      <w:r w:rsidRPr="007E11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гранати РГД-5 </w:t>
      </w:r>
      <w:r w:rsidRPr="007E11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 Ф-1,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внаслідок військових дій на Донбасі у великої кількості 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 xml:space="preserve">нелегально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розповсюджуют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>ься серед населення (</w:t>
      </w:r>
      <w:r w:rsidR="00DC2CEE" w:rsidRPr="00DC2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на роздуми: які державні органі повинні контролювати та протидіяти  нелегальному розповсюдженню бойової </w:t>
      </w:r>
      <w:r w:rsidR="00DC2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вибухової </w:t>
      </w:r>
      <w:r w:rsidR="00DC2CEE" w:rsidRPr="00DC2CEE">
        <w:rPr>
          <w:rFonts w:ascii="Times New Roman" w:hAnsi="Times New Roman" w:cs="Times New Roman"/>
          <w:i/>
          <w:sz w:val="28"/>
          <w:szCs w:val="28"/>
          <w:lang w:val="uk-UA"/>
        </w:rPr>
        <w:t>зброї серед населення???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 xml:space="preserve">). Ці гранати є вибуховими пристроями дистанційної дії сповільненого типу, основним вражаючим небезпечним фактором яких є осколкова дія (фугасна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 xml:space="preserve">дія 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 xml:space="preserve">– незначна).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6D22" w:rsidRPr="00916D22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радіуса розльоту осколків вони поділяються на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6D22" w:rsidRPr="00916D22">
        <w:rPr>
          <w:rFonts w:ascii="Times New Roman" w:hAnsi="Times New Roman" w:cs="Times New Roman"/>
          <w:sz w:val="28"/>
          <w:szCs w:val="28"/>
          <w:lang w:val="uk-UA"/>
        </w:rPr>
        <w:t>наступальні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6D22" w:rsidRPr="00916D22">
        <w:rPr>
          <w:rFonts w:ascii="Times New Roman" w:hAnsi="Times New Roman" w:cs="Times New Roman"/>
          <w:sz w:val="28"/>
          <w:szCs w:val="28"/>
          <w:lang w:val="uk-UA"/>
        </w:rPr>
        <w:t xml:space="preserve"> (розліт до 25 метрів) і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6D22" w:rsidRPr="00916D22">
        <w:rPr>
          <w:rFonts w:ascii="Times New Roman" w:hAnsi="Times New Roman" w:cs="Times New Roman"/>
          <w:sz w:val="28"/>
          <w:szCs w:val="28"/>
          <w:lang w:val="uk-UA"/>
        </w:rPr>
        <w:t>оборонні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6D22" w:rsidRPr="00916D22">
        <w:rPr>
          <w:rFonts w:ascii="Times New Roman" w:hAnsi="Times New Roman" w:cs="Times New Roman"/>
          <w:sz w:val="28"/>
          <w:szCs w:val="28"/>
          <w:lang w:val="uk-UA"/>
        </w:rPr>
        <w:t xml:space="preserve"> (розліт до 200 метрів).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>Вони є компактними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 xml:space="preserve">зручними, 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>потужними та надійними військовими вибуховими пристроями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приклад з них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810F2" w:rsidRDefault="00B8180B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16D22">
        <w:rPr>
          <w:rFonts w:ascii="Times New Roman" w:hAnsi="Times New Roman" w:cs="Times New Roman"/>
          <w:sz w:val="28"/>
          <w:szCs w:val="28"/>
          <w:lang w:val="uk-UA"/>
        </w:rPr>
        <w:t>граната РГД-5: вага =</w:t>
      </w:r>
      <w:r w:rsidR="00DC2CEE">
        <w:rPr>
          <w:rFonts w:ascii="Times New Roman" w:hAnsi="Times New Roman" w:cs="Times New Roman"/>
          <w:sz w:val="28"/>
          <w:szCs w:val="28"/>
          <w:lang w:val="uk-UA"/>
        </w:rPr>
        <w:t xml:space="preserve"> 310 грам, форма поверхні – гладка, детонатор – запал типу УЗРГМ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радіус 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 xml:space="preserve">враження осколками корпусу - до </w:t>
      </w:r>
      <w:r>
        <w:rPr>
          <w:rFonts w:ascii="Times New Roman" w:hAnsi="Times New Roman" w:cs="Times New Roman"/>
          <w:sz w:val="28"/>
          <w:szCs w:val="28"/>
          <w:lang w:val="uk-UA"/>
        </w:rPr>
        <w:t>25 метрів, що визначає її «наступальне» призначення (</w:t>
      </w:r>
      <w:r w:rsidRPr="00B8180B">
        <w:rPr>
          <w:rFonts w:ascii="Times New Roman" w:hAnsi="Times New Roman" w:cs="Times New Roman"/>
          <w:i/>
          <w:sz w:val="28"/>
          <w:szCs w:val="28"/>
          <w:lang w:val="uk-UA"/>
        </w:rPr>
        <w:t>питання – чому «наступальне?)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B8180B" w:rsidRDefault="00B8180B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граната Ф-1 вважить 600 грам, має товстий рифлений корпус для формування </w:t>
      </w:r>
      <w:r w:rsidR="008368E0">
        <w:rPr>
          <w:rFonts w:ascii="Times New Roman" w:hAnsi="Times New Roman" w:cs="Times New Roman"/>
          <w:sz w:val="28"/>
          <w:szCs w:val="28"/>
          <w:lang w:val="uk-UA"/>
        </w:rPr>
        <w:t xml:space="preserve">важких </w:t>
      </w:r>
      <w:r>
        <w:rPr>
          <w:rFonts w:ascii="Times New Roman" w:hAnsi="Times New Roman" w:cs="Times New Roman"/>
          <w:sz w:val="28"/>
          <w:szCs w:val="28"/>
          <w:lang w:val="uk-UA"/>
        </w:rPr>
        <w:t>осколків,</w:t>
      </w:r>
      <w:r w:rsidRPr="00B8180B">
        <w:rPr>
          <w:rFonts w:ascii="Times New Roman" w:hAnsi="Times New Roman" w:cs="Times New Roman"/>
          <w:sz w:val="28"/>
          <w:szCs w:val="28"/>
          <w:lang w:val="uk-UA"/>
        </w:rPr>
        <w:t xml:space="preserve"> детонатор – запал типу УЗРГМ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 xml:space="preserve">, радіус ураження - до </w:t>
      </w:r>
      <w:r>
        <w:rPr>
          <w:rFonts w:ascii="Times New Roman" w:hAnsi="Times New Roman" w:cs="Times New Roman"/>
          <w:sz w:val="28"/>
          <w:szCs w:val="28"/>
          <w:lang w:val="uk-UA"/>
        </w:rPr>
        <w:t>200 метрів, має «оборонне» призначення (</w:t>
      </w:r>
      <w:r w:rsidRPr="00B8180B">
        <w:rPr>
          <w:rFonts w:ascii="Times New Roman" w:hAnsi="Times New Roman" w:cs="Times New Roman"/>
          <w:i/>
          <w:sz w:val="28"/>
          <w:szCs w:val="28"/>
          <w:lang w:val="uk-UA"/>
        </w:rPr>
        <w:t>питання: чому визнач</w:t>
      </w:r>
      <w:r w:rsidR="00184EFD">
        <w:rPr>
          <w:rFonts w:ascii="Times New Roman" w:hAnsi="Times New Roman" w:cs="Times New Roman"/>
          <w:i/>
          <w:sz w:val="28"/>
          <w:szCs w:val="28"/>
          <w:lang w:val="uk-UA"/>
        </w:rPr>
        <w:t>ається «оборонне» призначення,</w:t>
      </w:r>
      <w:r w:rsidRPr="00B818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це визначає для </w:t>
      </w:r>
      <w:r w:rsidR="00184EFD">
        <w:rPr>
          <w:rFonts w:ascii="Times New Roman" w:hAnsi="Times New Roman" w:cs="Times New Roman"/>
          <w:i/>
          <w:sz w:val="28"/>
          <w:szCs w:val="28"/>
          <w:lang w:val="uk-UA"/>
        </w:rPr>
        <w:t>вибухобезпеки?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770F5" w:rsidRDefault="00184EFD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8180B">
        <w:rPr>
          <w:rFonts w:ascii="Times New Roman" w:hAnsi="Times New Roman" w:cs="Times New Roman"/>
          <w:sz w:val="28"/>
          <w:szCs w:val="28"/>
          <w:lang w:val="uk-UA"/>
        </w:rPr>
        <w:t>ля мінування об’єктів</w:t>
      </w:r>
      <w:r w:rsidR="00577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ручними гранатами </w:t>
      </w:r>
      <w:r w:rsidR="005770F5">
        <w:rPr>
          <w:rFonts w:ascii="Times New Roman" w:hAnsi="Times New Roman" w:cs="Times New Roman"/>
          <w:sz w:val="28"/>
          <w:szCs w:val="28"/>
          <w:lang w:val="uk-UA"/>
        </w:rPr>
        <w:t xml:space="preserve">(для </w:t>
      </w:r>
      <w:proofErr w:type="spellStart"/>
      <w:r w:rsidR="005770F5">
        <w:rPr>
          <w:rFonts w:ascii="Times New Roman" w:hAnsi="Times New Roman" w:cs="Times New Roman"/>
          <w:sz w:val="28"/>
          <w:szCs w:val="28"/>
          <w:lang w:val="uk-UA"/>
        </w:rPr>
        <w:t>мін-ловушек</w:t>
      </w:r>
      <w:proofErr w:type="spellEnd"/>
      <w:r w:rsidR="005770F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запал УЗРГМ двома </w:t>
      </w:r>
      <w:r w:rsidR="005770F5">
        <w:rPr>
          <w:rFonts w:ascii="Times New Roman" w:hAnsi="Times New Roman" w:cs="Times New Roman"/>
          <w:sz w:val="28"/>
          <w:szCs w:val="28"/>
          <w:lang w:val="uk-UA"/>
        </w:rPr>
        <w:t xml:space="preserve"> способами:</w:t>
      </w:r>
    </w:p>
    <w:p w:rsidR="00B8180B" w:rsidRDefault="005770F5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5770F5">
        <w:rPr>
          <w:rFonts w:ascii="Times New Roman" w:hAnsi="Times New Roman" w:cs="Times New Roman"/>
          <w:sz w:val="28"/>
          <w:szCs w:val="28"/>
          <w:lang w:val="uk-UA"/>
        </w:rPr>
        <w:t>притисканням важеля запалу до корпусу гранати за допомогою елементів об'єкта з вилученням чеки запала</w:t>
      </w:r>
      <w:r>
        <w:rPr>
          <w:rFonts w:ascii="Times New Roman" w:hAnsi="Times New Roman" w:cs="Times New Roman"/>
          <w:sz w:val="28"/>
          <w:szCs w:val="28"/>
          <w:lang w:val="uk-UA"/>
        </w:rPr>
        <w:t>. При цьому при спробі витягування</w:t>
      </w:r>
      <w:r w:rsidRPr="005770F5">
        <w:rPr>
          <w:rFonts w:ascii="Times New Roman" w:hAnsi="Times New Roman" w:cs="Times New Roman"/>
          <w:sz w:val="28"/>
          <w:szCs w:val="28"/>
          <w:lang w:val="uk-UA"/>
        </w:rPr>
        <w:t xml:space="preserve"> гранати звільняється важіль і спрацьовує запал</w:t>
      </w:r>
      <w:r w:rsidR="00B81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вибух!</w:t>
      </w:r>
      <w:r w:rsidR="00C02B6E">
        <w:rPr>
          <w:rFonts w:ascii="Times New Roman" w:hAnsi="Times New Roman" w:cs="Times New Roman"/>
          <w:sz w:val="28"/>
          <w:szCs w:val="28"/>
          <w:lang w:val="uk-UA"/>
        </w:rPr>
        <w:t xml:space="preserve"> В цієї ситуації для визначення ступеня безпеки, не торкаючись гранату та об’єкт, оглядом виявити наявність чи відсутність чеки запалу! </w:t>
      </w:r>
    </w:p>
    <w:p w:rsidR="00C02B6E" w:rsidRDefault="005770F5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8368E0" w:rsidRPr="008368E0">
        <w:rPr>
          <w:rFonts w:ascii="Times New Roman" w:hAnsi="Times New Roman" w:cs="Times New Roman"/>
          <w:sz w:val="28"/>
          <w:szCs w:val="28"/>
          <w:lang w:val="uk-UA"/>
        </w:rPr>
        <w:t>установлення</w:t>
      </w:r>
      <w:r w:rsidR="008368E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368E0" w:rsidRPr="008368E0">
        <w:rPr>
          <w:rFonts w:ascii="Times New Roman" w:hAnsi="Times New Roman" w:cs="Times New Roman"/>
          <w:sz w:val="28"/>
          <w:szCs w:val="28"/>
          <w:lang w:val="uk-UA"/>
        </w:rPr>
        <w:t>розтяжки</w:t>
      </w:r>
      <w:r w:rsidR="008368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68E0" w:rsidRPr="008368E0">
        <w:rPr>
          <w:rFonts w:ascii="Times New Roman" w:hAnsi="Times New Roman" w:cs="Times New Roman"/>
          <w:sz w:val="28"/>
          <w:szCs w:val="28"/>
          <w:lang w:val="uk-UA"/>
        </w:rPr>
        <w:t xml:space="preserve"> з тонкої малопомітною проволоки</w:t>
      </w:r>
      <w:r w:rsidR="008368E0">
        <w:rPr>
          <w:rFonts w:ascii="Times New Roman" w:hAnsi="Times New Roman" w:cs="Times New Roman"/>
          <w:sz w:val="28"/>
          <w:szCs w:val="28"/>
          <w:lang w:val="uk-UA"/>
        </w:rPr>
        <w:t xml:space="preserve"> за кільце чеки (для виявлення ступеня небезпеки треба звернути увагу на </w:t>
      </w:r>
      <w:r w:rsidR="008368E0" w:rsidRPr="008368E0">
        <w:rPr>
          <w:rFonts w:ascii="Times New Roman" w:hAnsi="Times New Roman" w:cs="Times New Roman"/>
          <w:sz w:val="28"/>
          <w:szCs w:val="28"/>
          <w:lang w:val="uk-UA"/>
        </w:rPr>
        <w:t xml:space="preserve"> загинання вусиків чеки</w:t>
      </w:r>
      <w:r w:rsidR="008368E0">
        <w:rPr>
          <w:rFonts w:ascii="Times New Roman" w:hAnsi="Times New Roman" w:cs="Times New Roman"/>
          <w:sz w:val="28"/>
          <w:szCs w:val="28"/>
          <w:lang w:val="uk-UA"/>
        </w:rPr>
        <w:t xml:space="preserve">!) – детонатор може спрацювати </w:t>
      </w:r>
      <w:r w:rsidR="00C02B6E" w:rsidRPr="00C02B6E">
        <w:rPr>
          <w:rFonts w:ascii="Times New Roman" w:hAnsi="Times New Roman" w:cs="Times New Roman"/>
          <w:sz w:val="28"/>
          <w:szCs w:val="28"/>
          <w:lang w:val="uk-UA"/>
        </w:rPr>
        <w:t xml:space="preserve">при натягуванні або ослабленні проволоки </w:t>
      </w:r>
      <w:r w:rsidR="00C02B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2B6E" w:rsidRPr="00C02B6E">
        <w:rPr>
          <w:rFonts w:ascii="Times New Roman" w:hAnsi="Times New Roman" w:cs="Times New Roman"/>
          <w:sz w:val="28"/>
          <w:szCs w:val="28"/>
          <w:lang w:val="uk-UA"/>
        </w:rPr>
        <w:t>розтяжки</w:t>
      </w:r>
      <w:r w:rsidR="00C02B6E">
        <w:rPr>
          <w:rFonts w:ascii="Times New Roman" w:hAnsi="Times New Roman" w:cs="Times New Roman"/>
          <w:sz w:val="28"/>
          <w:szCs w:val="28"/>
          <w:lang w:val="uk-UA"/>
        </w:rPr>
        <w:t xml:space="preserve">». В цієї ситуації необхідно оглядом виявити наявність проволоки «розтяжки», яких може бути декілька – тому </w:t>
      </w:r>
      <w:r w:rsidR="007E119D">
        <w:rPr>
          <w:rFonts w:ascii="Times New Roman" w:hAnsi="Times New Roman" w:cs="Times New Roman"/>
          <w:sz w:val="28"/>
          <w:szCs w:val="28"/>
          <w:lang w:val="uk-UA"/>
        </w:rPr>
        <w:t xml:space="preserve">заборонено </w:t>
      </w:r>
      <w:r w:rsidR="00C02B6E">
        <w:rPr>
          <w:rFonts w:ascii="Times New Roman" w:hAnsi="Times New Roman" w:cs="Times New Roman"/>
          <w:sz w:val="28"/>
          <w:szCs w:val="28"/>
          <w:lang w:val="uk-UA"/>
        </w:rPr>
        <w:t xml:space="preserve">не тільки торкатися проволоки, а навіть ходити поблизу гранати із-за </w:t>
      </w:r>
      <w:r w:rsidR="007E119D">
        <w:rPr>
          <w:rFonts w:ascii="Times New Roman" w:hAnsi="Times New Roman" w:cs="Times New Roman"/>
          <w:sz w:val="28"/>
          <w:szCs w:val="28"/>
          <w:lang w:val="uk-UA"/>
        </w:rPr>
        <w:t xml:space="preserve">можливої </w:t>
      </w:r>
      <w:r w:rsidR="00C02B6E">
        <w:rPr>
          <w:rFonts w:ascii="Times New Roman" w:hAnsi="Times New Roman" w:cs="Times New Roman"/>
          <w:sz w:val="28"/>
          <w:szCs w:val="28"/>
          <w:lang w:val="uk-UA"/>
        </w:rPr>
        <w:t>прихованої іншої проволоки розтяжки!</w:t>
      </w:r>
    </w:p>
    <w:p w:rsidR="007E119D" w:rsidRDefault="007E119D" w:rsidP="00374CB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вибухових пристроїв найбільш небезпечними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військові </w:t>
      </w:r>
      <w:r w:rsidRPr="007E119D">
        <w:rPr>
          <w:rFonts w:ascii="Times New Roman" w:hAnsi="Times New Roman" w:cs="Times New Roman"/>
          <w:b/>
          <w:sz w:val="28"/>
          <w:szCs w:val="28"/>
          <w:lang w:val="uk-UA"/>
        </w:rPr>
        <w:t>протипіхотні міни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CB4" w:rsidRPr="00374CB4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>мало</w:t>
      </w:r>
      <w:r w:rsidR="00374CB4" w:rsidRPr="00374CB4">
        <w:rPr>
          <w:rFonts w:ascii="Times New Roman" w:hAnsi="Times New Roman" w:cs="Times New Roman"/>
          <w:sz w:val="28"/>
          <w:szCs w:val="28"/>
          <w:lang w:val="uk-UA"/>
        </w:rPr>
        <w:t>помітність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 xml:space="preserve"> та вражаючу ефективність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>. Вони мають</w:t>
      </w:r>
      <w:r w:rsidR="00973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 xml:space="preserve">досконалі </w:t>
      </w:r>
      <w:r w:rsidRPr="007E1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>детонатори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натискної та натяжної ді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>ї, часто, з  вбудованими пристроями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E119D">
        <w:rPr>
          <w:rFonts w:ascii="Times New Roman" w:hAnsi="Times New Roman" w:cs="Times New Roman"/>
          <w:sz w:val="28"/>
          <w:szCs w:val="28"/>
          <w:lang w:val="uk-UA"/>
        </w:rPr>
        <w:t>неизвлекаемости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7E119D">
        <w:rPr>
          <w:rFonts w:ascii="Times New Roman" w:hAnsi="Times New Roman" w:cs="Times New Roman"/>
          <w:sz w:val="28"/>
          <w:szCs w:val="28"/>
          <w:lang w:val="uk-UA"/>
        </w:rPr>
        <w:t>невилучення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тому торкатися та будь-які дії з ними повинні робити 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професійні сапери. Головний захист від них 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позначити її місце та бути на відстані не менш 100 метрів (це «захист </w:t>
      </w:r>
      <w:r w:rsidR="00973D4C">
        <w:rPr>
          <w:rFonts w:ascii="Times New Roman" w:hAnsi="Times New Roman" w:cs="Times New Roman"/>
          <w:sz w:val="28"/>
          <w:szCs w:val="28"/>
          <w:lang w:val="uk-UA"/>
        </w:rPr>
        <w:t>відстанню»).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3D4C" w:rsidRDefault="00973D4C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якості вибухової речовини для саморобних вибухових пристроїв най частіше використовують </w:t>
      </w:r>
      <w:r w:rsidRPr="00D32CF1">
        <w:rPr>
          <w:rFonts w:ascii="Times New Roman" w:hAnsi="Times New Roman" w:cs="Times New Roman"/>
          <w:sz w:val="28"/>
          <w:szCs w:val="28"/>
          <w:lang w:val="uk-UA"/>
        </w:rPr>
        <w:t xml:space="preserve">промислові </w:t>
      </w:r>
      <w:r w:rsidRPr="00D32CF1">
        <w:rPr>
          <w:rFonts w:ascii="Times New Roman" w:hAnsi="Times New Roman" w:cs="Times New Roman"/>
          <w:b/>
          <w:sz w:val="28"/>
          <w:szCs w:val="28"/>
          <w:lang w:val="uk-UA"/>
        </w:rPr>
        <w:t>тротилові шашки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стандартною масою в 75, 200, 400 грам, що мають запальні гнізда для встановлення  детонатору. Ці види шашки називаються: «бурова»=75г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, «мал</w:t>
      </w:r>
      <w:r w:rsidR="00184EFD">
        <w:rPr>
          <w:rFonts w:ascii="Times New Roman" w:hAnsi="Times New Roman" w:cs="Times New Roman"/>
          <w:sz w:val="28"/>
          <w:szCs w:val="28"/>
          <w:lang w:val="uk-UA"/>
        </w:rPr>
        <w:t>а» = 200 г., «велика» = 400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4B005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зовнішній вигляд має форму паралелепіпеда (</w:t>
      </w:r>
      <w:r w:rsidRPr="00973D4C">
        <w:rPr>
          <w:rFonts w:ascii="Times New Roman" w:hAnsi="Times New Roman" w:cs="Times New Roman"/>
          <w:sz w:val="28"/>
          <w:szCs w:val="28"/>
          <w:lang w:val="uk-UA"/>
        </w:rPr>
        <w:t>бруска</w:t>
      </w:r>
      <w:r>
        <w:rPr>
          <w:rFonts w:ascii="Times New Roman" w:hAnsi="Times New Roman" w:cs="Times New Roman"/>
          <w:sz w:val="28"/>
          <w:szCs w:val="28"/>
          <w:lang w:val="uk-UA"/>
        </w:rPr>
        <w:t>),  обгорнутий у просочений папір червоного, жовтого, сірого чи сіро-зеленого кольорів</w:t>
      </w:r>
      <w:r w:rsidR="004B005F">
        <w:rPr>
          <w:rFonts w:ascii="Times New Roman" w:hAnsi="Times New Roman" w:cs="Times New Roman"/>
          <w:sz w:val="28"/>
          <w:szCs w:val="28"/>
          <w:lang w:val="uk-UA"/>
        </w:rPr>
        <w:t>, з написом на бічній стороні «</w:t>
      </w:r>
      <w:r w:rsidR="004B005F">
        <w:rPr>
          <w:rFonts w:ascii="Times New Roman" w:hAnsi="Times New Roman" w:cs="Times New Roman"/>
          <w:sz w:val="28"/>
          <w:szCs w:val="28"/>
        </w:rPr>
        <w:t xml:space="preserve">Тротиловая шашка». Головна </w:t>
      </w:r>
      <w:r w:rsidR="004B005F">
        <w:rPr>
          <w:rFonts w:ascii="Times New Roman" w:hAnsi="Times New Roman" w:cs="Times New Roman"/>
          <w:sz w:val="28"/>
          <w:szCs w:val="28"/>
          <w:lang w:val="uk-UA"/>
        </w:rPr>
        <w:t>ознака небезпеки – наявність детонатору в гнізді з висуванням дротів чи бікфордова</w:t>
      </w:r>
      <w:r w:rsidR="004B005F" w:rsidRPr="004B005F">
        <w:rPr>
          <w:rFonts w:ascii="Times New Roman" w:hAnsi="Times New Roman" w:cs="Times New Roman"/>
          <w:sz w:val="28"/>
          <w:szCs w:val="28"/>
          <w:lang w:val="uk-UA"/>
        </w:rPr>
        <w:t xml:space="preserve"> шнур</w:t>
      </w:r>
      <w:r w:rsidR="004B005F">
        <w:rPr>
          <w:rFonts w:ascii="Times New Roman" w:hAnsi="Times New Roman" w:cs="Times New Roman"/>
          <w:sz w:val="28"/>
          <w:szCs w:val="28"/>
          <w:lang w:val="uk-UA"/>
        </w:rPr>
        <w:t xml:space="preserve">а із шашки! </w:t>
      </w:r>
    </w:p>
    <w:p w:rsidR="004B005F" w:rsidRDefault="004B005F" w:rsidP="00E92015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0670">
        <w:rPr>
          <w:rFonts w:ascii="Times New Roman" w:hAnsi="Times New Roman" w:cs="Times New Roman"/>
          <w:b/>
          <w:sz w:val="28"/>
          <w:szCs w:val="28"/>
          <w:lang w:val="uk-UA"/>
        </w:rPr>
        <w:t>Артил</w:t>
      </w:r>
      <w:r w:rsidR="005B0670" w:rsidRPr="005B0670">
        <w:rPr>
          <w:rFonts w:ascii="Times New Roman" w:hAnsi="Times New Roman" w:cs="Times New Roman"/>
          <w:b/>
          <w:sz w:val="28"/>
          <w:szCs w:val="28"/>
          <w:lang w:val="uk-UA"/>
        </w:rPr>
        <w:t>ерійські снаряди та мінометні мі</w:t>
      </w:r>
      <w:r w:rsidRPr="005B0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 </w:t>
      </w:r>
      <w:r w:rsidRPr="00A22E39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 мають походження а</w:t>
      </w:r>
      <w:r w:rsidR="005B0670">
        <w:rPr>
          <w:rFonts w:ascii="Times New Roman" w:hAnsi="Times New Roman" w:cs="Times New Roman"/>
          <w:sz w:val="28"/>
          <w:szCs w:val="28"/>
          <w:lang w:val="uk-UA"/>
        </w:rPr>
        <w:t>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часів ІІ С.В. або теперішнього збройного конфлікту на Донбасі. Вони </w:t>
      </w:r>
      <w:r w:rsidRPr="004B005F">
        <w:rPr>
          <w:rFonts w:ascii="Times New Roman" w:hAnsi="Times New Roman" w:cs="Times New Roman"/>
          <w:sz w:val="28"/>
          <w:szCs w:val="28"/>
          <w:lang w:val="uk-UA"/>
        </w:rPr>
        <w:t xml:space="preserve">самі по собі </w:t>
      </w:r>
      <w:r>
        <w:rPr>
          <w:rFonts w:ascii="Times New Roman" w:hAnsi="Times New Roman" w:cs="Times New Roman"/>
          <w:sz w:val="28"/>
          <w:szCs w:val="28"/>
          <w:lang w:val="uk-UA"/>
        </w:rPr>
        <w:t>є вибухонебезпечними предметами, основною ознакою небезпеки яких є наявність головки</w:t>
      </w:r>
      <w:r w:rsidRPr="004B0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B005F">
        <w:rPr>
          <w:rFonts w:ascii="Times New Roman" w:hAnsi="Times New Roman" w:cs="Times New Roman"/>
          <w:sz w:val="28"/>
          <w:szCs w:val="28"/>
          <w:lang w:val="uk-UA"/>
        </w:rPr>
        <w:t>взривателя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0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4836" w:rsidRPr="00AD4836">
        <w:rPr>
          <w:rFonts w:ascii="Times New Roman" w:hAnsi="Times New Roman" w:cs="Times New Roman"/>
          <w:sz w:val="28"/>
          <w:szCs w:val="28"/>
          <w:lang w:val="uk-UA"/>
        </w:rPr>
        <w:t>підривач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B0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B005F">
        <w:rPr>
          <w:rFonts w:ascii="Times New Roman" w:hAnsi="Times New Roman" w:cs="Times New Roman"/>
          <w:sz w:val="28"/>
          <w:szCs w:val="28"/>
          <w:lang w:val="uk-UA"/>
        </w:rPr>
        <w:t>головній частині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снаряду, але для цього треба знати зовнішній вигляд таких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взривателей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4836" w:rsidRPr="00AD4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4836" w:rsidRPr="00AD4836">
        <w:rPr>
          <w:rFonts w:ascii="Times New Roman" w:hAnsi="Times New Roman" w:cs="Times New Roman"/>
          <w:sz w:val="28"/>
          <w:szCs w:val="28"/>
          <w:lang w:val="uk-UA"/>
        </w:rPr>
        <w:t>підривач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>ів)</w:t>
      </w:r>
      <w:r w:rsidR="005B0670">
        <w:rPr>
          <w:rFonts w:ascii="Times New Roman" w:hAnsi="Times New Roman" w:cs="Times New Roman"/>
          <w:sz w:val="28"/>
          <w:szCs w:val="28"/>
          <w:lang w:val="uk-UA"/>
        </w:rPr>
        <w:t>. Вони часто використовуються для саморобних «фугасів» для мінування. В цьому випадку вони мають прихований підривний пристрій (детонатор), встановлений  за способом «</w:t>
      </w:r>
      <w:proofErr w:type="spellStart"/>
      <w:r w:rsidR="005B0670">
        <w:rPr>
          <w:rFonts w:ascii="Times New Roman" w:hAnsi="Times New Roman" w:cs="Times New Roman"/>
          <w:sz w:val="28"/>
          <w:szCs w:val="28"/>
          <w:lang w:val="uk-UA"/>
        </w:rPr>
        <w:t>міни-ловушки</w:t>
      </w:r>
      <w:proofErr w:type="spellEnd"/>
      <w:r w:rsidR="005B0670">
        <w:rPr>
          <w:rFonts w:ascii="Times New Roman" w:hAnsi="Times New Roman" w:cs="Times New Roman"/>
          <w:sz w:val="28"/>
          <w:szCs w:val="28"/>
          <w:lang w:val="uk-UA"/>
        </w:rPr>
        <w:t xml:space="preserve">», тому мають велику небезпеку. 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>Основна небезпека від них – це потужність вибуху, який призводить до потужної ударної вибух</w:t>
      </w:r>
      <w:r w:rsidR="00374CB4">
        <w:rPr>
          <w:rFonts w:ascii="Times New Roman" w:hAnsi="Times New Roman" w:cs="Times New Roman"/>
          <w:sz w:val="28"/>
          <w:szCs w:val="28"/>
          <w:lang w:val="uk-UA"/>
        </w:rPr>
        <w:t xml:space="preserve">ової хвилі та дальності ураження осколками до 1000-1500 метрів!  </w:t>
      </w:r>
      <w:r w:rsidR="005B0670">
        <w:rPr>
          <w:rFonts w:ascii="Times New Roman" w:hAnsi="Times New Roman" w:cs="Times New Roman"/>
          <w:sz w:val="28"/>
          <w:szCs w:val="28"/>
          <w:lang w:val="uk-UA"/>
        </w:rPr>
        <w:t xml:space="preserve">Головний захід вибухобезпеки від них – «захист відстанню» та виклик саперів  (піротехніків) для їх розмінування! </w:t>
      </w:r>
    </w:p>
    <w:p w:rsidR="005B0670" w:rsidRPr="0008591E" w:rsidRDefault="0008591E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Співробітникам с</w:t>
      </w:r>
      <w:r w:rsidR="005B0670" w:rsidRPr="000859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пецслужб необхідно пам’ятати, що внаслідок розгорнення збройного конфлікту на Донбасі територія України перетворилася в </w:t>
      </w:r>
      <w:r w:rsidR="005B0670" w:rsidRPr="0008591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найбільш заміновану територію </w:t>
      </w:r>
      <w:r w:rsidR="005B0670" w:rsidRPr="00A22E3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Європи та навіть світу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тому Вибухобезпека тепер є </w:t>
      </w:r>
      <w:r w:rsidR="005B0670" w:rsidRPr="000859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важливою складовою професійної безпеки співробітників! </w:t>
      </w:r>
    </w:p>
    <w:p w:rsidR="004C77DD" w:rsidRPr="004C77DD" w:rsidRDefault="005B0670" w:rsidP="004C77D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0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Саморобні вибухові пристрої </w:t>
      </w:r>
      <w:r w:rsidR="00AD4836" w:rsidRPr="00AD4836">
        <w:rPr>
          <w:rFonts w:ascii="Times New Roman" w:hAnsi="Times New Roman" w:cs="Times New Roman"/>
          <w:sz w:val="28"/>
          <w:szCs w:val="28"/>
          <w:lang w:val="uk-UA"/>
        </w:rPr>
        <w:t>мають вигляд звичайних побутових пред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>метів: пакетів, сумок, коробок тощо</w:t>
      </w:r>
      <w:r w:rsidR="0058068F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A22E39">
        <w:rPr>
          <w:rFonts w:ascii="Times New Roman" w:hAnsi="Times New Roman" w:cs="Times New Roman"/>
          <w:sz w:val="28"/>
          <w:szCs w:val="28"/>
          <w:lang w:val="uk-UA"/>
        </w:rPr>
        <w:t xml:space="preserve">«випадково» </w:t>
      </w:r>
      <w:r w:rsidR="00E92015">
        <w:rPr>
          <w:rFonts w:ascii="Times New Roman" w:hAnsi="Times New Roman" w:cs="Times New Roman"/>
          <w:sz w:val="28"/>
          <w:szCs w:val="28"/>
          <w:lang w:val="uk-UA"/>
        </w:rPr>
        <w:t>залишені в місцях скупчення людей</w:t>
      </w:r>
      <w:r w:rsidR="00AD48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77DD">
        <w:rPr>
          <w:rFonts w:ascii="Times New Roman" w:hAnsi="Times New Roman" w:cs="Times New Roman"/>
          <w:sz w:val="28"/>
          <w:szCs w:val="28"/>
          <w:lang w:val="uk-UA"/>
        </w:rPr>
        <w:t xml:space="preserve">Вони мають назву </w:t>
      </w:r>
      <w:r w:rsidR="004C77DD" w:rsidRPr="004C77D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підозрілого предмету, що може бути вибуховим пристроєм</w:t>
      </w:r>
      <w:r w:rsidR="004C77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22E39">
        <w:rPr>
          <w:rFonts w:ascii="Times New Roman" w:hAnsi="Times New Roman" w:cs="Times New Roman"/>
          <w:sz w:val="28"/>
          <w:szCs w:val="28"/>
          <w:lang w:val="uk-UA"/>
        </w:rPr>
        <w:t>Характерними ознаками</w:t>
      </w:r>
      <w:r w:rsidR="004C77DD" w:rsidRPr="004C77DD">
        <w:rPr>
          <w:rFonts w:ascii="Times New Roman" w:hAnsi="Times New Roman" w:cs="Times New Roman"/>
          <w:sz w:val="28"/>
          <w:szCs w:val="28"/>
          <w:lang w:val="uk-UA"/>
        </w:rPr>
        <w:t>, які вказують на можливу наявність вибухових п</w:t>
      </w:r>
      <w:r w:rsidR="00A22E39">
        <w:rPr>
          <w:rFonts w:ascii="Times New Roman" w:hAnsi="Times New Roman" w:cs="Times New Roman"/>
          <w:sz w:val="28"/>
          <w:szCs w:val="28"/>
          <w:lang w:val="uk-UA"/>
        </w:rPr>
        <w:t xml:space="preserve">ристроїв у підозрілому предметі, є: </w:t>
      </w:r>
    </w:p>
    <w:p w:rsidR="004C77DD" w:rsidRPr="0058068F" w:rsidRDefault="004C77DD" w:rsidP="004C77D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п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ідозрілі обставини появи предметів - сумок, пакетів, коробок, 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алевих і скляних ємностей тощо, 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залишених без догляду власника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>ми в даному місці і в даний час</w:t>
      </w:r>
      <w:r w:rsidR="0058068F">
        <w:rPr>
          <w:rFonts w:ascii="Times New Roman" w:hAnsi="Times New Roman" w:cs="Times New Roman"/>
          <w:sz w:val="28"/>
          <w:szCs w:val="28"/>
          <w:lang w:val="uk-UA"/>
        </w:rPr>
        <w:t xml:space="preserve">, особливо, </w:t>
      </w:r>
      <w:r w:rsidR="00930A2F" w:rsidRPr="005806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 місцях скупчення людей</w:t>
      </w:r>
      <w:r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4C77DD" w:rsidRPr="004C77DD" w:rsidRDefault="004C77DD" w:rsidP="004C77D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lastRenderedPageBreak/>
        <w:t>- п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ідозрілі обставини появи щойно поштукатурених або сві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жопофарбованих місць на стінах  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свіжоскопаної ділянки землі або купи сміття на шляху проходже</w:t>
      </w:r>
      <w:r>
        <w:rPr>
          <w:rFonts w:ascii="Times New Roman" w:hAnsi="Times New Roman" w:cs="Times New Roman"/>
          <w:sz w:val="28"/>
          <w:szCs w:val="28"/>
          <w:lang w:val="uk-UA"/>
        </w:rPr>
        <w:t>ння;</w:t>
      </w:r>
    </w:p>
    <w:p w:rsidR="004C77DD" w:rsidRPr="004C77DD" w:rsidRDefault="004C77DD" w:rsidP="004C77D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н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 xml:space="preserve">аявність у предметів характерного вигляду штатних боєприпасів,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учбово-імітаційних, сигнальних, 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освітл</w:t>
      </w:r>
      <w:r>
        <w:rPr>
          <w:rFonts w:ascii="Times New Roman" w:hAnsi="Times New Roman" w:cs="Times New Roman"/>
          <w:sz w:val="28"/>
          <w:szCs w:val="28"/>
          <w:lang w:val="uk-UA"/>
        </w:rPr>
        <w:t>ювальних, піротехнічних виробів;</w:t>
      </w:r>
    </w:p>
    <w:p w:rsidR="004C77DD" w:rsidRPr="004C77DD" w:rsidRDefault="004C77DD" w:rsidP="004C77D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н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аявність очевидних деталей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 xml:space="preserve"> джерел живлення (батарейки, акумулятори, тумблери, кнопки,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 xml:space="preserve"> проводи тощо);</w:t>
      </w:r>
    </w:p>
    <w:p w:rsidR="004C77DD" w:rsidRPr="004C77DD" w:rsidRDefault="004C77DD" w:rsidP="004C77D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п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 xml:space="preserve">рослуховування 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 xml:space="preserve">звуків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роботи годинникового м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>еханізму з підозрілого предмета, періодичних звуків таймеру;</w:t>
      </w:r>
    </w:p>
    <w:p w:rsidR="004C77DD" w:rsidRPr="004C77DD" w:rsidRDefault="004C77DD" w:rsidP="00930A2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н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аявність у предмета запаху бензину, газу, розчинника, а також інших хімічних речовин;</w:t>
      </w:r>
    </w:p>
    <w:p w:rsidR="004C77DD" w:rsidRPr="004C77DD" w:rsidRDefault="004C77DD" w:rsidP="00930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н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аявність е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>лектроприводів (антен, мобільного телефону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), світловоду, який мигтить або безупинно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горить, 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 xml:space="preserve">розтяжки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довгого тонкого дроту, 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>який тягнеться від предмету кудись на велику відстань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A2F" w:rsidRPr="00930A2F">
        <w:rPr>
          <w:rFonts w:ascii="Times New Roman" w:hAnsi="Times New Roman" w:cs="Times New Roman"/>
          <w:sz w:val="28"/>
          <w:szCs w:val="28"/>
          <w:lang w:val="uk-UA"/>
        </w:rPr>
        <w:t>плати електродеталей з проводами</w:t>
      </w:r>
      <w:r w:rsidR="00E21B5D">
        <w:rPr>
          <w:rFonts w:ascii="Times New Roman" w:hAnsi="Times New Roman" w:cs="Times New Roman"/>
          <w:sz w:val="28"/>
          <w:szCs w:val="28"/>
          <w:lang w:val="uk-UA"/>
        </w:rPr>
        <w:t xml:space="preserve"> всередині предмета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77DD" w:rsidRPr="004C77DD" w:rsidRDefault="004C77DD" w:rsidP="00930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н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аявність диму, який виходить із предмета;</w:t>
      </w:r>
    </w:p>
    <w:p w:rsidR="004C77DD" w:rsidRPr="004C77DD" w:rsidRDefault="004C77DD" w:rsidP="00930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з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більшена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незвичайна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 xml:space="preserve"> маса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невеликого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предмета (наприклад - коробка із під цукерок, бан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із під кави, книга, записник  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:rsidR="004C77DD" w:rsidRDefault="004C77DD" w:rsidP="00930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ymbolMT" w:hAnsi="Times New Roman" w:cs="Times New Roman"/>
          <w:sz w:val="28"/>
          <w:szCs w:val="28"/>
          <w:lang w:val="uk-UA"/>
        </w:rPr>
        <w:t>- н</w:t>
      </w:r>
      <w:r w:rsidRPr="004C77DD">
        <w:rPr>
          <w:rFonts w:ascii="Times New Roman" w:hAnsi="Times New Roman" w:cs="Times New Roman"/>
          <w:sz w:val="28"/>
          <w:szCs w:val="28"/>
          <w:lang w:val="uk-UA"/>
        </w:rPr>
        <w:t xml:space="preserve">аявність у дверях (вікнах) будь-яких сторонніх предметів, закріплених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них шнуром, проводом  </w:t>
      </w:r>
      <w:r w:rsidR="00930A2F">
        <w:rPr>
          <w:rFonts w:ascii="Times New Roman" w:hAnsi="Times New Roman" w:cs="Times New Roman"/>
          <w:sz w:val="28"/>
          <w:szCs w:val="28"/>
          <w:lang w:val="uk-UA"/>
        </w:rPr>
        <w:t>або скотчем;</w:t>
      </w:r>
    </w:p>
    <w:p w:rsidR="00930A2F" w:rsidRDefault="00930A2F" w:rsidP="00930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858B7">
        <w:rPr>
          <w:rFonts w:ascii="Times New Roman" w:hAnsi="Times New Roman" w:cs="Times New Roman"/>
          <w:sz w:val="28"/>
          <w:szCs w:val="28"/>
          <w:lang w:val="uk-UA"/>
        </w:rPr>
        <w:t xml:space="preserve">підозрілий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 можу бути підвішений на дереві або залишений на лавці в місцях скупчення людей</w:t>
      </w:r>
      <w:r w:rsidR="009858B7">
        <w:rPr>
          <w:rFonts w:ascii="Times New Roman" w:hAnsi="Times New Roman" w:cs="Times New Roman"/>
          <w:sz w:val="28"/>
          <w:szCs w:val="28"/>
          <w:lang w:val="uk-UA"/>
        </w:rPr>
        <w:t xml:space="preserve">, а в загальному сенсі - може бути незнайомим або  невизначеним для цієї обстановки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8B7">
        <w:rPr>
          <w:rFonts w:ascii="Times New Roman" w:hAnsi="Times New Roman" w:cs="Times New Roman"/>
          <w:sz w:val="28"/>
          <w:szCs w:val="28"/>
          <w:lang w:val="uk-UA"/>
        </w:rPr>
        <w:t>чи території.</w:t>
      </w:r>
    </w:p>
    <w:p w:rsidR="005D60A0" w:rsidRDefault="006552B9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2B9">
        <w:rPr>
          <w:rFonts w:ascii="Times New Roman" w:hAnsi="Times New Roman" w:cs="Times New Roman"/>
          <w:b/>
          <w:sz w:val="28"/>
          <w:szCs w:val="28"/>
          <w:lang w:val="uk-UA"/>
        </w:rPr>
        <w:t>До небезпечних факторів вибуху вибухоне</w:t>
      </w:r>
      <w:r w:rsidR="005D60A0">
        <w:rPr>
          <w:rFonts w:ascii="Times New Roman" w:hAnsi="Times New Roman" w:cs="Times New Roman"/>
          <w:b/>
          <w:sz w:val="28"/>
          <w:szCs w:val="28"/>
          <w:lang w:val="uk-UA"/>
        </w:rPr>
        <w:t>безпечних предметів відносяться:</w:t>
      </w:r>
    </w:p>
    <w:p w:rsidR="00C02B6E" w:rsidRDefault="005D60A0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60A0">
        <w:rPr>
          <w:rFonts w:ascii="Times New Roman" w:hAnsi="Times New Roman" w:cs="Times New Roman"/>
          <w:sz w:val="28"/>
          <w:szCs w:val="28"/>
          <w:lang w:val="uk-UA"/>
        </w:rPr>
        <w:t>- вплив ударної хвилі</w:t>
      </w:r>
      <w:r w:rsidR="00A22E39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5D6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2B9" w:rsidRPr="005D6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4FC">
        <w:rPr>
          <w:rFonts w:ascii="Times New Roman" w:hAnsi="Times New Roman" w:cs="Times New Roman"/>
          <w:sz w:val="28"/>
          <w:szCs w:val="28"/>
          <w:lang w:val="uk-UA"/>
        </w:rPr>
        <w:t>приводить до ураження внутрішніх органів з внутрішніми кровотечами, які є найбільш небезпечні для життя, а також до важкого струсу мозку з наступною втратою деяких його функцій  - контузії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54FC" w:rsidRDefault="00AE54FC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потік гарячих газів, які здійснюють опіки шкіри, а їх високий тиск призводить до 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 xml:space="preserve">переломів кінцівок або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відриву та фрагментації кінцівок;</w:t>
      </w:r>
    </w:p>
    <w:p w:rsidR="00AE54FC" w:rsidRDefault="00AE54FC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ураження осколками органів, що призводить до великої кровотечі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 xml:space="preserve">, до тяжких ушкоджень зовнішніх та внутрішніх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у разі ураження життєво важливих органів – до смерті;</w:t>
      </w:r>
    </w:p>
    <w:p w:rsidR="00AE54FC" w:rsidRDefault="00AE54FC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світловий</w:t>
      </w:r>
      <w:r w:rsidRPr="00AE54FC">
        <w:rPr>
          <w:rFonts w:ascii="Times New Roman" w:hAnsi="Times New Roman" w:cs="Times New Roman"/>
          <w:sz w:val="28"/>
          <w:szCs w:val="28"/>
          <w:lang w:val="uk-UA"/>
        </w:rPr>
        <w:t xml:space="preserve"> спалах</w:t>
      </w:r>
      <w:r>
        <w:rPr>
          <w:rFonts w:ascii="Times New Roman" w:hAnsi="Times New Roman" w:cs="Times New Roman"/>
          <w:sz w:val="28"/>
          <w:szCs w:val="28"/>
          <w:lang w:val="uk-UA"/>
        </w:rPr>
        <w:t>, що пр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>изводить до осліплення або до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шкодження 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зору</w:t>
      </w:r>
      <w:r w:rsidR="004032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3226" w:rsidRDefault="00403226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різкий звук, що призводить до ушкодження органів слуху;</w:t>
      </w:r>
    </w:p>
    <w:p w:rsidR="00403226" w:rsidRDefault="00403226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комплексність дії факторів, які взаємно обтяжують один одного, що призводить до тяжких </w:t>
      </w:r>
      <w:r w:rsidR="00930A2F">
        <w:rPr>
          <w:rFonts w:ascii="Times New Roman" w:hAnsi="Times New Roman" w:cs="Times New Roman"/>
          <w:sz w:val="28"/>
          <w:szCs w:val="28"/>
          <w:lang w:val="uk-UA"/>
        </w:rPr>
        <w:t xml:space="preserve">ушкоджень організму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наслідків для життя. </w:t>
      </w:r>
    </w:p>
    <w:p w:rsidR="009858B7" w:rsidRDefault="009858B7" w:rsidP="0008591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591E" w:rsidRDefault="0008591E" w:rsidP="0008591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ПРАВИЛА БЕЗПЕКИ </w:t>
      </w:r>
      <w:r w:rsidR="00580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ДІЙ </w:t>
      </w:r>
    </w:p>
    <w:p w:rsidR="00EB723D" w:rsidRDefault="0008591E" w:rsidP="007B2640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ВИЯВЛЕННІ ВИБУХОНЕБЕЗПЕЧНИХ ПРЕДМЕТІВ.</w:t>
      </w:r>
    </w:p>
    <w:p w:rsidR="00EB723D" w:rsidRDefault="00EB723D" w:rsidP="007B2640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0C4" w:rsidRPr="0058068F" w:rsidRDefault="008F10C4" w:rsidP="00EB723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806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1) Категорично </w:t>
      </w:r>
      <w:r w:rsidR="00293748" w:rsidRPr="005806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забороняється:</w:t>
      </w:r>
    </w:p>
    <w:p w:rsidR="00675A86" w:rsidRDefault="008F10C4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самостійно знищити чи </w:t>
      </w:r>
      <w:r w:rsidRPr="008F10C4">
        <w:rPr>
          <w:rFonts w:ascii="Times New Roman" w:hAnsi="Times New Roman" w:cs="Times New Roman"/>
          <w:sz w:val="28"/>
          <w:szCs w:val="28"/>
          <w:lang w:val="uk-UA"/>
        </w:rPr>
        <w:t>знешкод</w:t>
      </w:r>
      <w:r>
        <w:rPr>
          <w:rFonts w:ascii="Times New Roman" w:hAnsi="Times New Roman" w:cs="Times New Roman"/>
          <w:sz w:val="28"/>
          <w:szCs w:val="28"/>
          <w:lang w:val="uk-UA"/>
        </w:rPr>
        <w:t>ити або обстежити вміст предмету</w:t>
      </w:r>
      <w:r w:rsidR="00675A86">
        <w:rPr>
          <w:rFonts w:ascii="Times New Roman" w:hAnsi="Times New Roman" w:cs="Times New Roman"/>
          <w:sz w:val="28"/>
          <w:szCs w:val="28"/>
          <w:lang w:val="uk-UA"/>
        </w:rPr>
        <w:t xml:space="preserve"> чи його розібрати;</w:t>
      </w:r>
    </w:p>
    <w:p w:rsidR="00675A86" w:rsidRPr="008F10C4" w:rsidRDefault="00E21B5D" w:rsidP="00675A86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торкат</w:t>
      </w:r>
      <w:r w:rsidR="00675A86">
        <w:rPr>
          <w:rFonts w:ascii="Times New Roman" w:hAnsi="Times New Roman" w:cs="Times New Roman"/>
          <w:sz w:val="28"/>
          <w:szCs w:val="28"/>
          <w:lang w:val="uk-UA"/>
        </w:rPr>
        <w:t>ися предмету та пересувати чи витягувати його із землі;</w:t>
      </w:r>
    </w:p>
    <w:p w:rsidR="00E21B5D" w:rsidRDefault="00E21B5D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користуватися </w:t>
      </w:r>
      <w:r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>поряд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E39">
        <w:rPr>
          <w:rFonts w:ascii="Times New Roman" w:hAnsi="Times New Roman" w:cs="Times New Roman"/>
          <w:sz w:val="28"/>
          <w:szCs w:val="28"/>
          <w:lang w:val="uk-UA"/>
        </w:rPr>
        <w:t xml:space="preserve">з ним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мобільними телефонами чи засобами зв’язку (вони можуть спровокувати спрацювання </w:t>
      </w:r>
      <w:r w:rsidR="00EB723D">
        <w:rPr>
          <w:rFonts w:ascii="Times New Roman" w:hAnsi="Times New Roman" w:cs="Times New Roman"/>
          <w:sz w:val="28"/>
          <w:szCs w:val="28"/>
          <w:lang w:val="uk-UA"/>
        </w:rPr>
        <w:t>радіодетонатору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0C4">
        <w:rPr>
          <w:rFonts w:ascii="Times New Roman" w:hAnsi="Times New Roman" w:cs="Times New Roman"/>
          <w:sz w:val="28"/>
          <w:szCs w:val="28"/>
          <w:lang w:val="uk-UA"/>
        </w:rPr>
        <w:t>вибухового пристрою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21B5D" w:rsidRDefault="00E21B5D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засипати предмет ґрунтом, заливати рідинами, чимось накривати;</w:t>
      </w:r>
    </w:p>
    <w:p w:rsidR="00E21B5D" w:rsidRDefault="00E21B5D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здійснювати на предмет  механічний, тепловий та, навіть, звуковий вплив (більшість вибухових речовин чутливі до механічних, звукових впливів та нагрівання)</w:t>
      </w:r>
      <w:r w:rsidR="0029374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68F" w:rsidRDefault="008F10C4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6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2)</w:t>
      </w:r>
      <w:r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 разі виявлення підозрілого чи вибухонебезпечного предмету одразу </w:t>
      </w:r>
      <w:r w:rsidR="00675A86"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зателефонувати </w:t>
      </w:r>
      <w:r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101, 112, 102</w:t>
      </w:r>
      <w:r w:rsidR="0058068F"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675A86"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оперативному черговому</w:t>
      </w:r>
      <w:r w:rsidR="0058068F">
        <w:rPr>
          <w:rFonts w:ascii="Times New Roman" w:hAnsi="Times New Roman" w:cs="Times New Roman"/>
          <w:sz w:val="28"/>
          <w:szCs w:val="28"/>
          <w:lang w:val="uk-UA"/>
        </w:rPr>
        <w:t xml:space="preserve"> або при відсутності зв’язку за допомогою інших людей викликати пожежно-рятувальну службу чи поліцію.</w:t>
      </w:r>
    </w:p>
    <w:p w:rsidR="00293748" w:rsidRPr="0058068F" w:rsidRDefault="00293748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806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3)</w:t>
      </w:r>
      <w:r w:rsidRPr="005806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Залишитися на місці знахідки і виконати наступні дії для запобігання загибелі людей:</w:t>
      </w:r>
    </w:p>
    <w:p w:rsidR="008F10C4" w:rsidRDefault="00293748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F10C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35283">
        <w:rPr>
          <w:rFonts w:ascii="Times New Roman" w:hAnsi="Times New Roman" w:cs="Times New Roman"/>
          <w:sz w:val="28"/>
          <w:szCs w:val="28"/>
          <w:lang w:val="uk-UA"/>
        </w:rPr>
        <w:t>за допомогою підручних матеріалів</w:t>
      </w:r>
      <w:r w:rsidR="00675A86">
        <w:rPr>
          <w:rFonts w:ascii="Times New Roman" w:hAnsi="Times New Roman" w:cs="Times New Roman"/>
          <w:sz w:val="28"/>
          <w:szCs w:val="28"/>
          <w:lang w:val="uk-UA"/>
        </w:rPr>
        <w:t xml:space="preserve"> огородити місце знахідки</w:t>
      </w:r>
      <w:r w:rsidR="00835283">
        <w:rPr>
          <w:rFonts w:ascii="Times New Roman" w:hAnsi="Times New Roman" w:cs="Times New Roman"/>
          <w:sz w:val="28"/>
          <w:szCs w:val="28"/>
          <w:lang w:val="uk-UA"/>
        </w:rPr>
        <w:t>: скористатися будь-якими предметами – гілками, камінням, мотузками, шматками тканини, палками тощо;</w:t>
      </w:r>
    </w:p>
    <w:p w:rsidR="00675A86" w:rsidRDefault="00293748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75A86">
        <w:rPr>
          <w:rFonts w:ascii="Times New Roman" w:hAnsi="Times New Roman" w:cs="Times New Roman"/>
          <w:sz w:val="28"/>
          <w:szCs w:val="28"/>
          <w:lang w:val="uk-UA"/>
        </w:rPr>
        <w:t>) не допускати сторонніх осіб наближатися до предмету, крім саперів чи рятувальників, що прибули за викликом;</w:t>
      </w:r>
    </w:p>
    <w:p w:rsidR="00675A86" w:rsidRDefault="00293748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5A86">
        <w:rPr>
          <w:rFonts w:ascii="Times New Roman" w:hAnsi="Times New Roman" w:cs="Times New Roman"/>
          <w:sz w:val="28"/>
          <w:szCs w:val="28"/>
          <w:lang w:val="uk-UA"/>
        </w:rPr>
        <w:t xml:space="preserve">) попередити </w:t>
      </w:r>
      <w:r w:rsidR="00E92015" w:rsidRPr="00E92015">
        <w:rPr>
          <w:rFonts w:ascii="Times New Roman" w:hAnsi="Times New Roman" w:cs="Times New Roman"/>
          <w:sz w:val="28"/>
          <w:szCs w:val="28"/>
          <w:lang w:val="uk-UA"/>
        </w:rPr>
        <w:t>перехожих та оточуючих людей</w:t>
      </w:r>
      <w:r w:rsidR="00E92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A86">
        <w:rPr>
          <w:rFonts w:ascii="Times New Roman" w:hAnsi="Times New Roman" w:cs="Times New Roman"/>
          <w:sz w:val="28"/>
          <w:szCs w:val="28"/>
          <w:lang w:val="uk-UA"/>
        </w:rPr>
        <w:t>про вибухонебезпеку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93748">
        <w:rPr>
          <w:rFonts w:ascii="Times New Roman" w:hAnsi="Times New Roman" w:cs="Times New Roman"/>
          <w:sz w:val="28"/>
          <w:szCs w:val="28"/>
          <w:lang w:val="uk-UA"/>
        </w:rPr>
        <w:t xml:space="preserve">попросити, вірніше домогтися, відійти всім людям і не наближатися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вибухонебезпечного предмету </w:t>
      </w:r>
      <w:r w:rsidRPr="00293748">
        <w:rPr>
          <w:rFonts w:ascii="Times New Roman" w:hAnsi="Times New Roman" w:cs="Times New Roman"/>
          <w:sz w:val="28"/>
          <w:szCs w:val="28"/>
          <w:lang w:val="uk-UA"/>
        </w:rPr>
        <w:t>на максимальн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о допустиму</w:t>
      </w:r>
      <w:r w:rsidRPr="00293748">
        <w:rPr>
          <w:rFonts w:ascii="Times New Roman" w:hAnsi="Times New Roman" w:cs="Times New Roman"/>
          <w:sz w:val="28"/>
          <w:szCs w:val="28"/>
          <w:lang w:val="uk-UA"/>
        </w:rPr>
        <w:t xml:space="preserve"> для даного місця відстань (з урахуванням вражаючої сили розльоту осколків в кілька сотень метрів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748">
        <w:rPr>
          <w:rFonts w:ascii="Times New Roman" w:hAnsi="Times New Roman" w:cs="Times New Roman"/>
          <w:sz w:val="28"/>
          <w:szCs w:val="28"/>
          <w:lang w:val="uk-UA"/>
        </w:rPr>
        <w:t xml:space="preserve"> для мін і снарядів)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3748" w:rsidRDefault="00293748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дочекатися прибуття піротехніків (рятувальників, поліції, саперів), не допускаючи людей наближатися до місця знаходження вибухонебезпечного предмету. </w:t>
      </w:r>
      <w:r w:rsidR="0058068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068F" w:rsidRPr="0058068F">
        <w:rPr>
          <w:rFonts w:ascii="Times New Roman" w:hAnsi="Times New Roman" w:cs="Times New Roman"/>
          <w:sz w:val="28"/>
          <w:szCs w:val="28"/>
          <w:lang w:val="uk-UA"/>
        </w:rPr>
        <w:t xml:space="preserve">езважаючи на втрати особистого часу Ви цими діями рятуєте </w:t>
      </w:r>
      <w:r w:rsidR="0058068F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58068F" w:rsidRPr="0058068F">
        <w:rPr>
          <w:rFonts w:ascii="Times New Roman" w:hAnsi="Times New Roman" w:cs="Times New Roman"/>
          <w:sz w:val="28"/>
          <w:szCs w:val="28"/>
          <w:lang w:val="uk-UA"/>
        </w:rPr>
        <w:t>людей від можливого вибуху</w:t>
      </w:r>
      <w:r w:rsidR="0058068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B723D" w:rsidRDefault="00EB723D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10C4" w:rsidRDefault="00E92015" w:rsidP="008F10C4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DF3">
        <w:rPr>
          <w:rFonts w:ascii="Times New Roman" w:hAnsi="Times New Roman" w:cs="Times New Roman"/>
          <w:b/>
          <w:sz w:val="28"/>
          <w:szCs w:val="28"/>
          <w:lang w:val="uk-UA"/>
        </w:rPr>
        <w:t>Пам’ятайте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головна причина жертв при </w:t>
      </w:r>
      <w:r w:rsidR="007B2640">
        <w:rPr>
          <w:rFonts w:ascii="Times New Roman" w:hAnsi="Times New Roman" w:cs="Times New Roman"/>
          <w:sz w:val="28"/>
          <w:szCs w:val="28"/>
          <w:lang w:val="uk-UA"/>
        </w:rPr>
        <w:t>виявленні вибухонебезпечних предметів – грубе порушення основних правил безпеки та дій! З</w:t>
      </w:r>
      <w:r w:rsidR="007B2640" w:rsidRPr="007B2640">
        <w:rPr>
          <w:rFonts w:ascii="Times New Roman" w:hAnsi="Times New Roman" w:cs="Times New Roman"/>
          <w:sz w:val="28"/>
          <w:szCs w:val="28"/>
          <w:lang w:val="uk-UA"/>
        </w:rPr>
        <w:t>нешкодити</w:t>
      </w:r>
      <w:r w:rsidR="007B2640">
        <w:rPr>
          <w:rFonts w:ascii="Times New Roman" w:hAnsi="Times New Roman" w:cs="Times New Roman"/>
          <w:sz w:val="28"/>
          <w:szCs w:val="28"/>
          <w:lang w:val="uk-UA"/>
        </w:rPr>
        <w:t xml:space="preserve"> вибуховий пристрій можуть тільки фахівці – піротехніки  ДСНС чи сапери ЗСУ після виведення людей із небезпечної зони можливого вибуху!</w:t>
      </w:r>
    </w:p>
    <w:p w:rsidR="005770F5" w:rsidRPr="009625F1" w:rsidRDefault="005770F5" w:rsidP="00AD22E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5DF3" w:rsidRDefault="00C85DF3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D7E" w:rsidRDefault="00EC5D7E" w:rsidP="00C85D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2D3" w:rsidRDefault="00BE62D3" w:rsidP="008352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5283" w:rsidRDefault="00835283" w:rsidP="008352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5283" w:rsidRPr="00C85DF3" w:rsidRDefault="00835283" w:rsidP="00C85D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283" w:rsidRPr="00C85D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87" w:rsidRDefault="00180387" w:rsidP="003319AA">
      <w:pPr>
        <w:spacing w:after="0"/>
      </w:pPr>
      <w:r>
        <w:separator/>
      </w:r>
    </w:p>
  </w:endnote>
  <w:endnote w:type="continuationSeparator" w:id="0">
    <w:p w:rsidR="00180387" w:rsidRDefault="00180387" w:rsidP="00331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547982"/>
      <w:docPartObj>
        <w:docPartGallery w:val="Page Numbers (Bottom of Page)"/>
        <w:docPartUnique/>
      </w:docPartObj>
    </w:sdtPr>
    <w:sdtEndPr/>
    <w:sdtContent>
      <w:p w:rsidR="003319AA" w:rsidRDefault="003319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E39">
          <w:rPr>
            <w:noProof/>
          </w:rPr>
          <w:t>9</w:t>
        </w:r>
        <w:r>
          <w:fldChar w:fldCharType="end"/>
        </w:r>
      </w:p>
    </w:sdtContent>
  </w:sdt>
  <w:p w:rsidR="003319AA" w:rsidRDefault="00331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87" w:rsidRDefault="00180387" w:rsidP="003319AA">
      <w:pPr>
        <w:spacing w:after="0"/>
      </w:pPr>
      <w:r>
        <w:separator/>
      </w:r>
    </w:p>
  </w:footnote>
  <w:footnote w:type="continuationSeparator" w:id="0">
    <w:p w:rsidR="00180387" w:rsidRDefault="00180387" w:rsidP="003319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12"/>
    <w:rsid w:val="0001079D"/>
    <w:rsid w:val="0006043B"/>
    <w:rsid w:val="0008591E"/>
    <w:rsid w:val="0009380C"/>
    <w:rsid w:val="000B1A22"/>
    <w:rsid w:val="000D73F6"/>
    <w:rsid w:val="00115CDD"/>
    <w:rsid w:val="0018009F"/>
    <w:rsid w:val="00180387"/>
    <w:rsid w:val="00184EFD"/>
    <w:rsid w:val="00202A1B"/>
    <w:rsid w:val="00216D93"/>
    <w:rsid w:val="002738E3"/>
    <w:rsid w:val="00293748"/>
    <w:rsid w:val="00297B0B"/>
    <w:rsid w:val="00315009"/>
    <w:rsid w:val="00325CC4"/>
    <w:rsid w:val="003319AA"/>
    <w:rsid w:val="00336A5F"/>
    <w:rsid w:val="003427E1"/>
    <w:rsid w:val="00374CB4"/>
    <w:rsid w:val="003928F3"/>
    <w:rsid w:val="00393454"/>
    <w:rsid w:val="003A4B8D"/>
    <w:rsid w:val="00403226"/>
    <w:rsid w:val="004218C8"/>
    <w:rsid w:val="004B005F"/>
    <w:rsid w:val="004C77DD"/>
    <w:rsid w:val="005770F5"/>
    <w:rsid w:val="0058068F"/>
    <w:rsid w:val="00585CC2"/>
    <w:rsid w:val="005B0670"/>
    <w:rsid w:val="005D60A0"/>
    <w:rsid w:val="00641F81"/>
    <w:rsid w:val="006552B9"/>
    <w:rsid w:val="0067010A"/>
    <w:rsid w:val="006752D5"/>
    <w:rsid w:val="00675A86"/>
    <w:rsid w:val="006A4CC9"/>
    <w:rsid w:val="006C28FC"/>
    <w:rsid w:val="006E1F0E"/>
    <w:rsid w:val="0070278A"/>
    <w:rsid w:val="00724050"/>
    <w:rsid w:val="00765BF5"/>
    <w:rsid w:val="00766CDB"/>
    <w:rsid w:val="00771AFA"/>
    <w:rsid w:val="00794318"/>
    <w:rsid w:val="00794592"/>
    <w:rsid w:val="007971B5"/>
    <w:rsid w:val="007B2640"/>
    <w:rsid w:val="007E0B24"/>
    <w:rsid w:val="007E119D"/>
    <w:rsid w:val="008158EB"/>
    <w:rsid w:val="00835283"/>
    <w:rsid w:val="008368E0"/>
    <w:rsid w:val="008634BF"/>
    <w:rsid w:val="00894DEA"/>
    <w:rsid w:val="008D76D9"/>
    <w:rsid w:val="008F10C4"/>
    <w:rsid w:val="00916D22"/>
    <w:rsid w:val="00930A2F"/>
    <w:rsid w:val="009625F1"/>
    <w:rsid w:val="00973D4C"/>
    <w:rsid w:val="009810F2"/>
    <w:rsid w:val="009858B7"/>
    <w:rsid w:val="009C5D81"/>
    <w:rsid w:val="009D5736"/>
    <w:rsid w:val="00A22E39"/>
    <w:rsid w:val="00A564EB"/>
    <w:rsid w:val="00A75BDC"/>
    <w:rsid w:val="00A82A52"/>
    <w:rsid w:val="00AD22ED"/>
    <w:rsid w:val="00AD4836"/>
    <w:rsid w:val="00AE54FC"/>
    <w:rsid w:val="00B77107"/>
    <w:rsid w:val="00B8180B"/>
    <w:rsid w:val="00BA44B2"/>
    <w:rsid w:val="00BD07F0"/>
    <w:rsid w:val="00BE62D3"/>
    <w:rsid w:val="00C02B6E"/>
    <w:rsid w:val="00C13E86"/>
    <w:rsid w:val="00C3386B"/>
    <w:rsid w:val="00C53E41"/>
    <w:rsid w:val="00C85DF3"/>
    <w:rsid w:val="00CA0412"/>
    <w:rsid w:val="00D226E1"/>
    <w:rsid w:val="00D32CF1"/>
    <w:rsid w:val="00D74E8E"/>
    <w:rsid w:val="00DC2CEE"/>
    <w:rsid w:val="00E21B5D"/>
    <w:rsid w:val="00E61999"/>
    <w:rsid w:val="00E92015"/>
    <w:rsid w:val="00EB723D"/>
    <w:rsid w:val="00EC5D7E"/>
    <w:rsid w:val="00F36451"/>
    <w:rsid w:val="00F61D07"/>
    <w:rsid w:val="00F70E88"/>
    <w:rsid w:val="00FB1A9E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319AA"/>
  </w:style>
  <w:style w:type="paragraph" w:styleId="a5">
    <w:name w:val="footer"/>
    <w:basedOn w:val="a"/>
    <w:link w:val="a6"/>
    <w:uiPriority w:val="99"/>
    <w:unhideWhenUsed/>
    <w:rsid w:val="003319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319AA"/>
  </w:style>
  <w:style w:type="paragraph" w:styleId="a7">
    <w:name w:val="Normal (Web)"/>
    <w:basedOn w:val="a"/>
    <w:uiPriority w:val="99"/>
    <w:semiHidden/>
    <w:unhideWhenUsed/>
    <w:rsid w:val="00930A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319AA"/>
  </w:style>
  <w:style w:type="paragraph" w:styleId="a5">
    <w:name w:val="footer"/>
    <w:basedOn w:val="a"/>
    <w:link w:val="a6"/>
    <w:uiPriority w:val="99"/>
    <w:unhideWhenUsed/>
    <w:rsid w:val="003319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319AA"/>
  </w:style>
  <w:style w:type="paragraph" w:styleId="a7">
    <w:name w:val="Normal (Web)"/>
    <w:basedOn w:val="a"/>
    <w:uiPriority w:val="99"/>
    <w:semiHidden/>
    <w:unhideWhenUsed/>
    <w:rsid w:val="00930A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2020-05-17T16:03:00Z</dcterms:created>
  <dcterms:modified xsi:type="dcterms:W3CDTF">2020-05-21T15:28:00Z</dcterms:modified>
</cp:coreProperties>
</file>