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36">
        <w:rPr>
          <w:rFonts w:ascii="Times New Roman" w:hAnsi="Times New Roman" w:cs="Times New Roman"/>
          <w:b/>
          <w:sz w:val="28"/>
          <w:szCs w:val="28"/>
        </w:rPr>
        <w:t>Розділ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581C">
        <w:rPr>
          <w:rFonts w:ascii="Times New Roman" w:hAnsi="Times New Roman" w:cs="Times New Roman"/>
          <w:b/>
          <w:i/>
          <w:sz w:val="28"/>
          <w:szCs w:val="28"/>
          <w:lang w:val="uk-UA"/>
        </w:rPr>
        <w:t>(Степанюк)</w:t>
      </w:r>
      <w:r w:rsidRPr="004A4E4F">
        <w:rPr>
          <w:rFonts w:ascii="Times New Roman" w:hAnsi="Times New Roman" w:cs="Times New Roman"/>
          <w:sz w:val="28"/>
          <w:szCs w:val="28"/>
        </w:rPr>
        <w:t xml:space="preserve"> Поняття кримінально-виконавчого права, пре</w:t>
      </w:r>
      <w:r w:rsidRPr="004A4E4F">
        <w:rPr>
          <w:rFonts w:ascii="Times New Roman" w:hAnsi="Times New Roman" w:cs="Times New Roman"/>
          <w:sz w:val="28"/>
          <w:szCs w:val="28"/>
        </w:rPr>
        <w:t>д</w:t>
      </w:r>
      <w:r w:rsidRPr="004A4E4F">
        <w:rPr>
          <w:rFonts w:ascii="Times New Roman" w:hAnsi="Times New Roman" w:cs="Times New Roman"/>
          <w:sz w:val="28"/>
          <w:szCs w:val="28"/>
        </w:rPr>
        <w:t>мет і система курсу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4F">
        <w:rPr>
          <w:rFonts w:ascii="Times New Roman" w:hAnsi="Times New Roman" w:cs="Times New Roman"/>
          <w:sz w:val="28"/>
          <w:szCs w:val="28"/>
        </w:rPr>
        <w:t xml:space="preserve"> § 1. Політика у сфері виконання покарань 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4F">
        <w:rPr>
          <w:rFonts w:ascii="Times New Roman" w:hAnsi="Times New Roman" w:cs="Times New Roman"/>
          <w:sz w:val="28"/>
          <w:szCs w:val="28"/>
        </w:rPr>
        <w:t xml:space="preserve">§ 2. Кримінально-виконавче право: його предмет і метод 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4F">
        <w:rPr>
          <w:rFonts w:ascii="Times New Roman" w:hAnsi="Times New Roman" w:cs="Times New Roman"/>
          <w:sz w:val="28"/>
          <w:szCs w:val="28"/>
        </w:rPr>
        <w:t xml:space="preserve"> § 3. Діяльність органі</w:t>
      </w:r>
      <w:proofErr w:type="gramStart"/>
      <w:r w:rsidRPr="004A4E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E4F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A4E4F">
        <w:rPr>
          <w:rFonts w:ascii="Times New Roman" w:hAnsi="Times New Roman" w:cs="Times New Roman"/>
          <w:sz w:val="28"/>
          <w:szCs w:val="28"/>
        </w:rPr>
        <w:t xml:space="preserve"> установ виконання покарань як предмет р</w:t>
      </w:r>
      <w:r w:rsidRPr="004A4E4F">
        <w:rPr>
          <w:rFonts w:ascii="Times New Roman" w:hAnsi="Times New Roman" w:cs="Times New Roman"/>
          <w:sz w:val="28"/>
          <w:szCs w:val="28"/>
        </w:rPr>
        <w:t>е</w:t>
      </w:r>
      <w:r w:rsidRPr="004A4E4F">
        <w:rPr>
          <w:rFonts w:ascii="Times New Roman" w:hAnsi="Times New Roman" w:cs="Times New Roman"/>
          <w:sz w:val="28"/>
          <w:szCs w:val="28"/>
        </w:rPr>
        <w:t xml:space="preserve">гулювання кримінально-виконавчого права 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</w:t>
      </w:r>
      <w:r w:rsidRPr="004A4E4F">
        <w:rPr>
          <w:rFonts w:ascii="Times New Roman" w:hAnsi="Times New Roman" w:cs="Times New Roman"/>
          <w:sz w:val="28"/>
          <w:szCs w:val="28"/>
        </w:rPr>
        <w:t xml:space="preserve">. Принципи кримінально-виконавчого права 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 5</w:t>
      </w:r>
      <w:r w:rsidRPr="004A4E4F">
        <w:rPr>
          <w:rFonts w:ascii="Times New Roman" w:hAnsi="Times New Roman" w:cs="Times New Roman"/>
          <w:sz w:val="28"/>
          <w:szCs w:val="28"/>
        </w:rPr>
        <w:t>. Наука кримінально-виконавчого права</w:t>
      </w:r>
    </w:p>
    <w:p w:rsidR="00AF37DD" w:rsidRPr="004A4E4F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 6</w:t>
      </w:r>
      <w:r w:rsidRPr="004A4E4F">
        <w:rPr>
          <w:rFonts w:ascii="Times New Roman" w:hAnsi="Times New Roman" w:cs="Times New Roman"/>
          <w:sz w:val="28"/>
          <w:szCs w:val="28"/>
        </w:rPr>
        <w:t>. Предмет і система курсу кримінально-виконавчого права</w:t>
      </w:r>
    </w:p>
    <w:p w:rsidR="00AF37DD" w:rsidRDefault="00AF37DD" w:rsidP="00AF37DD">
      <w:pPr>
        <w:rPr>
          <w:rFonts w:ascii="Times New Roman" w:hAnsi="Times New Roman" w:cs="Times New Roman"/>
          <w:sz w:val="28"/>
          <w:szCs w:val="28"/>
        </w:rPr>
      </w:pPr>
      <w:r w:rsidRPr="004A4E4F">
        <w:rPr>
          <w:rFonts w:ascii="Times New Roman" w:hAnsi="Times New Roman" w:cs="Times New Roman"/>
          <w:sz w:val="28"/>
          <w:szCs w:val="28"/>
        </w:rPr>
        <w:t xml:space="preserve">Питання та завдання </w:t>
      </w:r>
      <w:proofErr w:type="gramStart"/>
      <w:r w:rsidRPr="004A4E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4E4F">
        <w:rPr>
          <w:rFonts w:ascii="Times New Roman" w:hAnsi="Times New Roman" w:cs="Times New Roman"/>
          <w:sz w:val="28"/>
          <w:szCs w:val="28"/>
        </w:rPr>
        <w:t xml:space="preserve"> самоконтролю</w:t>
      </w:r>
    </w:p>
    <w:p w:rsidR="00AF37DD" w:rsidRDefault="00AF37DD" w:rsidP="00AF37DD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F37DD" w:rsidRPr="00AD4886" w:rsidRDefault="00AF37DD" w:rsidP="00AF37DD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D7">
        <w:rPr>
          <w:rFonts w:ascii="Times New Roman" w:hAnsi="Times New Roman" w:cs="Times New Roman"/>
          <w:b/>
          <w:sz w:val="28"/>
          <w:szCs w:val="28"/>
        </w:rPr>
        <w:t>§ 1. Політика у сфері виконання покарань</w:t>
      </w:r>
      <w:r w:rsidRPr="00EF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t>Політика у сфері виконання покарань визначає цілі, принципи, стр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тегію, напрями діяльності органів і установ виконання покарань, її основні форми й методи.</w:t>
      </w:r>
    </w:p>
    <w:p w:rsidR="00AF37DD" w:rsidRDefault="00AF37DD" w:rsidP="00AF37D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C74C4">
        <w:rPr>
          <w:sz w:val="28"/>
          <w:szCs w:val="28"/>
        </w:rPr>
        <w:t xml:space="preserve"> Як діяльність держави політика у сфері виконання покарань реалізується в </w:t>
      </w:r>
      <w:proofErr w:type="gramStart"/>
      <w:r w:rsidRPr="00FC74C4">
        <w:rPr>
          <w:sz w:val="28"/>
          <w:szCs w:val="28"/>
        </w:rPr>
        <w:t>р</w:t>
      </w:r>
      <w:proofErr w:type="gramEnd"/>
      <w:r w:rsidRPr="00FC74C4">
        <w:rPr>
          <w:sz w:val="28"/>
          <w:szCs w:val="28"/>
        </w:rPr>
        <w:t>ізних формах і насамперед у законодавстві, що регулює діял</w:t>
      </w:r>
      <w:r w:rsidRPr="00FC74C4">
        <w:rPr>
          <w:sz w:val="28"/>
          <w:szCs w:val="28"/>
        </w:rPr>
        <w:t>ь</w:t>
      </w:r>
      <w:r w:rsidRPr="00FC74C4">
        <w:rPr>
          <w:sz w:val="28"/>
          <w:szCs w:val="28"/>
        </w:rPr>
        <w:t>ність органів і установ виконання покарань. Нині принципи цієї політики з</w:t>
      </w:r>
      <w:r w:rsidRPr="00FC74C4">
        <w:rPr>
          <w:sz w:val="28"/>
          <w:szCs w:val="28"/>
        </w:rPr>
        <w:t>а</w:t>
      </w:r>
      <w:r w:rsidRPr="00FC74C4">
        <w:rPr>
          <w:sz w:val="28"/>
          <w:szCs w:val="28"/>
        </w:rPr>
        <w:t xml:space="preserve">кріплені в Кримінально-виконавчому кодексі України (далі — КВК), що був прийнятий 11 липня 2003 р. Верховною Радою України і набрав чинності 1 січня 2004 р. </w:t>
      </w:r>
      <w:r w:rsidRPr="00FC74C4">
        <w:rPr>
          <w:sz w:val="28"/>
          <w:szCs w:val="28"/>
          <w:lang w:val="uk-UA"/>
        </w:rPr>
        <w:t>із доповненнями та змінами. Суб</w:t>
      </w:r>
      <w:r w:rsidRPr="00FC74C4">
        <w:rPr>
          <w:sz w:val="28"/>
          <w:szCs w:val="28"/>
        </w:rPr>
        <w:t>’</w:t>
      </w:r>
      <w:r w:rsidRPr="00FC74C4">
        <w:rPr>
          <w:sz w:val="28"/>
          <w:szCs w:val="28"/>
          <w:lang w:val="uk-UA"/>
        </w:rPr>
        <w:t>єктими формування політики у сфері виконання покарань є Верховна Рада України, Кабінет міністрів України, Президент України. В структурі Міністерства юстиції України є управління пенітенціарних інспекцій, яке теж має своїм завданням форм</w:t>
      </w:r>
      <w:r w:rsidRPr="00FC74C4">
        <w:rPr>
          <w:sz w:val="28"/>
          <w:szCs w:val="28"/>
          <w:lang w:val="uk-UA"/>
        </w:rPr>
        <w:t>у</w:t>
      </w:r>
      <w:r w:rsidRPr="00FC74C4">
        <w:rPr>
          <w:sz w:val="28"/>
          <w:szCs w:val="28"/>
          <w:lang w:val="uk-UA"/>
        </w:rPr>
        <w:t>вання державної політики у сфері виконання покарань. Реалізується політика у сфері виконання покарань у діяльності відповідних органів і установ</w:t>
      </w:r>
      <w:r w:rsidRPr="00282057">
        <w:rPr>
          <w:sz w:val="28"/>
          <w:szCs w:val="28"/>
          <w:lang w:val="uk-UA"/>
        </w:rPr>
        <w:t xml:space="preserve">. Так, згідно з Законом України «Про Державну кримінально-виконавчу службу України»  </w:t>
      </w:r>
      <w:r w:rsidRPr="00282057">
        <w:rPr>
          <w:color w:val="292B2C"/>
          <w:sz w:val="28"/>
          <w:szCs w:val="28"/>
          <w:lang w:val="uk-UA"/>
        </w:rPr>
        <w:t>н</w:t>
      </w:r>
      <w:r w:rsidRPr="00282057">
        <w:rPr>
          <w:color w:val="292B2C"/>
          <w:sz w:val="28"/>
          <w:szCs w:val="28"/>
        </w:rPr>
        <w:t xml:space="preserve">а   Державну   кримінально-виконавчу    службу    України </w:t>
      </w:r>
      <w:r w:rsidRPr="00282057">
        <w:rPr>
          <w:color w:val="292B2C"/>
          <w:sz w:val="28"/>
          <w:szCs w:val="28"/>
        </w:rPr>
        <w:br/>
        <w:t xml:space="preserve">покладається  завдання  щодо здійснення державної політики у сфері </w:t>
      </w:r>
      <w:r w:rsidRPr="00282057">
        <w:rPr>
          <w:color w:val="292B2C"/>
          <w:sz w:val="28"/>
          <w:szCs w:val="28"/>
        </w:rPr>
        <w:br/>
      </w:r>
      <w:r w:rsidRPr="00282057">
        <w:rPr>
          <w:color w:val="292B2C"/>
          <w:sz w:val="28"/>
          <w:szCs w:val="28"/>
        </w:rPr>
        <w:lastRenderedPageBreak/>
        <w:t>виконання кримінальних покарань.</w:t>
      </w:r>
      <w:r w:rsidRPr="00282057">
        <w:rPr>
          <w:color w:val="292B2C"/>
          <w:sz w:val="28"/>
          <w:szCs w:val="28"/>
          <w:lang w:val="uk-UA"/>
        </w:rPr>
        <w:t xml:space="preserve"> </w:t>
      </w:r>
      <w:r>
        <w:rPr>
          <w:color w:val="292B2C"/>
          <w:sz w:val="28"/>
          <w:szCs w:val="28"/>
          <w:lang w:val="uk-UA"/>
        </w:rPr>
        <w:t xml:space="preserve"> З 2016 року за ст.11 КВК України </w:t>
      </w:r>
      <w:r>
        <w:rPr>
          <w:color w:val="293237"/>
          <w:sz w:val="28"/>
          <w:szCs w:val="28"/>
          <w:lang w:val="uk-UA"/>
        </w:rPr>
        <w:t>п</w:t>
      </w:r>
      <w:r w:rsidRPr="00FC74C4">
        <w:rPr>
          <w:color w:val="293237"/>
          <w:sz w:val="28"/>
          <w:szCs w:val="28"/>
          <w:lang w:val="uk-UA"/>
        </w:rPr>
        <w:t>ол</w:t>
      </w:r>
      <w:r w:rsidRPr="00FC74C4">
        <w:rPr>
          <w:color w:val="293237"/>
          <w:sz w:val="28"/>
          <w:szCs w:val="28"/>
          <w:lang w:val="uk-UA"/>
        </w:rPr>
        <w:t>і</w:t>
      </w:r>
      <w:r w:rsidRPr="00FC74C4">
        <w:rPr>
          <w:color w:val="293237"/>
          <w:sz w:val="28"/>
          <w:szCs w:val="28"/>
          <w:lang w:val="uk-UA"/>
        </w:rPr>
        <w:t>тик</w:t>
      </w:r>
      <w:r>
        <w:rPr>
          <w:color w:val="293237"/>
          <w:sz w:val="28"/>
          <w:szCs w:val="28"/>
          <w:lang w:val="uk-UA"/>
        </w:rPr>
        <w:t>у</w:t>
      </w:r>
      <w:r w:rsidRPr="00FC74C4">
        <w:rPr>
          <w:color w:val="293237"/>
          <w:sz w:val="28"/>
          <w:szCs w:val="28"/>
          <w:lang w:val="uk-UA"/>
        </w:rPr>
        <w:t xml:space="preserve"> у сфері виконання кр</w:t>
      </w:r>
      <w:r>
        <w:rPr>
          <w:color w:val="293237"/>
          <w:sz w:val="28"/>
          <w:szCs w:val="28"/>
          <w:lang w:val="uk-UA"/>
        </w:rPr>
        <w:t xml:space="preserve">имінальних покарань та пробації реалізує </w:t>
      </w:r>
      <w:r>
        <w:rPr>
          <w:color w:val="000000"/>
          <w:sz w:val="28"/>
          <w:szCs w:val="28"/>
          <w:lang w:val="uk-UA"/>
        </w:rPr>
        <w:t xml:space="preserve"> як центральний орган виконавчої влади,  так і </w:t>
      </w:r>
      <w:r w:rsidRPr="002820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його </w:t>
      </w:r>
      <w:r w:rsidRPr="007C1561">
        <w:rPr>
          <w:color w:val="000000"/>
          <w:sz w:val="28"/>
          <w:szCs w:val="28"/>
          <w:lang w:val="uk-UA"/>
        </w:rPr>
        <w:t>міжрегіональні управління з питань  кримінальних покарань та пробації</w:t>
      </w:r>
      <w:r>
        <w:rPr>
          <w:color w:val="292B2C"/>
          <w:sz w:val="28"/>
          <w:szCs w:val="28"/>
          <w:lang w:val="uk-UA"/>
        </w:rPr>
        <w:t xml:space="preserve">, </w:t>
      </w:r>
      <w:r>
        <w:rPr>
          <w:color w:val="293237"/>
          <w:sz w:val="28"/>
          <w:szCs w:val="28"/>
          <w:lang w:val="uk-UA"/>
        </w:rPr>
        <w:t>основними завданнями яких</w:t>
      </w:r>
      <w:r w:rsidRPr="00282057">
        <w:rPr>
          <w:color w:val="293237"/>
          <w:sz w:val="28"/>
          <w:szCs w:val="28"/>
          <w:lang w:val="uk-UA"/>
        </w:rPr>
        <w:t xml:space="preserve"> є:</w:t>
      </w:r>
      <w:r>
        <w:rPr>
          <w:color w:val="293237"/>
          <w:sz w:val="28"/>
          <w:szCs w:val="28"/>
          <w:lang w:val="uk-UA"/>
        </w:rPr>
        <w:t xml:space="preserve"> </w:t>
      </w:r>
      <w:r w:rsidRPr="00282057">
        <w:rPr>
          <w:color w:val="293237"/>
          <w:sz w:val="28"/>
          <w:szCs w:val="28"/>
          <w:lang w:val="uk-UA"/>
        </w:rPr>
        <w:t>1) реалізація державної політики у сфері виконання кримінальних покарань;</w:t>
      </w:r>
      <w:r>
        <w:rPr>
          <w:color w:val="293237"/>
          <w:sz w:val="28"/>
          <w:szCs w:val="28"/>
          <w:lang w:val="uk-UA"/>
        </w:rPr>
        <w:t xml:space="preserve"> </w:t>
      </w:r>
      <w:r w:rsidRPr="00FC74C4">
        <w:rPr>
          <w:color w:val="293237"/>
          <w:sz w:val="28"/>
          <w:szCs w:val="28"/>
          <w:lang w:val="uk-UA"/>
        </w:rPr>
        <w:t>1-1) реалізація державної політики у сфері пробації;</w:t>
      </w:r>
      <w:bookmarkStart w:id="0" w:name="n119"/>
      <w:bookmarkStart w:id="1" w:name="n13"/>
      <w:bookmarkEnd w:id="0"/>
      <w:bookmarkEnd w:id="1"/>
      <w:r>
        <w:rPr>
          <w:color w:val="293237"/>
          <w:sz w:val="28"/>
          <w:szCs w:val="28"/>
          <w:lang w:val="uk-UA"/>
        </w:rPr>
        <w:t xml:space="preserve"> </w:t>
      </w:r>
      <w:r w:rsidRPr="00FC74C4">
        <w:rPr>
          <w:color w:val="293237"/>
          <w:sz w:val="28"/>
          <w:szCs w:val="28"/>
          <w:lang w:val="uk-UA"/>
        </w:rPr>
        <w:t>2) внесення пропозицій щодо забезпечення формування державної політики у сфері виконання кр</w:t>
      </w:r>
      <w:r>
        <w:rPr>
          <w:color w:val="293237"/>
          <w:sz w:val="28"/>
          <w:szCs w:val="28"/>
          <w:lang w:val="uk-UA"/>
        </w:rPr>
        <w:t>и</w:t>
      </w:r>
      <w:r>
        <w:rPr>
          <w:color w:val="293237"/>
          <w:sz w:val="28"/>
          <w:szCs w:val="28"/>
          <w:lang w:val="uk-UA"/>
        </w:rPr>
        <w:t xml:space="preserve">мінальних покарань та пробації. </w:t>
      </w:r>
      <w:r>
        <w:rPr>
          <w:sz w:val="28"/>
          <w:szCs w:val="28"/>
          <w:lang w:val="uk-UA"/>
        </w:rPr>
        <w:t>Б</w:t>
      </w:r>
      <w:r w:rsidRPr="00B733BD">
        <w:rPr>
          <w:sz w:val="28"/>
          <w:szCs w:val="28"/>
          <w:lang w:val="uk-UA"/>
        </w:rPr>
        <w:t xml:space="preserve">езпосередньо </w:t>
      </w:r>
      <w:r w:rsidRPr="00FC74C4">
        <w:rPr>
          <w:color w:val="293237"/>
          <w:sz w:val="28"/>
          <w:szCs w:val="28"/>
          <w:lang w:val="uk-UA"/>
        </w:rPr>
        <w:t>політик</w:t>
      </w:r>
      <w:r>
        <w:rPr>
          <w:color w:val="293237"/>
          <w:sz w:val="28"/>
          <w:szCs w:val="28"/>
          <w:lang w:val="uk-UA"/>
        </w:rPr>
        <w:t>а</w:t>
      </w:r>
      <w:r w:rsidRPr="00FC74C4">
        <w:rPr>
          <w:color w:val="293237"/>
          <w:sz w:val="28"/>
          <w:szCs w:val="28"/>
          <w:lang w:val="uk-UA"/>
        </w:rPr>
        <w:t xml:space="preserve"> у сфері виконання кр</w:t>
      </w:r>
      <w:r>
        <w:rPr>
          <w:color w:val="293237"/>
          <w:sz w:val="28"/>
          <w:szCs w:val="28"/>
          <w:lang w:val="uk-UA"/>
        </w:rPr>
        <w:t xml:space="preserve">имінальних покарань та пробації реалізується </w:t>
      </w:r>
      <w:r w:rsidRPr="00B733BD">
        <w:rPr>
          <w:sz w:val="28"/>
          <w:szCs w:val="28"/>
          <w:lang w:val="uk-UA"/>
        </w:rPr>
        <w:t>в діяльно</w:t>
      </w:r>
      <w:r>
        <w:rPr>
          <w:sz w:val="28"/>
          <w:szCs w:val="28"/>
          <w:lang w:val="uk-UA"/>
        </w:rPr>
        <w:t>сті  установ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нання покарань та уповноважених органів з питань пробації. </w:t>
      </w:r>
    </w:p>
    <w:p w:rsidR="00AF37DD" w:rsidRDefault="00AF37DD" w:rsidP="00AF37D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 2. П</w:t>
      </w:r>
      <w:r w:rsidRPr="00357CEA">
        <w:rPr>
          <w:rFonts w:ascii="Times New Roman" w:hAnsi="Times New Roman" w:cs="Times New Roman"/>
          <w:b/>
          <w:sz w:val="28"/>
          <w:szCs w:val="28"/>
          <w:lang w:val="uk-UA"/>
        </w:rPr>
        <w:t>редмет і метод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Pr="00357CEA">
        <w:rPr>
          <w:rFonts w:ascii="Times New Roman" w:hAnsi="Times New Roman" w:cs="Times New Roman"/>
          <w:b/>
          <w:sz w:val="28"/>
          <w:szCs w:val="28"/>
          <w:lang w:val="uk-UA"/>
        </w:rPr>
        <w:t>риміналь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но-виконавчого</w:t>
      </w:r>
      <w:r w:rsidRPr="00357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EA">
        <w:rPr>
          <w:rFonts w:ascii="Times New Roman" w:hAnsi="Times New Roman" w:cs="Times New Roman"/>
          <w:sz w:val="28"/>
          <w:szCs w:val="28"/>
          <w:lang w:val="uk-UA"/>
        </w:rPr>
        <w:t xml:space="preserve"> Кожна галузь права, у тому числі і кримінально-виконавче право, закріплює у своїх інститутах і нормах цілі, принципи, стратегію, напрями, о</w:t>
      </w:r>
      <w:r w:rsidRPr="00357CE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57CEA">
        <w:rPr>
          <w:rFonts w:ascii="Times New Roman" w:hAnsi="Times New Roman" w:cs="Times New Roman"/>
          <w:sz w:val="28"/>
          <w:szCs w:val="28"/>
          <w:lang w:val="uk-UA"/>
        </w:rPr>
        <w:t xml:space="preserve">новні засоби і методи політики держави в тій чи іншій сфері. </w:t>
      </w:r>
      <w:r w:rsidRPr="00EF3219">
        <w:rPr>
          <w:rFonts w:ascii="Times New Roman" w:hAnsi="Times New Roman" w:cs="Times New Roman"/>
          <w:sz w:val="28"/>
          <w:szCs w:val="28"/>
        </w:rPr>
        <w:t xml:space="preserve">Відповідно і кримінально-виконавче право закріплює у своїх нормах основні положення політики держави у сфері виконання покарань. Разом із тим кримінально-виконавче право не є пасивним реєстратором державної політики. Воно має свої власні непорушні базові положення, на які не може і не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вплив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ти політика. Стверджувати так дозволяє закріплений у ст. 8 Конституції України принцип верховенства права.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E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Кримінально-виконавче право є сукупністю забезпечених силою де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жавного примусу загальнообов’язкових норм, що 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діяльність 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уповноважених органів из питань пробації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, визначають порядок виконання та умови відбування покарань, регулюють правовідносини, що виникають у сфері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ня покарань і пробації.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7DD" w:rsidRPr="006442EE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>Поняття кримінально-виконавчого права і кримінально-виконавчого законодавства не збігаються, хоча КВК і є формою кримінально-виконавчого права, але не єдиною. Норми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3219">
        <w:rPr>
          <w:rFonts w:ascii="Times New Roman" w:hAnsi="Times New Roman" w:cs="Times New Roman"/>
          <w:sz w:val="28"/>
          <w:szCs w:val="28"/>
        </w:rPr>
        <w:t xml:space="preserve">виконавчого права містяться не </w:t>
      </w:r>
      <w:r w:rsidRPr="00EF3219">
        <w:rPr>
          <w:rFonts w:ascii="Times New Roman" w:hAnsi="Times New Roman" w:cs="Times New Roman"/>
          <w:sz w:val="28"/>
          <w:szCs w:val="28"/>
        </w:rPr>
        <w:lastRenderedPageBreak/>
        <w:t xml:space="preserve">тільки у кримінально-виконавчому законодавстві,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в інших галузях з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конодавства, наприклад у законах про вибори, у пенсійному зако</w:t>
      </w:r>
      <w:r>
        <w:rPr>
          <w:rFonts w:ascii="Times New Roman" w:hAnsi="Times New Roman" w:cs="Times New Roman"/>
          <w:sz w:val="28"/>
          <w:szCs w:val="28"/>
        </w:rPr>
        <w:t xml:space="preserve">нодавстві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Криміна</w:t>
      </w:r>
      <w:r>
        <w:rPr>
          <w:rFonts w:ascii="Times New Roman" w:hAnsi="Times New Roman" w:cs="Times New Roman"/>
          <w:sz w:val="28"/>
          <w:szCs w:val="28"/>
        </w:rPr>
        <w:t xml:space="preserve">льно-виконавче право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самостійн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F321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луз</w:t>
      </w:r>
      <w:r>
        <w:rPr>
          <w:rFonts w:ascii="Times New Roman" w:hAnsi="Times New Roman" w:cs="Times New Roman"/>
          <w:sz w:val="28"/>
          <w:szCs w:val="28"/>
          <w:lang w:val="uk-UA"/>
        </w:rPr>
        <w:t>зю</w:t>
      </w:r>
      <w:r w:rsidRPr="00EF3219">
        <w:rPr>
          <w:rFonts w:ascii="Times New Roman" w:hAnsi="Times New Roman" w:cs="Times New Roman"/>
          <w:sz w:val="28"/>
          <w:szCs w:val="28"/>
        </w:rPr>
        <w:t xml:space="preserve"> права, що хара</w:t>
      </w:r>
      <w:r w:rsidRPr="00EF3219">
        <w:rPr>
          <w:rFonts w:ascii="Times New Roman" w:hAnsi="Times New Roman" w:cs="Times New Roman"/>
          <w:sz w:val="28"/>
          <w:szCs w:val="28"/>
        </w:rPr>
        <w:t>к</w:t>
      </w:r>
      <w:r w:rsidRPr="00EF3219">
        <w:rPr>
          <w:rFonts w:ascii="Times New Roman" w:hAnsi="Times New Roman" w:cs="Times New Roman"/>
          <w:sz w:val="28"/>
          <w:szCs w:val="28"/>
        </w:rPr>
        <w:t>теризується власним предметом і методом правового регулювання, а також системою норм.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Предмет кримінально-виконавчого законодавства входить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правового регулювання кримінально-виконавчого права як галузі права. 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F3219">
        <w:rPr>
          <w:rFonts w:ascii="Times New Roman" w:hAnsi="Times New Roman" w:cs="Times New Roman"/>
          <w:sz w:val="28"/>
          <w:szCs w:val="28"/>
        </w:rPr>
        <w:t xml:space="preserve"> регулювання кримінально-виконавчого права й законодавства насамперед є діяльність органів і установ виконання покарань. Це випливає з п. 14 ст. 92 Конституції України.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ім того, ч. 1 ст. 1 КВК уточнює: «Кр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>мінально-виконавче законодавство України регламентує порядок і умови в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 xml:space="preserve">конання та відбування кримінальних покарань».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DD" w:rsidRP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7DD">
        <w:rPr>
          <w:rFonts w:ascii="Times New Roman" w:hAnsi="Times New Roman" w:cs="Times New Roman"/>
          <w:b/>
          <w:sz w:val="28"/>
          <w:szCs w:val="28"/>
        </w:rPr>
        <w:t>§ 3. Діяльність органі</w:t>
      </w:r>
      <w:proofErr w:type="gramStart"/>
      <w:r w:rsidRPr="00AF37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7DD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AF37DD">
        <w:rPr>
          <w:rFonts w:ascii="Times New Roman" w:hAnsi="Times New Roman" w:cs="Times New Roman"/>
          <w:b/>
          <w:sz w:val="28"/>
          <w:szCs w:val="28"/>
        </w:rPr>
        <w:t xml:space="preserve"> установ виконання покарань як предмет р</w:t>
      </w:r>
      <w:r w:rsidRPr="00AF37DD">
        <w:rPr>
          <w:rFonts w:ascii="Times New Roman" w:hAnsi="Times New Roman" w:cs="Times New Roman"/>
          <w:b/>
          <w:sz w:val="28"/>
          <w:szCs w:val="28"/>
        </w:rPr>
        <w:t>е</w:t>
      </w:r>
      <w:r w:rsidRPr="00AF37DD">
        <w:rPr>
          <w:rFonts w:ascii="Times New Roman" w:hAnsi="Times New Roman" w:cs="Times New Roman"/>
          <w:b/>
          <w:sz w:val="28"/>
          <w:szCs w:val="28"/>
        </w:rPr>
        <w:t>гулювання кримінально-виконавчого права</w:t>
      </w:r>
      <w:bookmarkStart w:id="2" w:name="_GoBack"/>
      <w:bookmarkEnd w:id="2"/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>У пункті 14 ст. 92 Конституції України йдеться про діяльність органів і установ виконання</w:t>
      </w:r>
      <w:r>
        <w:rPr>
          <w:rFonts w:ascii="Times New Roman" w:hAnsi="Times New Roman" w:cs="Times New Roman"/>
          <w:sz w:val="28"/>
          <w:szCs w:val="28"/>
        </w:rPr>
        <w:t xml:space="preserve"> покарань у цілому, взагалі.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Утім </w:t>
      </w:r>
      <w:r w:rsidRPr="00E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ідження діяльності органів та установ виконання покарань показує, що здійснювана в них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далеко не однорідн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F3219">
        <w:rPr>
          <w:rFonts w:ascii="Times New Roman" w:hAnsi="Times New Roman" w:cs="Times New Roman"/>
          <w:sz w:val="28"/>
          <w:szCs w:val="28"/>
        </w:rPr>
        <w:t>. Так, наприклад, в установах виконання пок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 xml:space="preserve">рань здійснюються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ізні види діяльності, визначені цілями покарання, сфо</w:t>
      </w:r>
      <w:r w:rsidRPr="00EF3219">
        <w:rPr>
          <w:rFonts w:ascii="Times New Roman" w:hAnsi="Times New Roman" w:cs="Times New Roman"/>
          <w:sz w:val="28"/>
          <w:szCs w:val="28"/>
        </w:rPr>
        <w:t>р</w:t>
      </w:r>
      <w:r w:rsidRPr="00EF3219">
        <w:rPr>
          <w:rFonts w:ascii="Times New Roman" w:hAnsi="Times New Roman" w:cs="Times New Roman"/>
          <w:sz w:val="28"/>
          <w:szCs w:val="28"/>
        </w:rPr>
        <w:t>мульованими в ч. 2 ст. 50 Кримінального кодексу України (далі — КК) й обумовлені завданнями органів і установ виконання покарань. Це кримінал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но-виконавча діяльність,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іально-педагогічна діяльність, трудова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ність засуджених, оперативно-розшукова діяльність і т. ін. В установах вик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нання покарань функціонують різні служби (служба нагляду і безпеки, слу</w:t>
      </w:r>
      <w:r w:rsidRPr="00EF3219">
        <w:rPr>
          <w:rFonts w:ascii="Times New Roman" w:hAnsi="Times New Roman" w:cs="Times New Roman"/>
          <w:sz w:val="28"/>
          <w:szCs w:val="28"/>
        </w:rPr>
        <w:t>ж</w:t>
      </w:r>
      <w:r w:rsidRPr="00EF3219">
        <w:rPr>
          <w:rFonts w:ascii="Times New Roman" w:hAnsi="Times New Roman" w:cs="Times New Roman"/>
          <w:sz w:val="28"/>
          <w:szCs w:val="28"/>
        </w:rPr>
        <w:t>ба охорони, соціально-психологічна служба, інтендантська служба, медична служба і т. ін.), що виконують свої специфічні завдання у різних напрямах діяльності.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Основним напрямом діяльності органів та установ виконання пок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рань, що надає їй якісно визначених характеристик, слід вважати кримінал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но-виконавчу діяльність, спрямовану на реалізацію кари як однієї з цілей п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42EE">
        <w:rPr>
          <w:rFonts w:ascii="Times New Roman" w:hAnsi="Times New Roman" w:cs="Times New Roman"/>
          <w:sz w:val="28"/>
          <w:szCs w:val="28"/>
          <w:lang w:val="uk-UA"/>
        </w:rPr>
        <w:t xml:space="preserve">карання, визначених у ст. 50 КК України.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Структурно-функціональний аналіз діяльності взагалі і зокрема кримінально-виконавчої діяльності дає змогу в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 xml:space="preserve">ділити в ній об’єкт, суб’єктів, учасників, мету, засоби, результат. </w:t>
      </w:r>
      <w:r w:rsidRPr="00EF3219">
        <w:rPr>
          <w:rFonts w:ascii="Times New Roman" w:hAnsi="Times New Roman" w:cs="Times New Roman"/>
          <w:sz w:val="28"/>
          <w:szCs w:val="28"/>
        </w:rPr>
        <w:t>Так, об’єктом кримінально-виконавчої діяльності є двоєдиний процес виконанн</w:t>
      </w:r>
      <w:r w:rsidRPr="00EF3219">
        <w:rPr>
          <w:rFonts w:ascii="Times New Roman" w:hAnsi="Times New Roman" w:cs="Times New Roman"/>
          <w:sz w:val="28"/>
          <w:szCs w:val="28"/>
        </w:rPr>
        <w:t>я</w:t>
      </w:r>
      <w:r w:rsidRPr="00EF3219">
        <w:rPr>
          <w:rFonts w:ascii="Times New Roman" w:hAnsi="Times New Roman" w:cs="Times New Roman"/>
          <w:sz w:val="28"/>
          <w:szCs w:val="28"/>
        </w:rPr>
        <w:t xml:space="preserve">відбування покарання. Виконання покарань полягає </w:t>
      </w:r>
      <w:r w:rsidRPr="0079623A">
        <w:rPr>
          <w:rFonts w:ascii="Times New Roman" w:hAnsi="Times New Roman" w:cs="Times New Roman"/>
          <w:sz w:val="28"/>
          <w:szCs w:val="28"/>
        </w:rPr>
        <w:t xml:space="preserve">у застосуванні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до зас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джених </w:t>
      </w:r>
      <w:proofErr w:type="gramStart"/>
      <w:r w:rsidRPr="0079623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9623A">
        <w:rPr>
          <w:rFonts w:ascii="Times New Roman" w:hAnsi="Times New Roman" w:cs="Times New Roman"/>
          <w:sz w:val="28"/>
          <w:szCs w:val="28"/>
        </w:rPr>
        <w:t xml:space="preserve">іністрацією установ виконання покарань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і уповноваженими о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ганами з питань пробації </w:t>
      </w:r>
      <w:r w:rsidRPr="0079623A">
        <w:rPr>
          <w:rFonts w:ascii="Times New Roman" w:hAnsi="Times New Roman" w:cs="Times New Roman"/>
          <w:sz w:val="28"/>
          <w:szCs w:val="28"/>
        </w:rPr>
        <w:t xml:space="preserve"> д</w:t>
      </w:r>
      <w:r w:rsidRPr="00EF3219">
        <w:rPr>
          <w:rFonts w:ascii="Times New Roman" w:hAnsi="Times New Roman" w:cs="Times New Roman"/>
          <w:sz w:val="28"/>
          <w:szCs w:val="28"/>
        </w:rPr>
        <w:t>ержавного примусу, тобто в процедурі обмеження їх прав та свобод, які є змістом покарань, визначених КК України. Напр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 xml:space="preserve">клад, змістом позбавлення волі є ізоляція засудженого від суспільства, отже, забезпечення ізоляції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, позбавлених волі, і є змістом виконання цього п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карання. Відбування покарання є забезпеченим державним примусом прав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 xml:space="preserve">вим станом засудженого, що настає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ісля того, як обвинувальний вирок суду набрав законної сили, і полягає у підпорядкуванні поведінки засудженого обмеженням прав та свобод, передбачених у КК України відпов</w:t>
      </w:r>
      <w:r>
        <w:rPr>
          <w:rFonts w:ascii="Times New Roman" w:hAnsi="Times New Roman" w:cs="Times New Roman"/>
          <w:sz w:val="28"/>
          <w:szCs w:val="28"/>
        </w:rPr>
        <w:t>ідними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раннями. </w:t>
      </w:r>
      <w:r w:rsidRPr="00EF3219">
        <w:rPr>
          <w:rFonts w:ascii="Times New Roman" w:hAnsi="Times New Roman" w:cs="Times New Roman"/>
          <w:sz w:val="28"/>
          <w:szCs w:val="28"/>
        </w:rPr>
        <w:t xml:space="preserve"> Відбування покарання можливе у межах кримінально-виконавчих правовідносин, що виникають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</w:t>
      </w:r>
      <w:r w:rsidRPr="00EF3219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іністрацією органів та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</w:rPr>
        <w:t xml:space="preserve">покарань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і уповноваженими органами з питань пробації</w:t>
      </w:r>
      <w:r w:rsidRPr="00EF3219">
        <w:rPr>
          <w:rFonts w:ascii="Times New Roman" w:hAnsi="Times New Roman" w:cs="Times New Roman"/>
          <w:sz w:val="28"/>
          <w:szCs w:val="28"/>
        </w:rPr>
        <w:t xml:space="preserve"> та засудженими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іншого</w:t>
      </w:r>
      <w:r w:rsidRPr="00EF3219">
        <w:rPr>
          <w:rFonts w:ascii="Times New Roman" w:hAnsi="Times New Roman" w:cs="Times New Roman"/>
          <w:sz w:val="28"/>
          <w:szCs w:val="28"/>
        </w:rPr>
        <w:t xml:space="preserve">. Суб’єктом виконання покарання виступає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іністра</w:t>
      </w:r>
      <w:r>
        <w:rPr>
          <w:rFonts w:ascii="Times New Roman" w:hAnsi="Times New Roman" w:cs="Times New Roman"/>
          <w:sz w:val="28"/>
          <w:szCs w:val="28"/>
        </w:rPr>
        <w:t xml:space="preserve">ція </w:t>
      </w:r>
      <w:r w:rsidRPr="00EF3219">
        <w:rPr>
          <w:rFonts w:ascii="Times New Roman" w:hAnsi="Times New Roman" w:cs="Times New Roman"/>
          <w:sz w:val="28"/>
          <w:szCs w:val="28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</w:rPr>
        <w:t xml:space="preserve">покарань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персонал органу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бації</w:t>
      </w:r>
      <w:r w:rsidRPr="00EF3219">
        <w:rPr>
          <w:rFonts w:ascii="Times New Roman" w:hAnsi="Times New Roman" w:cs="Times New Roman"/>
          <w:sz w:val="28"/>
          <w:szCs w:val="28"/>
        </w:rPr>
        <w:t>. Суб’єктом відбування покарання є засуджений. Мета кримінальнов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>конавчої діяльності — кара. Засобами є правові (норми кримінальновик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навчого права) і матеріально-предметні засоби (буді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і місць позбавлення волі, захисні спорудження, система охорони, сигналізації і т. ін.). Учасники кримінально-виконавчої діяльності — це ті особи, що причетні до цього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</w:t>
      </w:r>
      <w:r w:rsidRPr="00EF3219">
        <w:rPr>
          <w:rFonts w:ascii="Times New Roman" w:hAnsi="Times New Roman" w:cs="Times New Roman"/>
          <w:sz w:val="28"/>
          <w:szCs w:val="28"/>
        </w:rPr>
        <w:t>з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новиду діяльності, мають контакти з адміністрацією і засудженими, однак не наділені повноваженнями реалізації кари, застосування примусових заходів. Кожен різновид діяльності, </w:t>
      </w:r>
      <w:r w:rsidRPr="00EF3219">
        <w:rPr>
          <w:rFonts w:ascii="Times New Roman" w:hAnsi="Times New Roman" w:cs="Times New Roman"/>
          <w:sz w:val="28"/>
          <w:szCs w:val="28"/>
        </w:rPr>
        <w:lastRenderedPageBreak/>
        <w:t xml:space="preserve">здійснюваної в органах і установах виконання покарання, має свій специфічний склад суб’єктів цієї діяльності й учасників. При цьому ті самі особи можуть бути суб’єктами в одному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ізновиді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ності органів та установ виконання покарань і одночасно учасниками іншої. Наприклад, ст. 25 КВК України вказує на учасників соціально-педагогічної діяльності в так</w:t>
      </w:r>
      <w:r>
        <w:rPr>
          <w:rFonts w:ascii="Times New Roman" w:hAnsi="Times New Roman" w:cs="Times New Roman"/>
          <w:sz w:val="28"/>
          <w:szCs w:val="28"/>
        </w:rPr>
        <w:t>ий спосіб: «Об’єднання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засоби масової інформ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ції,</w:t>
      </w:r>
      <w:r w:rsidRPr="00EF3219">
        <w:rPr>
          <w:rFonts w:ascii="Times New Roman" w:hAnsi="Times New Roman" w:cs="Times New Roman"/>
          <w:sz w:val="28"/>
          <w:szCs w:val="28"/>
        </w:rPr>
        <w:t xml:space="preserve"> релігійні та благодійні організації, окремі особи в порядку встановленому цим Кодексом і законами України можуть надавати допомогу органам та установам виконання покарань у виправленні засуджених і проведенні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іально-виховної роботи». </w:t>
      </w:r>
    </w:p>
    <w:p w:rsidR="00AF37DD" w:rsidRPr="00D261EA" w:rsidRDefault="00AF37DD" w:rsidP="00AF37DD">
      <w:pPr>
        <w:pStyle w:val="a3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  <w:lang w:val="uk-UA"/>
        </w:rPr>
      </w:pPr>
      <w:r w:rsidRPr="00EF3219">
        <w:rPr>
          <w:sz w:val="28"/>
          <w:szCs w:val="28"/>
        </w:rPr>
        <w:t xml:space="preserve">Методом правового регулювання у кримінально-виконавчому праві є </w:t>
      </w:r>
      <w:r>
        <w:rPr>
          <w:sz w:val="28"/>
          <w:szCs w:val="28"/>
          <w:lang w:val="uk-UA"/>
        </w:rPr>
        <w:t xml:space="preserve">імперативний метод,  тобто </w:t>
      </w:r>
      <w:r w:rsidRPr="00EF3219">
        <w:rPr>
          <w:sz w:val="28"/>
          <w:szCs w:val="28"/>
        </w:rPr>
        <w:t>ме</w:t>
      </w:r>
      <w:r>
        <w:rPr>
          <w:sz w:val="28"/>
          <w:szCs w:val="28"/>
        </w:rPr>
        <w:t>тод владного н</w:t>
      </w:r>
      <w:r>
        <w:rPr>
          <w:sz w:val="28"/>
          <w:szCs w:val="28"/>
          <w:lang w:val="uk-UA"/>
        </w:rPr>
        <w:t>а</w:t>
      </w:r>
      <w:r w:rsidRPr="00EF3219">
        <w:rPr>
          <w:sz w:val="28"/>
          <w:szCs w:val="28"/>
        </w:rPr>
        <w:t>казу</w:t>
      </w:r>
      <w:r>
        <w:rPr>
          <w:sz w:val="28"/>
          <w:szCs w:val="28"/>
          <w:lang w:val="uk-UA"/>
        </w:rPr>
        <w:t>, що означає регулювання кримінально-виконавчих правовідносин переважно за рахунок владних 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писів на началах субординації, а це не залишає можливості для вибору варі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нтів поведінки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суб</w:t>
      </w:r>
      <w:r w:rsidRPr="00E4672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єктів виконання-відбування покарань </w:t>
      </w:r>
      <w:proofErr w:type="gramStart"/>
      <w:r>
        <w:rPr>
          <w:sz w:val="28"/>
          <w:szCs w:val="28"/>
          <w:lang w:val="uk-UA"/>
        </w:rPr>
        <w:t>кр</w:t>
      </w:r>
      <w:proofErr w:type="gramEnd"/>
      <w:r>
        <w:rPr>
          <w:sz w:val="28"/>
          <w:szCs w:val="28"/>
          <w:lang w:val="uk-UA"/>
        </w:rPr>
        <w:t>ім тих, які визн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чені або заборонені нормами кримінально-виконавчого права.</w:t>
      </w:r>
    </w:p>
    <w:p w:rsidR="00AF37DD" w:rsidRPr="00555DBA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FA1CD7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F207FE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B231F">
        <w:rPr>
          <w:rFonts w:ascii="Times New Roman" w:hAnsi="Times New Roman" w:cs="Times New Roman"/>
          <w:b/>
          <w:sz w:val="28"/>
          <w:szCs w:val="28"/>
        </w:rPr>
        <w:t>. Принципи кримінально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B231F">
        <w:rPr>
          <w:rFonts w:ascii="Times New Roman" w:hAnsi="Times New Roman" w:cs="Times New Roman"/>
          <w:b/>
          <w:sz w:val="28"/>
          <w:szCs w:val="28"/>
        </w:rPr>
        <w:t>виконавчого права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Кримінально-виконавче право як галузь права характеризується тим, що його норми об’єднані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систему єдиними принципами. Слід звернути ув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 xml:space="preserve">гу на існуючі відмінності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принципами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3219">
        <w:rPr>
          <w:rFonts w:ascii="Times New Roman" w:hAnsi="Times New Roman" w:cs="Times New Roman"/>
          <w:sz w:val="28"/>
          <w:szCs w:val="28"/>
        </w:rPr>
        <w:t>виконавчого закон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давства, сформульованими у ст. 5 КВК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3219">
        <w:rPr>
          <w:rFonts w:ascii="Times New Roman" w:hAnsi="Times New Roman" w:cs="Times New Roman"/>
          <w:sz w:val="28"/>
          <w:szCs w:val="28"/>
        </w:rPr>
        <w:t xml:space="preserve"> й принципами кримінально-виконавчого права як галузі права. Так, за ст. 5 КВК «кримінально-виконавче законодавство, виконання і відбування покарань ґрунтуються на принципах невідворотності виконання і відбування покарань, законності, справедл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 xml:space="preserve">вості, гуманізму, демократизму,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івності засуджених перед законом, поваги до прав і свобод людини, взаємної відповідальності держави і засудженого, диференціації та індивідуалізації виконання покарань, раціонального з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 xml:space="preserve">стосування примусових заходів і стимулювання </w:t>
      </w:r>
      <w:r w:rsidRPr="00EF3219">
        <w:rPr>
          <w:rFonts w:ascii="Times New Roman" w:hAnsi="Times New Roman" w:cs="Times New Roman"/>
          <w:sz w:val="28"/>
          <w:szCs w:val="28"/>
        </w:rPr>
        <w:lastRenderedPageBreak/>
        <w:t>правослухняної поведінки, поєднання покарання з виправним впливом, участі громадськості в передб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чених законом випадках у діяльності органів і установ виконання покарань». На відміну від цього переліку принципами кримінально-виконавчого права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справедливість, поважання прав людини, гуманізм, законність, невідв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ротність виконання покарання.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Принципи у кримінально-виконавчому праві є теоретично обґрунтов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ними основними положеннями, обумовленими об’єктивними закономірн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стями реалізації кари, що виражають сутність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3219">
        <w:rPr>
          <w:rFonts w:ascii="Times New Roman" w:hAnsi="Times New Roman" w:cs="Times New Roman"/>
          <w:sz w:val="28"/>
          <w:szCs w:val="28"/>
        </w:rPr>
        <w:t>виконавчої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ності, спрямованої на здійснення правообмежень, властивих покаранням, н</w:t>
      </w:r>
      <w:r w:rsidRPr="00EF3219">
        <w:rPr>
          <w:rFonts w:ascii="Times New Roman" w:hAnsi="Times New Roman" w:cs="Times New Roman"/>
          <w:sz w:val="28"/>
          <w:szCs w:val="28"/>
        </w:rPr>
        <w:t>е</w:t>
      </w:r>
      <w:r w:rsidRPr="00EF3219">
        <w:rPr>
          <w:rFonts w:ascii="Times New Roman" w:hAnsi="Times New Roman" w:cs="Times New Roman"/>
          <w:sz w:val="28"/>
          <w:szCs w:val="28"/>
        </w:rPr>
        <w:t>залежно від форм застосовуваних примусових заходів. На відміну від сфо</w:t>
      </w:r>
      <w:r w:rsidRPr="00EF3219">
        <w:rPr>
          <w:rFonts w:ascii="Times New Roman" w:hAnsi="Times New Roman" w:cs="Times New Roman"/>
          <w:sz w:val="28"/>
          <w:szCs w:val="28"/>
        </w:rPr>
        <w:t>р</w:t>
      </w:r>
      <w:r w:rsidRPr="00EF3219">
        <w:rPr>
          <w:rFonts w:ascii="Times New Roman" w:hAnsi="Times New Roman" w:cs="Times New Roman"/>
          <w:sz w:val="28"/>
          <w:szCs w:val="28"/>
        </w:rPr>
        <w:t>мульованих у ст. 5 КВК України принципів кримінально-виконавчого зак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нодавства принципи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кримінально-виконавчого права (справедливість, пов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жання прав людини, гуманізм, законність, невідворотність виконання пок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 xml:space="preserve">рання) знаходять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ій прояв у процесі виконання-відбування всіх без винятку покарань.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63D">
        <w:rPr>
          <w:rFonts w:ascii="Times New Roman" w:hAnsi="Times New Roman" w:cs="Times New Roman"/>
          <w:i/>
          <w:sz w:val="28"/>
          <w:szCs w:val="28"/>
        </w:rPr>
        <w:t>Принцип поважання прав людини в діяльності органів та установ виконання покарань</w:t>
      </w:r>
      <w:r w:rsidRPr="00EF3219">
        <w:rPr>
          <w:rFonts w:ascii="Times New Roman" w:hAnsi="Times New Roman" w:cs="Times New Roman"/>
          <w:sz w:val="28"/>
          <w:szCs w:val="28"/>
        </w:rPr>
        <w:t xml:space="preserve"> необхідно характеризувати, виходячи з того, що в його о</w:t>
      </w:r>
      <w:r w:rsidRPr="00EF3219">
        <w:rPr>
          <w:rFonts w:ascii="Times New Roman" w:hAnsi="Times New Roman" w:cs="Times New Roman"/>
          <w:sz w:val="28"/>
          <w:szCs w:val="28"/>
        </w:rPr>
        <w:t>с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нову покладено Загальну декларацію прав людини, інші міжнародно-правові акти як універсального, так і регіонального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івня, що проголошують права і основні свободи людини й громадянина, а також міжнародні стандарти п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водження із засудженими. Згідно із Засадами державної політики України в галузі прав людини права й свободи людини, їх гарантії мають визначати змі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і спрямованість діяльності органів держави, у тому числі й при вик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нанні покарань. Державна політика в галузі прав людини виходить із того, що неприпустимо звужувати та обмежувати існуючі права й основні свободи людини, проголошені Конституцією України, законами та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ідзаконними нормативними актами.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прав людини в діяльності органів та установ виконання покарань при застосуванні державного примусу повинно гарантувати суб’єктові відбування покарання захист від принижень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жорстокого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нелю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ського ставлення, забезпечувати засудженим безпечні умови тримання.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 xml:space="preserve">Принцип поважання прав людини надає засудженим гарантовану можливість відстоювати свої права, звертаючись із пропозиціями, заявами та скаргами не тільки до адміністрації, а й до суду, до Уповноваженого Верховної Ради України з прав людини, у відповідні міжнародні судові установи або органи міжнародних організацій, членом чи учасником яких є Україна.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E1D">
        <w:rPr>
          <w:rFonts w:ascii="Times New Roman" w:hAnsi="Times New Roman" w:cs="Times New Roman"/>
          <w:i/>
          <w:sz w:val="28"/>
          <w:szCs w:val="28"/>
        </w:rPr>
        <w:t>Принцип справедливості</w:t>
      </w:r>
      <w:r w:rsidRPr="00EF3219">
        <w:rPr>
          <w:rFonts w:ascii="Times New Roman" w:hAnsi="Times New Roman" w:cs="Times New Roman"/>
          <w:sz w:val="28"/>
          <w:szCs w:val="28"/>
        </w:rPr>
        <w:t xml:space="preserve"> в кримінально-виконавчому праві ґрунтується на тому, що залучення правових ідей, які містяться в Загальній декларації прав людини, у правових системах окремих держав передбачає необхідність розбудови кримінально-виконавчої системи та кримінально-виконавчого законодавства України на засадах справедливості. Виступаючи фундаментал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ним критерієм оцінки діяльності правоохоронних органів, справедливість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ідає центральне місце в забезпеченні прав людини при здійсненні прав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обмежень властивих покаранням. Оскільки застосування таких правообм</w:t>
      </w:r>
      <w:r w:rsidRPr="00EF3219">
        <w:rPr>
          <w:rFonts w:ascii="Times New Roman" w:hAnsi="Times New Roman" w:cs="Times New Roman"/>
          <w:sz w:val="28"/>
          <w:szCs w:val="28"/>
        </w:rPr>
        <w:t>е</w:t>
      </w:r>
      <w:r w:rsidRPr="00EF3219">
        <w:rPr>
          <w:rFonts w:ascii="Times New Roman" w:hAnsi="Times New Roman" w:cs="Times New Roman"/>
          <w:sz w:val="28"/>
          <w:szCs w:val="28"/>
        </w:rPr>
        <w:t>жень, істотно обмежує конституційні права й законні інтереси засудженого, справедливість реалізації кари, відби</w:t>
      </w:r>
      <w:r>
        <w:rPr>
          <w:rFonts w:ascii="Times New Roman" w:hAnsi="Times New Roman" w:cs="Times New Roman"/>
          <w:sz w:val="28"/>
          <w:szCs w:val="28"/>
        </w:rPr>
        <w:t xml:space="preserve">ваючи </w:t>
      </w:r>
      <w:r>
        <w:rPr>
          <w:rFonts w:ascii="Times New Roman" w:hAnsi="Times New Roman" w:cs="Times New Roman"/>
          <w:sz w:val="28"/>
          <w:szCs w:val="28"/>
          <w:lang w:val="uk-UA"/>
        </w:rPr>
        <w:t>спі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ідношення діяння і </w:t>
      </w:r>
      <w:r w:rsidRPr="00EF3219">
        <w:rPr>
          <w:rFonts w:ascii="Times New Roman" w:hAnsi="Times New Roman" w:cs="Times New Roman"/>
          <w:sz w:val="28"/>
          <w:szCs w:val="28"/>
        </w:rPr>
        <w:t>відплати за нього, позначає відповідність між правами й обов’язками громадян, з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 xml:space="preserve">кріпленими в Конституції, і обмеженням правового статусу осіб, які зазнали покарання.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E1D">
        <w:rPr>
          <w:rFonts w:ascii="Times New Roman" w:hAnsi="Times New Roman" w:cs="Times New Roman"/>
          <w:sz w:val="28"/>
          <w:szCs w:val="28"/>
          <w:lang w:val="uk-UA"/>
        </w:rPr>
        <w:t>Діалектика справедливості проявляється в об’єктивних закономірно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тях виконання покарання, що обумовили невідворотність реалізації кари, сутність і каральну функцію кримінально-виконавчої діяльності.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Входячи в систему принципів кримінально-виконавчого права, принцип справедливості відбиває сутність кримінальновиконавчої діяльності, приводить до єдиного знаменника зусилля правоохоронних органів з реалізації кримінальної відп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 xml:space="preserve">відальності, є відображенням закономірності здійснення кари, виражаючи вимогу розмірності діяння і відплати за нього.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Принцип справедливості,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втілений у діяльності 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покарань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і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пробації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, виступає 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>бом існування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виконавчої діяльності, формою внутрішнього, об’єктивного, сутнісного, загального, необхідного, сталого, повторюваного зв’язку між структурними елементами кримінально-виконавчої діяльності. </w:t>
      </w:r>
      <w:r w:rsidRPr="00EF3219">
        <w:rPr>
          <w:rFonts w:ascii="Times New Roman" w:hAnsi="Times New Roman" w:cs="Times New Roman"/>
          <w:sz w:val="28"/>
          <w:szCs w:val="28"/>
        </w:rPr>
        <w:t xml:space="preserve">Категорія справедливості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пов’язана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з характеристикою процесів виконанн</w:t>
      </w:r>
      <w:r w:rsidRPr="00EF3219">
        <w:rPr>
          <w:rFonts w:ascii="Times New Roman" w:hAnsi="Times New Roman" w:cs="Times New Roman"/>
          <w:sz w:val="28"/>
          <w:szCs w:val="28"/>
        </w:rPr>
        <w:t>я</w:t>
      </w:r>
      <w:r w:rsidRPr="00EF3219">
        <w:rPr>
          <w:rFonts w:ascii="Times New Roman" w:hAnsi="Times New Roman" w:cs="Times New Roman"/>
          <w:sz w:val="28"/>
          <w:szCs w:val="28"/>
        </w:rPr>
        <w:t>відбування покарання, аналізом структури кримінально-виконавчої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ності. Вимоги, що висуваються до кримінально-виконавчої діяльності, п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винні бути справедливими. Справедливість у кримінальновиконавчому праві дозволяє не просто оцінити, як реалізується кара, але дає можливість побач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 xml:space="preserve">ти об’єктивно властиві кримінальновиконавчій діяльності риси і якості, що відбивають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міру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правообмежень, притаманних покаранню.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1D">
        <w:rPr>
          <w:rFonts w:ascii="Times New Roman" w:hAnsi="Times New Roman" w:cs="Times New Roman"/>
          <w:i/>
          <w:sz w:val="28"/>
          <w:szCs w:val="28"/>
          <w:lang w:val="uk-UA"/>
        </w:rPr>
        <w:t>Принцип гуманізму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засуджених, які відбувають покарання, ґрунтується на положенні ст. 3 Конституції України, де декларується, що в Україні людина, її життя й здоров’я, честь і гідність, недоторканність і безп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ка визнаються найвищою соціальною цінністю. </w:t>
      </w:r>
      <w:r w:rsidRPr="00EF3219">
        <w:rPr>
          <w:rFonts w:ascii="Times New Roman" w:hAnsi="Times New Roman" w:cs="Times New Roman"/>
          <w:sz w:val="28"/>
          <w:szCs w:val="28"/>
        </w:rPr>
        <w:t xml:space="preserve">Своє втілення цей принцип одержує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чергу в нормах кримінально-виконавчого законодавства, що визначають правове становище засуджених.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 норми покликані інкорп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рувати уявлення про гуманізм як про людинолюбство, милосердя, любов до ближнього у правову систему, у діяльність органів та установ виконання п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 xml:space="preserve">карань.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результаті такої інкорпорації розуміння гуманізму виконання пок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рання як кримінально-виконавчої діяльності, не позбавленої людяного ста</w:t>
      </w:r>
      <w:r w:rsidRPr="00EF3219">
        <w:rPr>
          <w:rFonts w:ascii="Times New Roman" w:hAnsi="Times New Roman" w:cs="Times New Roman"/>
          <w:sz w:val="28"/>
          <w:szCs w:val="28"/>
        </w:rPr>
        <w:t>в</w:t>
      </w:r>
      <w:r w:rsidRPr="00EF3219">
        <w:rPr>
          <w:rFonts w:ascii="Times New Roman" w:hAnsi="Times New Roman" w:cs="Times New Roman"/>
          <w:sz w:val="28"/>
          <w:szCs w:val="28"/>
        </w:rPr>
        <w:t>лення до засудженого, одержує вищу юридичну силу, спираючись на автор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 xml:space="preserve">тет закону.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E1D">
        <w:rPr>
          <w:rFonts w:ascii="Times New Roman" w:hAnsi="Times New Roman" w:cs="Times New Roman"/>
          <w:i/>
          <w:sz w:val="28"/>
          <w:szCs w:val="28"/>
        </w:rPr>
        <w:t>Законність</w:t>
      </w:r>
      <w:r w:rsidRPr="00EF3219">
        <w:rPr>
          <w:rFonts w:ascii="Times New Roman" w:hAnsi="Times New Roman" w:cs="Times New Roman"/>
          <w:sz w:val="28"/>
          <w:szCs w:val="28"/>
        </w:rPr>
        <w:t xml:space="preserve"> як принцип кримінально-виконавчого права, кримінально-виконавчого законодавства, діяльності орга</w:t>
      </w:r>
      <w:r>
        <w:rPr>
          <w:rFonts w:ascii="Times New Roman" w:hAnsi="Times New Roman" w:cs="Times New Roman"/>
          <w:sz w:val="28"/>
          <w:szCs w:val="28"/>
        </w:rPr>
        <w:t>нів та уста</w:t>
      </w:r>
      <w:r w:rsidRPr="00EF3219">
        <w:rPr>
          <w:rFonts w:ascii="Times New Roman" w:hAnsi="Times New Roman" w:cs="Times New Roman"/>
          <w:sz w:val="28"/>
          <w:szCs w:val="28"/>
        </w:rPr>
        <w:t>нов виконання пок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рань насамперед зафіксовано в п. 14 ст. 92 Конституції України, де сказано, що виключно законами України визначається діяльність органів і установ в</w:t>
      </w:r>
      <w:r w:rsidRPr="00EF3219">
        <w:rPr>
          <w:rFonts w:ascii="Times New Roman" w:hAnsi="Times New Roman" w:cs="Times New Roman"/>
          <w:sz w:val="28"/>
          <w:szCs w:val="28"/>
        </w:rPr>
        <w:t>и</w:t>
      </w:r>
      <w:r w:rsidRPr="00EF3219">
        <w:rPr>
          <w:rFonts w:ascii="Times New Roman" w:hAnsi="Times New Roman" w:cs="Times New Roman"/>
          <w:sz w:val="28"/>
          <w:szCs w:val="28"/>
        </w:rPr>
        <w:t>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219">
        <w:rPr>
          <w:rFonts w:ascii="Times New Roman" w:hAnsi="Times New Roman" w:cs="Times New Roman"/>
          <w:sz w:val="28"/>
          <w:szCs w:val="28"/>
        </w:rPr>
        <w:t>. Отже, тільки закон — акт Верховно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ади як єдиного о</w:t>
      </w:r>
      <w:r w:rsidRPr="00EF3219">
        <w:rPr>
          <w:rFonts w:ascii="Times New Roman" w:hAnsi="Times New Roman" w:cs="Times New Roman"/>
          <w:sz w:val="28"/>
          <w:szCs w:val="28"/>
        </w:rPr>
        <w:t>р</w:t>
      </w:r>
      <w:r w:rsidRPr="00EF3219">
        <w:rPr>
          <w:rFonts w:ascii="Times New Roman" w:hAnsi="Times New Roman" w:cs="Times New Roman"/>
          <w:sz w:val="28"/>
          <w:szCs w:val="28"/>
        </w:rPr>
        <w:t>гана законодавчої влади є джерелом нормативного регулювання діяль</w:t>
      </w:r>
      <w:r>
        <w:rPr>
          <w:rFonts w:ascii="Times New Roman" w:hAnsi="Times New Roman" w:cs="Times New Roman"/>
          <w:sz w:val="28"/>
          <w:szCs w:val="28"/>
        </w:rPr>
        <w:t xml:space="preserve">ності </w:t>
      </w:r>
      <w:r w:rsidRPr="00EF3219">
        <w:rPr>
          <w:rFonts w:ascii="Times New Roman" w:hAnsi="Times New Roman" w:cs="Times New Roman"/>
          <w:sz w:val="28"/>
          <w:szCs w:val="28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>і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пробації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іністрації 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219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персоналу пробації</w:t>
      </w:r>
      <w:r w:rsidRPr="00EF3219">
        <w:rPr>
          <w:rFonts w:ascii="Times New Roman" w:hAnsi="Times New Roman" w:cs="Times New Roman"/>
          <w:sz w:val="28"/>
          <w:szCs w:val="28"/>
        </w:rPr>
        <w:t xml:space="preserve"> належить використовувати кримінально-виконавче законодавство як обов’язковий інструмент для здійснення кримінально-виконавчої діяль</w:t>
      </w:r>
      <w:r>
        <w:rPr>
          <w:rFonts w:ascii="Times New Roman" w:hAnsi="Times New Roman" w:cs="Times New Roman"/>
          <w:sz w:val="28"/>
          <w:szCs w:val="28"/>
        </w:rPr>
        <w:t xml:space="preserve">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EF3219">
        <w:rPr>
          <w:rFonts w:ascii="Times New Roman" w:hAnsi="Times New Roman" w:cs="Times New Roman"/>
          <w:sz w:val="28"/>
          <w:szCs w:val="28"/>
        </w:rPr>
        <w:t xml:space="preserve"> діяльність повин</w:t>
      </w:r>
      <w:r>
        <w:rPr>
          <w:rFonts w:ascii="Times New Roman" w:hAnsi="Times New Roman" w:cs="Times New Roman"/>
          <w:sz w:val="28"/>
          <w:szCs w:val="28"/>
        </w:rPr>
        <w:t>на здійснюватися 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EF3219">
        <w:rPr>
          <w:rFonts w:ascii="Times New Roman" w:hAnsi="Times New Roman" w:cs="Times New Roman"/>
          <w:sz w:val="28"/>
          <w:szCs w:val="28"/>
        </w:rPr>
        <w:t xml:space="preserve"> в режимі законності, обумовленому повним збігом р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зуміння законності як принципу кримінально-виконавчого права, кримінал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>новиконавчого законо</w:t>
      </w:r>
      <w:r>
        <w:rPr>
          <w:rFonts w:ascii="Times New Roman" w:hAnsi="Times New Roman" w:cs="Times New Roman"/>
          <w:sz w:val="28"/>
          <w:szCs w:val="28"/>
        </w:rPr>
        <w:t xml:space="preserve">давства й діяльності </w:t>
      </w:r>
      <w:r w:rsidRPr="00EF3219">
        <w:rPr>
          <w:rFonts w:ascii="Times New Roman" w:hAnsi="Times New Roman" w:cs="Times New Roman"/>
          <w:sz w:val="28"/>
          <w:szCs w:val="28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>і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пробації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3219">
        <w:rPr>
          <w:rFonts w:ascii="Times New Roman" w:hAnsi="Times New Roman" w:cs="Times New Roman"/>
          <w:sz w:val="28"/>
          <w:szCs w:val="28"/>
        </w:rPr>
        <w:t xml:space="preserve">. Цей принцип ґрунтується на єдності розуміння, закріплення й застосування норм кримінально-виконавчого законодавства, на тому, що законність органічно пов’язана зі справедливістю й асоціюється з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ільністю кримінально-виконавчої діял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ності. Підтримка режиму законності має виняткове значення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реалізації правообмежень, властивих покаранням, і необхідна як для вирішення завдань кримінально-виконавчого законодавства, так і для охорони прав та законних інтересів засуджених. Відступ від закону в кримінальновиконавчій діяльності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іністрації органів та установ виконання покарань призводить до пор</w:t>
      </w:r>
      <w:r w:rsidRPr="00EF3219">
        <w:rPr>
          <w:rFonts w:ascii="Times New Roman" w:hAnsi="Times New Roman" w:cs="Times New Roman"/>
          <w:sz w:val="28"/>
          <w:szCs w:val="28"/>
        </w:rPr>
        <w:t>у</w:t>
      </w:r>
      <w:r w:rsidRPr="00EF3219">
        <w:rPr>
          <w:rFonts w:ascii="Times New Roman" w:hAnsi="Times New Roman" w:cs="Times New Roman"/>
          <w:sz w:val="28"/>
          <w:szCs w:val="28"/>
        </w:rPr>
        <w:t>шень. Кримінально-виконавчому законодавству належить не тільки прогол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>сити права засуджених, а й гарантувати дотримання їхнього правового стат</w:t>
      </w:r>
      <w:r w:rsidRPr="00EF3219">
        <w:rPr>
          <w:rFonts w:ascii="Times New Roman" w:hAnsi="Times New Roman" w:cs="Times New Roman"/>
          <w:sz w:val="28"/>
          <w:szCs w:val="28"/>
        </w:rPr>
        <w:t>у</w:t>
      </w:r>
      <w:r w:rsidRPr="00EF3219">
        <w:rPr>
          <w:rFonts w:ascii="Times New Roman" w:hAnsi="Times New Roman" w:cs="Times New Roman"/>
          <w:sz w:val="28"/>
          <w:szCs w:val="28"/>
        </w:rPr>
        <w:t xml:space="preserve">су шляхом покладання на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іністрацію органів та установ виконання пок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рань обов’язку по забезпеченню законних прав та законних інтересів засу</w:t>
      </w:r>
      <w:r w:rsidRPr="00EF3219">
        <w:rPr>
          <w:rFonts w:ascii="Times New Roman" w:hAnsi="Times New Roman" w:cs="Times New Roman"/>
          <w:sz w:val="28"/>
          <w:szCs w:val="28"/>
        </w:rPr>
        <w:t>д</w:t>
      </w:r>
      <w:r w:rsidRPr="00EF3219">
        <w:rPr>
          <w:rFonts w:ascii="Times New Roman" w:hAnsi="Times New Roman" w:cs="Times New Roman"/>
          <w:sz w:val="28"/>
          <w:szCs w:val="28"/>
        </w:rPr>
        <w:t>жених.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B88">
        <w:rPr>
          <w:rFonts w:ascii="Times New Roman" w:hAnsi="Times New Roman" w:cs="Times New Roman"/>
          <w:i/>
          <w:sz w:val="28"/>
          <w:szCs w:val="28"/>
          <w:lang w:val="uk-UA"/>
        </w:rPr>
        <w:t>Принцип невідворотності виконання покарання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 є похідним від при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ципу невідворотності покарання та невідворотності кримінальної відповід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льності. 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Принцип невідворотності покарання, що визначає послідовність ст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дій кримінальної відповідальності і виступає у кримінальновиконавчому пр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ві вже як принцип невідворотності виконання покарання, установлює прав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ла, за якими здійснюється кара, виконуючи роль механізму кримінально-виконавчої діяльності. Принцип невідворотності невіддільний від кримінал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но-виконавчої діяльності, безпосередньо наявний у ній, визначає її істотні риси. Невідворотність виконання покарання є підґрунтям практичної доціл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 xml:space="preserve">ної діяльності адміністрації органів та установ 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виконання покарань, принц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 xml:space="preserve">пом винятково кримінальновиконавчої діяльності, а не чимось зовнішнім стосовно неї.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§ 6. Наука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система курсу </w:t>
      </w:r>
      <w:r w:rsidRPr="00871887">
        <w:rPr>
          <w:rFonts w:ascii="Times New Roman" w:hAnsi="Times New Roman" w:cs="Times New Roman"/>
          <w:b/>
          <w:sz w:val="28"/>
          <w:szCs w:val="28"/>
          <w:lang w:val="uk-UA"/>
        </w:rPr>
        <w:t>кримінально-виконавчого права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887">
        <w:rPr>
          <w:rFonts w:ascii="Times New Roman" w:hAnsi="Times New Roman" w:cs="Times New Roman"/>
          <w:sz w:val="28"/>
          <w:szCs w:val="28"/>
          <w:lang w:val="uk-UA"/>
        </w:rPr>
        <w:t>Наука кримінально-виконавчого права є тією галуззю знань, що ґру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тується на фундаментальних теоретичних розробках теорії виконання пок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рань, спрямованих на дослідження сутності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виконавчої діяльн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сті, із заглибленням в об’єкт дослідження, характеристикою основного й др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>горядни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напрямів діяльності 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 установ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>і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пробації</w:t>
      </w:r>
      <w:r w:rsidRPr="008718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Кримінально-виконавче право як галузева наукова теорія є результатом проведених досліджень і відповідає необхідним для цього критеріям, а саме: а) має свій, якісно відокремлений власний предмет дослідження — це кримінально-виконавча діяльність; б) наявні публікації з кримінально-виконавчого права дають цілісне уявлення про сутність і зміст виконання покарань, розкривають закономірності реалізації кари, через що ці наукові розробки можуть бути інтерпретовані як розвинуте поняття сутності виконання покарання; в) дана наука є відбиттям досягнутих знань про крим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нально-виконавче право як галузь права і про діяльність органів та установ виконання покарань у специфічних правових категоріях і поняттях; г) прав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ві категорії, що створюють специфічну логічну структуру кримінально-виконавчого права, певним чином уже скомпоновані; ґ) кримінально-виконавче право відбиває об’єктивний процес виконання-відбування пок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рання, його закономірності; д) зміст науки кримінально-виконавчого права вже об’єктивований у багатьох публікаціях.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Система курсу кримінально-виконавчого права зумовлена структурою Кримінально-виконавчого кодексу України, його поділом на Загальну та Особливу частини.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>ід системою курсу кримінальновиконавчого права р</w:t>
      </w:r>
      <w:r w:rsidRPr="00EF3219">
        <w:rPr>
          <w:rFonts w:ascii="Times New Roman" w:hAnsi="Times New Roman" w:cs="Times New Roman"/>
          <w:sz w:val="28"/>
          <w:szCs w:val="28"/>
        </w:rPr>
        <w:t>о</w:t>
      </w:r>
      <w:r w:rsidRPr="00EF3219">
        <w:rPr>
          <w:rFonts w:ascii="Times New Roman" w:hAnsi="Times New Roman" w:cs="Times New Roman"/>
          <w:sz w:val="28"/>
          <w:szCs w:val="28"/>
        </w:rPr>
        <w:t xml:space="preserve">зуміється послідовне викладення внутрішньо узгоджених між собою знань у сфері відбування кримінальних покарань.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lastRenderedPageBreak/>
        <w:t>У Загальній частині курсу кримінально-виконавчого права розгляд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ються теоретичні положення стосовно мети і завдання кримінально-виконавчого законодавства, правового статусу засудже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Pr="00EF3219">
        <w:rPr>
          <w:rFonts w:ascii="Times New Roman" w:hAnsi="Times New Roman" w:cs="Times New Roman"/>
          <w:sz w:val="28"/>
          <w:szCs w:val="28"/>
        </w:rPr>
        <w:t xml:space="preserve"> установ викона</w:t>
      </w:r>
      <w:r w:rsidRPr="00EF32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>і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62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пробації</w:t>
      </w:r>
      <w:r w:rsidRPr="00330E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3219">
        <w:rPr>
          <w:rFonts w:ascii="Times New Roman" w:hAnsi="Times New Roman" w:cs="Times New Roman"/>
          <w:sz w:val="28"/>
          <w:szCs w:val="28"/>
        </w:rPr>
        <w:t xml:space="preserve"> нагляду і контролю за виконанням кримінальних покарань, участі громадськості у виправленні і ресоціалізації засуджених та і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B88">
        <w:rPr>
          <w:rFonts w:ascii="Times New Roman" w:hAnsi="Times New Roman" w:cs="Times New Roman"/>
          <w:sz w:val="28"/>
          <w:szCs w:val="28"/>
          <w:lang w:val="uk-UA"/>
        </w:rPr>
        <w:t>Особлива частина кримінальновиконавчого права розглядає порядок і умови виконання та відбування кримінальних покарань, працю засуджених до позбавлення волі, виховний вплив на засуджених до позбавлення волі, звільнення від відбування покарання, здійснення нагляду і контролю за повед</w:t>
      </w:r>
      <w:r w:rsidRPr="001F5B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5B88">
        <w:rPr>
          <w:rFonts w:ascii="Times New Roman" w:hAnsi="Times New Roman" w:cs="Times New Roman"/>
          <w:sz w:val="28"/>
          <w:szCs w:val="28"/>
          <w:lang w:val="uk-UA"/>
        </w:rPr>
        <w:t>нкою осіб, звільнених від відбування покарання.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C608F4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8F4">
        <w:rPr>
          <w:rFonts w:ascii="Times New Roman" w:hAnsi="Times New Roman" w:cs="Times New Roman"/>
          <w:b/>
          <w:sz w:val="28"/>
          <w:szCs w:val="28"/>
        </w:rPr>
        <w:t xml:space="preserve">Питання та завдання </w:t>
      </w:r>
      <w:proofErr w:type="gramStart"/>
      <w:r w:rsidRPr="00C608F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C608F4">
        <w:rPr>
          <w:rFonts w:ascii="Times New Roman" w:hAnsi="Times New Roman" w:cs="Times New Roman"/>
          <w:b/>
          <w:sz w:val="28"/>
          <w:szCs w:val="28"/>
        </w:rPr>
        <w:t xml:space="preserve"> самоконтролю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1. Дайте визначення політики у сфері виконання покарань.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2. Охарактеризуйте предмет регулювання і джерела кримінально-виконавчого права.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>3. Визначте і охарактеризуйте принципи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3219">
        <w:rPr>
          <w:rFonts w:ascii="Times New Roman" w:hAnsi="Times New Roman" w:cs="Times New Roman"/>
          <w:sz w:val="28"/>
          <w:szCs w:val="28"/>
        </w:rPr>
        <w:t>виконавчого пр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ва.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4. Яким критеріям відповідає наука кримінально-виконавчого права?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5. Які теоретичні і прикладні питання розглядаються в Загальній і Особливій частинах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кримінально-виконавчого права?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1F5B88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EF3219" w:rsidRDefault="00AF37DD" w:rsidP="00AF37DD">
      <w:pPr>
        <w:rPr>
          <w:rFonts w:ascii="Times New Roman" w:hAnsi="Times New Roman" w:cs="Times New Roman"/>
          <w:sz w:val="28"/>
          <w:szCs w:val="28"/>
        </w:rPr>
      </w:pPr>
    </w:p>
    <w:p w:rsidR="00AF37DD" w:rsidRPr="00EF32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b/>
          <w:sz w:val="28"/>
          <w:szCs w:val="28"/>
        </w:rPr>
        <w:t>Розділ 6</w:t>
      </w:r>
      <w:r w:rsidRPr="00EF3219">
        <w:rPr>
          <w:rFonts w:ascii="Times New Roman" w:hAnsi="Times New Roman" w:cs="Times New Roman"/>
          <w:sz w:val="28"/>
          <w:szCs w:val="28"/>
        </w:rPr>
        <w:t>.</w:t>
      </w:r>
      <w:r w:rsidRPr="00EF3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219">
        <w:rPr>
          <w:rFonts w:ascii="Times New Roman" w:hAnsi="Times New Roman" w:cs="Times New Roman"/>
          <w:b/>
          <w:i/>
          <w:sz w:val="28"/>
          <w:szCs w:val="28"/>
          <w:lang w:val="uk-UA"/>
        </w:rPr>
        <w:t>(Степанюк)</w:t>
      </w:r>
      <w:r w:rsidRPr="00EF3219">
        <w:rPr>
          <w:rFonts w:ascii="Times New Roman" w:hAnsi="Times New Roman" w:cs="Times New Roman"/>
          <w:sz w:val="28"/>
          <w:szCs w:val="28"/>
        </w:rPr>
        <w:t xml:space="preserve"> Міжнародні стандарти поводження із засудж</w:t>
      </w:r>
      <w:r w:rsidRPr="00EF3219">
        <w:rPr>
          <w:rFonts w:ascii="Times New Roman" w:hAnsi="Times New Roman" w:cs="Times New Roman"/>
          <w:sz w:val="28"/>
          <w:szCs w:val="28"/>
        </w:rPr>
        <w:t>е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ними </w:t>
      </w:r>
    </w:p>
    <w:p w:rsidR="00AF37DD" w:rsidRPr="00EF32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 § 1. Міжнародні норми в галузі виконання покарань </w:t>
      </w:r>
    </w:p>
    <w:p w:rsidR="00AF37DD" w:rsidRPr="00EF32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lastRenderedPageBreak/>
        <w:t>§ 2. Стандарти поводження із засудженими універсального і регіонал</w:t>
      </w:r>
      <w:r w:rsidRPr="00EF3219">
        <w:rPr>
          <w:rFonts w:ascii="Times New Roman" w:hAnsi="Times New Roman" w:cs="Times New Roman"/>
          <w:sz w:val="28"/>
          <w:szCs w:val="28"/>
        </w:rPr>
        <w:t>ь</w:t>
      </w:r>
      <w:r w:rsidRPr="00EF3219">
        <w:rPr>
          <w:rFonts w:ascii="Times New Roman" w:hAnsi="Times New Roman" w:cs="Times New Roman"/>
          <w:sz w:val="28"/>
          <w:szCs w:val="28"/>
        </w:rPr>
        <w:t xml:space="preserve">ного характеру </w:t>
      </w:r>
      <w:r w:rsidRPr="00EF321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F3219">
        <w:rPr>
          <w:rFonts w:ascii="Times New Roman" w:hAnsi="Times New Roman" w:cs="Times New Roman"/>
          <w:sz w:val="28"/>
          <w:szCs w:val="28"/>
        </w:rPr>
        <w:t xml:space="preserve"> їх врахування у національному кримінально-виконавчому законодавстві </w:t>
      </w:r>
    </w:p>
    <w:p w:rsidR="00AF37DD" w:rsidRPr="00EF32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t>§ 3. Основоположні принципи поводження з в’язнями і особами, з</w:t>
      </w:r>
      <w:r w:rsidRPr="00EF3219">
        <w:rPr>
          <w:rFonts w:ascii="Times New Roman" w:hAnsi="Times New Roman" w:cs="Times New Roman"/>
          <w:sz w:val="28"/>
          <w:szCs w:val="28"/>
        </w:rPr>
        <w:t>а</w:t>
      </w:r>
      <w:r w:rsidRPr="00EF3219">
        <w:rPr>
          <w:rFonts w:ascii="Times New Roman" w:hAnsi="Times New Roman" w:cs="Times New Roman"/>
          <w:sz w:val="28"/>
          <w:szCs w:val="28"/>
        </w:rPr>
        <w:t>судженими до альтернативних заході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37DD" w:rsidRPr="00EF32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9">
        <w:rPr>
          <w:rFonts w:ascii="Times New Roman" w:hAnsi="Times New Roman" w:cs="Times New Roman"/>
          <w:sz w:val="28"/>
          <w:szCs w:val="28"/>
        </w:rPr>
        <w:t xml:space="preserve">Питання та завдання </w:t>
      </w:r>
      <w:proofErr w:type="gramStart"/>
      <w:r w:rsidRPr="00EF32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3219">
        <w:rPr>
          <w:rFonts w:ascii="Times New Roman" w:hAnsi="Times New Roman" w:cs="Times New Roman"/>
          <w:sz w:val="28"/>
          <w:szCs w:val="28"/>
        </w:rPr>
        <w:t xml:space="preserve"> самоконтролю</w:t>
      </w:r>
    </w:p>
    <w:p w:rsidR="00AF37DD" w:rsidRPr="00972919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7C1">
        <w:rPr>
          <w:rFonts w:ascii="Times New Roman" w:hAnsi="Times New Roman" w:cs="Times New Roman"/>
          <w:b/>
          <w:sz w:val="28"/>
          <w:szCs w:val="28"/>
          <w:lang w:val="uk-UA"/>
        </w:rPr>
        <w:t>Розділ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13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Міжнародні стандарти поводження із засудженими</w:t>
      </w: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919">
        <w:rPr>
          <w:rFonts w:ascii="Times New Roman" w:hAnsi="Times New Roman" w:cs="Times New Roman"/>
          <w:b/>
          <w:sz w:val="28"/>
          <w:szCs w:val="28"/>
          <w:lang w:val="uk-UA"/>
        </w:rPr>
        <w:t>§ 1. Міжнародні норми в галузі виконання покарань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919">
        <w:rPr>
          <w:rFonts w:ascii="Times New Roman" w:hAnsi="Times New Roman" w:cs="Times New Roman"/>
          <w:sz w:val="28"/>
          <w:szCs w:val="28"/>
          <w:lang w:val="uk-UA"/>
        </w:rPr>
        <w:t>Міжнародні стандарти поводження із засудженими — це прийняті на міжнародному рівні норми, принципи і рекомендації в галузі виконання п</w:t>
      </w:r>
      <w:r w:rsidRPr="009729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72919">
        <w:rPr>
          <w:rFonts w:ascii="Times New Roman" w:hAnsi="Times New Roman" w:cs="Times New Roman"/>
          <w:sz w:val="28"/>
          <w:szCs w:val="28"/>
          <w:lang w:val="uk-UA"/>
        </w:rPr>
        <w:t xml:space="preserve">карань і діяльності органів і установ виконання покарань. 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Ці стандарти були узгоджені міжнародною спільнотою і в їх підґрунті насамперед лежить Заг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льна декларація прав людини. Прийняті на її розвиток Міжнародний пакт про громадянські і політичні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(1966)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Міжнародний пакт про економічні, соціальні і культурні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(1966)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, які породжують юридичні зобов’язання для держав, котрі їх ратифікували (у тому числі й України), містять відпові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ні положення щодо поводження з особами, позбавленими волі. Крім цих м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жнародних документів загального (універсального) характеру є доволі вел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 xml:space="preserve">кий перелік документів, що доповнюють і деталізують загальні принципи і безпосередньо стосуються засуджених. </w:t>
      </w:r>
      <w:r w:rsidRPr="00F5088C">
        <w:rPr>
          <w:rFonts w:ascii="Times New Roman" w:hAnsi="Times New Roman" w:cs="Times New Roman"/>
          <w:sz w:val="28"/>
          <w:szCs w:val="28"/>
        </w:rPr>
        <w:t>Перелік основних міжнародних пр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 xml:space="preserve">вових документів щодо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, які відбувають покарання за вироком суду, нараховує понад 30 найменувань. За ступенем зобов’язань, що виникають при впровадженні міжнародних стандартів у кримінальновиконавче закон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>давство тих чи інших країн, існують положення, що є обов’язковими до в</w:t>
      </w:r>
      <w:r w:rsidRPr="00F5088C">
        <w:rPr>
          <w:rFonts w:ascii="Times New Roman" w:hAnsi="Times New Roman" w:cs="Times New Roman"/>
          <w:sz w:val="28"/>
          <w:szCs w:val="28"/>
        </w:rPr>
        <w:t>и</w:t>
      </w:r>
      <w:r w:rsidRPr="00F5088C">
        <w:rPr>
          <w:rFonts w:ascii="Times New Roman" w:hAnsi="Times New Roman" w:cs="Times New Roman"/>
          <w:sz w:val="28"/>
          <w:szCs w:val="28"/>
        </w:rPr>
        <w:t>конання в національних кримінально-виконавчих системах, і такі, що розгл</w:t>
      </w:r>
      <w:r w:rsidRPr="00F5088C">
        <w:rPr>
          <w:rFonts w:ascii="Times New Roman" w:hAnsi="Times New Roman" w:cs="Times New Roman"/>
          <w:sz w:val="28"/>
          <w:szCs w:val="28"/>
        </w:rPr>
        <w:t>я</w:t>
      </w:r>
      <w:r w:rsidRPr="00F5088C">
        <w:rPr>
          <w:rFonts w:ascii="Times New Roman" w:hAnsi="Times New Roman" w:cs="Times New Roman"/>
          <w:sz w:val="28"/>
          <w:szCs w:val="28"/>
        </w:rPr>
        <w:t xml:space="preserve">даються як рекомендації, для реалізації яких повинні бути створені відповідні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іально-економічні передумови.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lastRenderedPageBreak/>
        <w:t>Принципи, закладені в Загальній декларації прав людини, розвивают</w:t>
      </w:r>
      <w:r w:rsidRPr="00F5088C">
        <w:rPr>
          <w:rFonts w:ascii="Times New Roman" w:hAnsi="Times New Roman" w:cs="Times New Roman"/>
          <w:sz w:val="28"/>
          <w:szCs w:val="28"/>
        </w:rPr>
        <w:t>ь</w:t>
      </w:r>
      <w:r w:rsidRPr="00F5088C">
        <w:rPr>
          <w:rFonts w:ascii="Times New Roman" w:hAnsi="Times New Roman" w:cs="Times New Roman"/>
          <w:sz w:val="28"/>
          <w:szCs w:val="28"/>
        </w:rPr>
        <w:t xml:space="preserve">ся в актах спеціалізованого характеру, що мають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метою виклад ста</w:t>
      </w:r>
      <w:r w:rsidRPr="00F5088C">
        <w:rPr>
          <w:rFonts w:ascii="Times New Roman" w:hAnsi="Times New Roman" w:cs="Times New Roman"/>
          <w:sz w:val="28"/>
          <w:szCs w:val="28"/>
        </w:rPr>
        <w:t>н</w:t>
      </w:r>
      <w:r w:rsidRPr="00F5088C">
        <w:rPr>
          <w:rFonts w:ascii="Times New Roman" w:hAnsi="Times New Roman" w:cs="Times New Roman"/>
          <w:sz w:val="28"/>
          <w:szCs w:val="28"/>
        </w:rPr>
        <w:t>дартів поводження із засудженими. Зокрема, це Мінімальні стандартні пр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 xml:space="preserve">вила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ії  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B4EF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єднаних Націй стосовно </w:t>
      </w:r>
      <w:r w:rsidRPr="00F5088C">
        <w:rPr>
          <w:rFonts w:ascii="Times New Roman" w:hAnsi="Times New Roman" w:cs="Times New Roman"/>
          <w:sz w:val="28"/>
          <w:szCs w:val="28"/>
        </w:rPr>
        <w:t>поводження з ув’язненими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(Правила Нельсона Міндели)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Pr="00F5088C">
        <w:rPr>
          <w:rFonts w:ascii="Times New Roman" w:hAnsi="Times New Roman" w:cs="Times New Roman"/>
          <w:sz w:val="28"/>
          <w:szCs w:val="28"/>
        </w:rPr>
        <w:t xml:space="preserve"> р.), Декларація про захист усіх осіб від катувань і інших жорстоких, нелюдських чи таких, що принижують гідність, видів поводження і покарання (1975 р.), Конвенція проти катувань та інших жорстоких, нелюдських чи таких, що принижують гідність, видів поводже</w:t>
      </w:r>
      <w:r w:rsidRPr="00F5088C">
        <w:rPr>
          <w:rFonts w:ascii="Times New Roman" w:hAnsi="Times New Roman" w:cs="Times New Roman"/>
          <w:sz w:val="28"/>
          <w:szCs w:val="28"/>
        </w:rPr>
        <w:t>н</w:t>
      </w:r>
      <w:r w:rsidRPr="00F5088C">
        <w:rPr>
          <w:rFonts w:ascii="Times New Roman" w:hAnsi="Times New Roman" w:cs="Times New Roman"/>
          <w:sz w:val="28"/>
          <w:szCs w:val="28"/>
        </w:rPr>
        <w:t xml:space="preserve">ня й покарання (1984 р.), Кодекс поведінки посадових осіб по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ідтриманню правопорядку (1979 р.), Принципи медичної етики, що визначають роль працівників охорони здоров’я, особливо лікарів, у захисті ув’язнених чи з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>триманих осіб від катувань та інших жорстоких, нелюдських чи таких, що принижують гідність, видів поводження і покарання (1982 р.), Заходи, що г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 xml:space="preserve">рантують захист прав тих, хто засуджений до страти (1984 р.), Мінімальні стандартні правила ООН, що стосуються відправлення правосуддя відносно неповнолітніх (Пекінські правила, 1985 р.), Звід принципів захисту всіх осіб,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ідданих затриманню та ув’язненню в будь-якій формі (1989 р.), Мінімальні стандартні правила ООН стосовно заходів, не пов’язаних із тюремним ув’язненням (Токійські правила, 1990 р.), Правила ООН, що стосуються з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 xml:space="preserve">хисту неповнолітніх, позбавлених волі (1990 р.).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5088C">
        <w:rPr>
          <w:rFonts w:ascii="Times New Roman" w:hAnsi="Times New Roman" w:cs="Times New Roman"/>
          <w:sz w:val="28"/>
          <w:szCs w:val="28"/>
        </w:rPr>
        <w:t>До європейських стандартів організації та правового регулювання виконання покарань належать: Європейська конвенція про нагляд за умовно з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>судженими або умовно звільненими правопорушниками від 30 листопада 1964 р.; Європейська конвенція про захист прав та основоположних свобод людини 1950 р.; Європейська конвенція з попередження катувань, нелюдс</w:t>
      </w:r>
      <w:r w:rsidRPr="00F5088C">
        <w:rPr>
          <w:rFonts w:ascii="Times New Roman" w:hAnsi="Times New Roman" w:cs="Times New Roman"/>
          <w:sz w:val="28"/>
          <w:szCs w:val="28"/>
        </w:rPr>
        <w:t>ь</w:t>
      </w:r>
      <w:r w:rsidRPr="00F5088C">
        <w:rPr>
          <w:rFonts w:ascii="Times New Roman" w:hAnsi="Times New Roman" w:cs="Times New Roman"/>
          <w:sz w:val="28"/>
          <w:szCs w:val="28"/>
        </w:rPr>
        <w:t>кого чи такого, що принижує гідність, поводження або покарання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1987 р.; Європейські тюремні правила, оголошені рекомендацією Ради Європи R (2006) 2 від 11 січня 2006 р.; Резолюція Комітету міністрів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ади Європи від 9 березня 1976 р. «Про деякі міри покарання, альтернативні </w:t>
      </w:r>
      <w:r w:rsidRPr="00F5088C">
        <w:rPr>
          <w:rFonts w:ascii="Times New Roman" w:hAnsi="Times New Roman" w:cs="Times New Roman"/>
          <w:sz w:val="28"/>
          <w:szCs w:val="28"/>
        </w:rPr>
        <w:lastRenderedPageBreak/>
        <w:t>позбавленню волі»; Резолюція Комітету міністрів Ради Європи стосовно виборчих, гром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>дянських та соціальних прав ув’язнених від 1 лютого 1962 р.; Резолюція Комітету міністрів Ради Європи про працю ув’язнених від 18 вересня 1975 р.; Резолюція Комітету міністрів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ади Європи про освіту в тюрмах від 13 жов</w:t>
      </w:r>
      <w:r w:rsidRPr="00F5088C">
        <w:rPr>
          <w:rFonts w:ascii="Times New Roman" w:hAnsi="Times New Roman" w:cs="Times New Roman"/>
          <w:sz w:val="28"/>
          <w:szCs w:val="28"/>
        </w:rPr>
        <w:t>т</w:t>
      </w:r>
      <w:r w:rsidRPr="00F5088C">
        <w:rPr>
          <w:rFonts w:ascii="Times New Roman" w:hAnsi="Times New Roman" w:cs="Times New Roman"/>
          <w:sz w:val="28"/>
          <w:szCs w:val="28"/>
        </w:rPr>
        <w:t>ня 1989 р.; Рекомендація Комітету міністрів Ради Європи стосовно системи ув’язнення та поводження з небезпечними злочинцями від 24 вересня 1982 р.; Рекомендація Комітету міністрів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ади Європи стосовно надання коротк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>термінових відпусток 50 Загальна частина ув’язненим від 24 вересня 1982 р.; Європейські правила щодо громадських санкцій та заходів, оголошені рек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 xml:space="preserve">мендацією № R (92) 16 </w:t>
      </w:r>
      <w:r>
        <w:rPr>
          <w:rFonts w:ascii="Times New Roman" w:hAnsi="Times New Roman" w:cs="Times New Roman"/>
          <w:sz w:val="28"/>
          <w:szCs w:val="28"/>
        </w:rPr>
        <w:t>Комітету міністрів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; Правила ради Євр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пи про пробацію (2010 р.).</w:t>
      </w:r>
    </w:p>
    <w:p w:rsidR="00AF37DD" w:rsidRPr="00B01E5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485">
        <w:rPr>
          <w:rFonts w:ascii="Times New Roman" w:hAnsi="Times New Roman" w:cs="Times New Roman"/>
          <w:b/>
          <w:sz w:val="28"/>
          <w:szCs w:val="28"/>
        </w:rPr>
        <w:t>§ 2. Стандарти поводження із засудженими універсального</w:t>
      </w: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485">
        <w:rPr>
          <w:rFonts w:ascii="Times New Roman" w:hAnsi="Times New Roman" w:cs="Times New Roman"/>
          <w:b/>
          <w:sz w:val="28"/>
          <w:szCs w:val="28"/>
        </w:rPr>
        <w:t xml:space="preserve"> і регіонального характеру і їх врахування у національному </w:t>
      </w: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485">
        <w:rPr>
          <w:rFonts w:ascii="Times New Roman" w:hAnsi="Times New Roman" w:cs="Times New Roman"/>
          <w:b/>
          <w:sz w:val="28"/>
          <w:szCs w:val="28"/>
        </w:rPr>
        <w:t>кримінально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A5485">
        <w:rPr>
          <w:rFonts w:ascii="Times New Roman" w:hAnsi="Times New Roman" w:cs="Times New Roman"/>
          <w:b/>
          <w:sz w:val="28"/>
          <w:szCs w:val="28"/>
        </w:rPr>
        <w:t>виконавчому законодавстві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t>Наведений перелік міжнародних документів за масштабами їх дії дозволяє виділити серед них стандарти поводження із засудженими універсал</w:t>
      </w:r>
      <w:r w:rsidRPr="00F5088C">
        <w:rPr>
          <w:rFonts w:ascii="Times New Roman" w:hAnsi="Times New Roman" w:cs="Times New Roman"/>
          <w:sz w:val="28"/>
          <w:szCs w:val="28"/>
        </w:rPr>
        <w:t>ь</w:t>
      </w:r>
      <w:r w:rsidRPr="00F5088C">
        <w:rPr>
          <w:rFonts w:ascii="Times New Roman" w:hAnsi="Times New Roman" w:cs="Times New Roman"/>
          <w:sz w:val="28"/>
          <w:szCs w:val="28"/>
        </w:rPr>
        <w:t>ного (розробленого ООН) та регіонального (на рівн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і Р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ади Європи) характеру.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D7A">
        <w:rPr>
          <w:rFonts w:ascii="Times New Roman" w:hAnsi="Times New Roman" w:cs="Times New Roman"/>
          <w:sz w:val="28"/>
          <w:szCs w:val="28"/>
          <w:lang w:val="uk-UA"/>
        </w:rPr>
        <w:t xml:space="preserve"> Серед перерахованих міжнародних документів можна виділити ста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 xml:space="preserve">дарти: а) що стосуються поводження з особами, позбавленими волі, серед яких чільне місце займають Мінімальні стандартні правила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дження з ув’язненими і Європейські тюремні правила, та б) правила застос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вання заходів, не пов’язаних із позбавленням волі (Мінімальні стандартні правила ООН стосовно заходів, не пов’язаних з тюремним ув’язненням (Т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кійські правила) і Європейські правила щодо громадських санкцій та захо</w:t>
      </w:r>
      <w:r>
        <w:rPr>
          <w:rFonts w:ascii="Times New Roman" w:hAnsi="Times New Roman" w:cs="Times New Roman"/>
          <w:sz w:val="28"/>
          <w:szCs w:val="28"/>
          <w:lang w:val="uk-UA"/>
        </w:rPr>
        <w:t>дів та Правила ради Європи про пробацію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Вагомого значення для захисту прав засуджених через обов’язковість для країн, що їх ратифікували, набули Мі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народний пакт про громадянські та політичні права, Конвенція проти кат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 xml:space="preserve">вань та інших жорстоких, нелюдських чи таких,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принижують гідність, видів поводження і покарання та Європейська конвенція з попередження к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тувань, нелюдського чи такого, що принижує гідність, поводження або пок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рання.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D7A">
        <w:rPr>
          <w:rFonts w:ascii="Times New Roman" w:hAnsi="Times New Roman" w:cs="Times New Roman"/>
          <w:sz w:val="28"/>
          <w:szCs w:val="28"/>
          <w:lang w:val="uk-UA"/>
        </w:rPr>
        <w:t xml:space="preserve"> Ідеї, положення та вимоги, які проголошені у Загальній декларації прав людини і в міжнародних документах, що містять стандарти поводження із засудженими, повинні максимально враховуватись у національному крим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нально-виконавчому законодавстві і співвідноситись з принципами кримін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F3D7A">
        <w:rPr>
          <w:rFonts w:ascii="Times New Roman" w:hAnsi="Times New Roman" w:cs="Times New Roman"/>
          <w:sz w:val="28"/>
          <w:szCs w:val="28"/>
          <w:lang w:val="uk-UA"/>
        </w:rPr>
        <w:t xml:space="preserve">льно-виконавчої діяльності. </w:t>
      </w:r>
      <w:r w:rsidRPr="00F5088C">
        <w:rPr>
          <w:rFonts w:ascii="Times New Roman" w:hAnsi="Times New Roman" w:cs="Times New Roman"/>
          <w:sz w:val="28"/>
          <w:szCs w:val="28"/>
        </w:rPr>
        <w:t>Загальна декларація прав людини, міжнародні стандарти поводження із засудженими та національне кримінально-виконавче законодавство спі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ідносяться між собою як загальне, особливе й окреме (одиничне).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ід цим кутом зору кримінально-виконавче законода</w:t>
      </w:r>
      <w:r w:rsidRPr="00F5088C">
        <w:rPr>
          <w:rFonts w:ascii="Times New Roman" w:hAnsi="Times New Roman" w:cs="Times New Roman"/>
          <w:sz w:val="28"/>
          <w:szCs w:val="28"/>
        </w:rPr>
        <w:t>в</w:t>
      </w:r>
      <w:r w:rsidRPr="00F5088C">
        <w:rPr>
          <w:rFonts w:ascii="Times New Roman" w:hAnsi="Times New Roman" w:cs="Times New Roman"/>
          <w:sz w:val="28"/>
          <w:szCs w:val="28"/>
        </w:rPr>
        <w:t xml:space="preserve">ство і кримінально-виконавчу діяльність, </w:t>
      </w:r>
      <w:r>
        <w:rPr>
          <w:rFonts w:ascii="Times New Roman" w:hAnsi="Times New Roman" w:cs="Times New Roman"/>
          <w:sz w:val="28"/>
          <w:szCs w:val="28"/>
        </w:rPr>
        <w:t>у яких імплементовані міжнарод</w:t>
      </w:r>
      <w:r w:rsidRPr="00F5088C">
        <w:rPr>
          <w:rFonts w:ascii="Times New Roman" w:hAnsi="Times New Roman" w:cs="Times New Roman"/>
          <w:sz w:val="28"/>
          <w:szCs w:val="28"/>
        </w:rPr>
        <w:t xml:space="preserve">ні стандарти поводження із засудженими, слід розглядати як відображення єдності загального та одиничного. Міжнародні стандарти відіграють роль з’єднувальної ланки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Загальною декларацією прав людини і національним кримінально-виконавчим законодавством, яке покликане регулювати проц</w:t>
      </w:r>
      <w:r w:rsidRPr="00F5088C">
        <w:rPr>
          <w:rFonts w:ascii="Times New Roman" w:hAnsi="Times New Roman" w:cs="Times New Roman"/>
          <w:sz w:val="28"/>
          <w:szCs w:val="28"/>
        </w:rPr>
        <w:t>е</w:t>
      </w:r>
      <w:r w:rsidRPr="00F5088C">
        <w:rPr>
          <w:rFonts w:ascii="Times New Roman" w:hAnsi="Times New Roman" w:cs="Times New Roman"/>
          <w:sz w:val="28"/>
          <w:szCs w:val="28"/>
        </w:rPr>
        <w:t xml:space="preserve">дуру застосування обмежень прав і свобод, притаманних покаранню. При цьому необхідно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ідкреслити, що згідно із Засадами державної політики України в галузі прав людини неприпустимо звужувати зміст та обмежувати обсяг прав і основних свобод людини і громадянина, проголошених Загал</w:t>
      </w:r>
      <w:r w:rsidRPr="00F5088C">
        <w:rPr>
          <w:rFonts w:ascii="Times New Roman" w:hAnsi="Times New Roman" w:cs="Times New Roman"/>
          <w:sz w:val="28"/>
          <w:szCs w:val="28"/>
        </w:rPr>
        <w:t>ь</w:t>
      </w:r>
      <w:r w:rsidRPr="00F5088C">
        <w:rPr>
          <w:rFonts w:ascii="Times New Roman" w:hAnsi="Times New Roman" w:cs="Times New Roman"/>
          <w:sz w:val="28"/>
          <w:szCs w:val="28"/>
        </w:rPr>
        <w:t>ною декларацією прав людини, що також знайшли своє відображення і в нормах Конституції України.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 Ратифікація Україною ряду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іжнародних документів надала мо</w:t>
      </w:r>
      <w:r w:rsidRPr="00F5088C">
        <w:rPr>
          <w:rFonts w:ascii="Times New Roman" w:hAnsi="Times New Roman" w:cs="Times New Roman"/>
          <w:sz w:val="28"/>
          <w:szCs w:val="28"/>
        </w:rPr>
        <w:t>ж</w:t>
      </w:r>
      <w:r w:rsidRPr="00F5088C">
        <w:rPr>
          <w:rFonts w:ascii="Times New Roman" w:hAnsi="Times New Roman" w:cs="Times New Roman"/>
          <w:sz w:val="28"/>
          <w:szCs w:val="28"/>
        </w:rPr>
        <w:t>ливість імплементувати міжнародні стандарти поводження із засудженими у національне законодавство і, зокрема, у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5088C">
        <w:rPr>
          <w:rFonts w:ascii="Times New Roman" w:hAnsi="Times New Roman" w:cs="Times New Roman"/>
          <w:sz w:val="28"/>
          <w:szCs w:val="28"/>
        </w:rPr>
        <w:t>виконавче законода</w:t>
      </w:r>
      <w:r w:rsidRPr="00F5088C">
        <w:rPr>
          <w:rFonts w:ascii="Times New Roman" w:hAnsi="Times New Roman" w:cs="Times New Roman"/>
          <w:sz w:val="28"/>
          <w:szCs w:val="28"/>
        </w:rPr>
        <w:t>в</w:t>
      </w:r>
      <w:r w:rsidRPr="00F5088C">
        <w:rPr>
          <w:rFonts w:ascii="Times New Roman" w:hAnsi="Times New Roman" w:cs="Times New Roman"/>
          <w:sz w:val="28"/>
          <w:szCs w:val="28"/>
        </w:rPr>
        <w:t xml:space="preserve">ство. Мінімальні стандартні правила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Pr="00F5088C">
        <w:rPr>
          <w:rFonts w:ascii="Times New Roman" w:hAnsi="Times New Roman" w:cs="Times New Roman"/>
          <w:sz w:val="28"/>
          <w:szCs w:val="28"/>
        </w:rPr>
        <w:t>поводження з ув’язненими і Європейські тюремні правила містять стандарти-рекомендації, тобто пол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>ження, що сформульовані у цих документах, не мають обов’язкової юриди</w:t>
      </w:r>
      <w:r w:rsidRPr="00F5088C">
        <w:rPr>
          <w:rFonts w:ascii="Times New Roman" w:hAnsi="Times New Roman" w:cs="Times New Roman"/>
          <w:sz w:val="28"/>
          <w:szCs w:val="28"/>
        </w:rPr>
        <w:t>ч</w:t>
      </w:r>
      <w:r w:rsidRPr="00F5088C">
        <w:rPr>
          <w:rFonts w:ascii="Times New Roman" w:hAnsi="Times New Roman" w:cs="Times New Roman"/>
          <w:sz w:val="28"/>
          <w:szCs w:val="28"/>
        </w:rPr>
        <w:t xml:space="preserve">ної сили, про що прямо сказано у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і, де визначається статус цих правил. Але попри це розроблені на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івні Організації </w:t>
      </w:r>
      <w:r w:rsidRPr="00F5088C">
        <w:rPr>
          <w:rFonts w:ascii="Times New Roman" w:hAnsi="Times New Roman" w:cs="Times New Roman"/>
          <w:sz w:val="28"/>
          <w:szCs w:val="28"/>
        </w:rPr>
        <w:lastRenderedPageBreak/>
        <w:t>Об’єднаних Націй і Ради Євр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>пи стандарти поводження з позбавленими волі визнаються міжнародними о</w:t>
      </w:r>
      <w:r w:rsidRPr="00F5088C">
        <w:rPr>
          <w:rFonts w:ascii="Times New Roman" w:hAnsi="Times New Roman" w:cs="Times New Roman"/>
          <w:sz w:val="28"/>
          <w:szCs w:val="28"/>
        </w:rPr>
        <w:t>р</w:t>
      </w:r>
      <w:r w:rsidRPr="00F5088C">
        <w:rPr>
          <w:rFonts w:ascii="Times New Roman" w:hAnsi="Times New Roman" w:cs="Times New Roman"/>
          <w:sz w:val="28"/>
          <w:szCs w:val="28"/>
        </w:rPr>
        <w:t>ганізаціями, урядами й неурядовими організаціями і, зокрема, адміністрацією місць позбавлення волі. Обидва документи не мають на меті нав’язати взі</w:t>
      </w:r>
      <w:r w:rsidRPr="00F5088C">
        <w:rPr>
          <w:rFonts w:ascii="Times New Roman" w:hAnsi="Times New Roman" w:cs="Times New Roman"/>
          <w:sz w:val="28"/>
          <w:szCs w:val="28"/>
        </w:rPr>
        <w:t>р</w:t>
      </w:r>
      <w:r w:rsidRPr="00F5088C">
        <w:rPr>
          <w:rFonts w:ascii="Times New Roman" w:hAnsi="Times New Roman" w:cs="Times New Roman"/>
          <w:sz w:val="28"/>
          <w:szCs w:val="28"/>
        </w:rPr>
        <w:t xml:space="preserve">цеву систему установ виконання покарань, визнаючи, що кримінально-виконавчі системи окремих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уже досягли високих стандартів. Як Мінімальні стандартні правила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Pr="00F5088C">
        <w:rPr>
          <w:rFonts w:ascii="Times New Roman" w:hAnsi="Times New Roman" w:cs="Times New Roman"/>
          <w:sz w:val="28"/>
          <w:szCs w:val="28"/>
        </w:rPr>
        <w:t>поводження з ув’язненими, так і Є</w:t>
      </w:r>
      <w:r w:rsidRPr="00F5088C">
        <w:rPr>
          <w:rFonts w:ascii="Times New Roman" w:hAnsi="Times New Roman" w:cs="Times New Roman"/>
          <w:sz w:val="28"/>
          <w:szCs w:val="28"/>
        </w:rPr>
        <w:t>в</w:t>
      </w:r>
      <w:r w:rsidRPr="00F5088C">
        <w:rPr>
          <w:rFonts w:ascii="Times New Roman" w:hAnsi="Times New Roman" w:cs="Times New Roman"/>
          <w:sz w:val="28"/>
          <w:szCs w:val="28"/>
        </w:rPr>
        <w:t>ропейські тюремні правила мають на меті лише запропонувати свої рекоме</w:t>
      </w:r>
      <w:r w:rsidRPr="00F5088C">
        <w:rPr>
          <w:rFonts w:ascii="Times New Roman" w:hAnsi="Times New Roman" w:cs="Times New Roman"/>
          <w:sz w:val="28"/>
          <w:szCs w:val="28"/>
        </w:rPr>
        <w:t>н</w:t>
      </w:r>
      <w:r w:rsidRPr="00F5088C">
        <w:rPr>
          <w:rFonts w:ascii="Times New Roman" w:hAnsi="Times New Roman" w:cs="Times New Roman"/>
          <w:sz w:val="28"/>
          <w:szCs w:val="28"/>
        </w:rPr>
        <w:t>дації щодо створення мінімальних загальновизнаних гуманних умов трима</w:t>
      </w:r>
      <w:r w:rsidRPr="00F5088C">
        <w:rPr>
          <w:rFonts w:ascii="Times New Roman" w:hAnsi="Times New Roman" w:cs="Times New Roman"/>
          <w:sz w:val="28"/>
          <w:szCs w:val="28"/>
        </w:rPr>
        <w:t>н</w:t>
      </w:r>
      <w:r w:rsidRPr="00F5088C">
        <w:rPr>
          <w:rFonts w:ascii="Times New Roman" w:hAnsi="Times New Roman" w:cs="Times New Roman"/>
          <w:sz w:val="28"/>
          <w:szCs w:val="28"/>
        </w:rPr>
        <w:t>ня позбавлених волі, які б забезпечували повагу людської гідності. Разом із тим міжнародні документи виходять із того, що рекомендовані у них ста</w:t>
      </w:r>
      <w:r w:rsidRPr="00F5088C">
        <w:rPr>
          <w:rFonts w:ascii="Times New Roman" w:hAnsi="Times New Roman" w:cs="Times New Roman"/>
          <w:sz w:val="28"/>
          <w:szCs w:val="28"/>
        </w:rPr>
        <w:t>н</w:t>
      </w:r>
      <w:r w:rsidRPr="00F5088C">
        <w:rPr>
          <w:rFonts w:ascii="Times New Roman" w:hAnsi="Times New Roman" w:cs="Times New Roman"/>
          <w:sz w:val="28"/>
          <w:szCs w:val="28"/>
        </w:rPr>
        <w:t xml:space="preserve">дарти поводження з позбавленими волі не можуть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 досягнуті відразу п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>всюди й водночас з огляду на відмінності в різних країнах юридичних, соціальних, економічних і географічних умов. Формально розроблені міжнародною спільнотою стандарти поводження із засудженими є лише д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 xml:space="preserve">роговказом для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іністрації установ виконання покарань по створенню н</w:t>
      </w:r>
      <w:r w:rsidRPr="00F5088C">
        <w:rPr>
          <w:rFonts w:ascii="Times New Roman" w:hAnsi="Times New Roman" w:cs="Times New Roman"/>
          <w:sz w:val="28"/>
          <w:szCs w:val="28"/>
        </w:rPr>
        <w:t>а</w:t>
      </w:r>
      <w:r w:rsidRPr="00F5088C">
        <w:rPr>
          <w:rFonts w:ascii="Times New Roman" w:hAnsi="Times New Roman" w:cs="Times New Roman"/>
          <w:sz w:val="28"/>
          <w:szCs w:val="28"/>
        </w:rPr>
        <w:t>лежних мінімальних умов лю</w:t>
      </w:r>
      <w:r>
        <w:rPr>
          <w:rFonts w:ascii="Times New Roman" w:hAnsi="Times New Roman" w:cs="Times New Roman"/>
          <w:sz w:val="28"/>
          <w:szCs w:val="28"/>
        </w:rPr>
        <w:t xml:space="preserve">дяності і поваги. </w:t>
      </w:r>
    </w:p>
    <w:p w:rsidR="00AF37DD" w:rsidRPr="00667E01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58C">
        <w:rPr>
          <w:rFonts w:ascii="Times New Roman" w:hAnsi="Times New Roman" w:cs="Times New Roman"/>
          <w:b/>
          <w:sz w:val="28"/>
          <w:szCs w:val="28"/>
          <w:lang w:val="uk-UA"/>
        </w:rPr>
        <w:t>§ 3. Основоположні принципи поводження з в’язнями і особами,</w:t>
      </w:r>
    </w:p>
    <w:p w:rsidR="00AF37DD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5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засудженими до альтернативних заходів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8C">
        <w:rPr>
          <w:rFonts w:ascii="Times New Roman" w:hAnsi="Times New Roman" w:cs="Times New Roman"/>
          <w:sz w:val="28"/>
          <w:szCs w:val="28"/>
          <w:lang w:val="uk-UA"/>
        </w:rPr>
        <w:t>Основоположні принципи поводження з особами, позбавленими волі, фундаментального характеру, що містяться в міжнародних документах, ґру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туються на необхідності забезпечувати права засуджених, які невіддільні від загальних прав людини. Це означає, що позбавлені волі мають право на: жи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тя та особисту недоторканність; здоров’я; працю; відпочинок; незастосува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ня до них тортур чи іншого нелюдського поводження; повагу людської гі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ності; належні правові процедури; свободу від будь-якої дискримінації; св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боду від рабства; свободу совісті та думок; свободу віросповідування; нед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458C">
        <w:rPr>
          <w:rFonts w:ascii="Times New Roman" w:hAnsi="Times New Roman" w:cs="Times New Roman"/>
          <w:sz w:val="28"/>
          <w:szCs w:val="28"/>
          <w:lang w:val="uk-UA"/>
        </w:rPr>
        <w:t xml:space="preserve">торканність сімейного життя; самовдосконалення.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3BD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забезпечення цих прав міжнародні стандарти рекомендують орг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нізувати функціонування місць позбавлення волі таким чином, щоб вони були місцями, де не повинна виникати небезпека для життя, здоров’я та особ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33BD">
        <w:rPr>
          <w:rFonts w:ascii="Times New Roman" w:hAnsi="Times New Roman" w:cs="Times New Roman"/>
          <w:sz w:val="28"/>
          <w:szCs w:val="28"/>
          <w:lang w:val="uk-UA"/>
        </w:rPr>
        <w:t xml:space="preserve">стої недоторканності як позбавлених волі, так і персоналу. </w:t>
      </w:r>
      <w:r w:rsidRPr="00F5088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ісцях позба</w:t>
      </w:r>
      <w:r w:rsidRPr="00F5088C">
        <w:rPr>
          <w:rFonts w:ascii="Times New Roman" w:hAnsi="Times New Roman" w:cs="Times New Roman"/>
          <w:sz w:val="28"/>
          <w:szCs w:val="28"/>
        </w:rPr>
        <w:t>в</w:t>
      </w:r>
      <w:r w:rsidRPr="00F5088C">
        <w:rPr>
          <w:rFonts w:ascii="Times New Roman" w:hAnsi="Times New Roman" w:cs="Times New Roman"/>
          <w:sz w:val="28"/>
          <w:szCs w:val="28"/>
        </w:rPr>
        <w:t xml:space="preserve">лення воля не повинна застосовуватись дискримінація щодо засуджених. Умови тримання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, засуджених до позбавлення волі, не повинні додатково до обмежень, зумовлених фактом ізоляції, обмежувати права і свободи л</w:t>
      </w:r>
      <w:r w:rsidRPr="00F5088C">
        <w:rPr>
          <w:rFonts w:ascii="Times New Roman" w:hAnsi="Times New Roman" w:cs="Times New Roman"/>
          <w:sz w:val="28"/>
          <w:szCs w:val="28"/>
        </w:rPr>
        <w:t>ю</w:t>
      </w:r>
      <w:r w:rsidRPr="00F5088C">
        <w:rPr>
          <w:rFonts w:ascii="Times New Roman" w:hAnsi="Times New Roman" w:cs="Times New Roman"/>
          <w:sz w:val="28"/>
          <w:szCs w:val="28"/>
        </w:rPr>
        <w:t xml:space="preserve">дини і громадянина. Режим позбавлення волі не повинен занадто обмежувати контакти засуджених із зовнішнім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>ітом, тому міжнародні стандарти осо</w:t>
      </w:r>
      <w:r w:rsidRPr="00F5088C">
        <w:rPr>
          <w:rFonts w:ascii="Times New Roman" w:hAnsi="Times New Roman" w:cs="Times New Roman"/>
          <w:sz w:val="28"/>
          <w:szCs w:val="28"/>
        </w:rPr>
        <w:t>б</w:t>
      </w:r>
      <w:r w:rsidRPr="00F5088C">
        <w:rPr>
          <w:rFonts w:ascii="Times New Roman" w:hAnsi="Times New Roman" w:cs="Times New Roman"/>
          <w:sz w:val="28"/>
          <w:szCs w:val="28"/>
        </w:rPr>
        <w:t xml:space="preserve">ливу увагу приділяють тим аспектам поводження з позбавленими волі, які спрямовані на підготовку цих осіб до повернення до життя у суспільстві.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стандартів стосовно застосування заходів, альте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нативних позбавленню волі, то серед них найбільш вагомими є Мінімальні стандартні правила ООН щодо заходів, не пов’язаних із тюремним ув’язненням (Токійські правила),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Правила ради Європи про пробацію, а також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Європейські положення по громадським санкціям і заходам, що мі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тяться у Рекомендації № </w:t>
      </w:r>
      <w:r w:rsidRPr="00F5088C">
        <w:rPr>
          <w:rFonts w:ascii="Times New Roman" w:hAnsi="Times New Roman" w:cs="Times New Roman"/>
          <w:sz w:val="28"/>
          <w:szCs w:val="28"/>
        </w:rPr>
        <w:t>R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(92) 16, прийнятій 19 жовтня 1992 р. Комітетом міністрів Ради Міністрів Ради Європи. 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Ці міжнародні документи є теж рек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2F70">
        <w:rPr>
          <w:rFonts w:ascii="Times New Roman" w:hAnsi="Times New Roman" w:cs="Times New Roman"/>
          <w:sz w:val="28"/>
          <w:szCs w:val="28"/>
          <w:lang w:val="uk-UA"/>
        </w:rPr>
        <w:t>мендаційними.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Як Токійські правила,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Правила ради Європи про пробацію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наг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>лошують, що їх метою є забезпечення більш активної участі громадськості у здійсненні правосуддя та у поводженні з правопоруш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никами.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Головна ідея застосування громадських санкцій та заходів полягає в тому, що вони дають змогу залишити правопорушників у контакті зі всіма чинними механізмами соціального контролю у суспільстві, надаючи можл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вість особі реінтегруватись до соціального життя, що є більш ефективним, ніж після перебування особи у місцях позбавлення волі.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Pr="008C7381" w:rsidRDefault="00AF37DD" w:rsidP="00AF3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381">
        <w:rPr>
          <w:rFonts w:ascii="Times New Roman" w:hAnsi="Times New Roman" w:cs="Times New Roman"/>
          <w:b/>
          <w:sz w:val="28"/>
          <w:szCs w:val="28"/>
        </w:rPr>
        <w:t xml:space="preserve">Питання  </w:t>
      </w:r>
      <w:proofErr w:type="gramStart"/>
      <w:r w:rsidRPr="008C738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C7381">
        <w:rPr>
          <w:rFonts w:ascii="Times New Roman" w:hAnsi="Times New Roman" w:cs="Times New Roman"/>
          <w:b/>
          <w:sz w:val="28"/>
          <w:szCs w:val="28"/>
        </w:rPr>
        <w:t xml:space="preserve"> самоконтролю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lastRenderedPageBreak/>
        <w:t>1. Дайте класифікацію міжнародних документів, що містять стандарти поводження із засудженими.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2. Проведіть порівняльний аналіз Міжнародних стандартів </w:t>
      </w:r>
      <w:r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Pr="00F5088C">
        <w:rPr>
          <w:rFonts w:ascii="Times New Roman" w:hAnsi="Times New Roman" w:cs="Times New Roman"/>
          <w:sz w:val="28"/>
          <w:szCs w:val="28"/>
        </w:rPr>
        <w:t>п</w:t>
      </w:r>
      <w:r w:rsidRPr="00F5088C">
        <w:rPr>
          <w:rFonts w:ascii="Times New Roman" w:hAnsi="Times New Roman" w:cs="Times New Roman"/>
          <w:sz w:val="28"/>
          <w:szCs w:val="28"/>
        </w:rPr>
        <w:t>о</w:t>
      </w:r>
      <w:r w:rsidRPr="00F5088C">
        <w:rPr>
          <w:rFonts w:ascii="Times New Roman" w:hAnsi="Times New Roman" w:cs="Times New Roman"/>
          <w:sz w:val="28"/>
          <w:szCs w:val="28"/>
        </w:rPr>
        <w:t xml:space="preserve">водження із ув’язненими і Європейських тюремних правил.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3. Які рекомендації сформульовані в Токійських </w:t>
      </w:r>
      <w:proofErr w:type="gramStart"/>
      <w:r w:rsidRPr="00F5088C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F508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4. 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Правила ради Європи про пробацію.</w:t>
      </w: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7DD" w:rsidRDefault="00AF37DD" w:rsidP="00AF3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7DD" w:rsidRDefault="00AF37DD" w:rsidP="00AF37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6A4F" w:rsidRPr="00AF37DD" w:rsidRDefault="00416A4F">
      <w:pPr>
        <w:rPr>
          <w:lang w:val="uk-UA"/>
        </w:rPr>
      </w:pPr>
    </w:p>
    <w:sectPr w:rsidR="00416A4F" w:rsidRPr="00A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4F"/>
    <w:rsid w:val="00416A4F"/>
    <w:rsid w:val="00A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4810</Words>
  <Characters>27422</Characters>
  <Application>Microsoft Office Word</Application>
  <DocSecurity>0</DocSecurity>
  <Lines>228</Lines>
  <Paragraphs>64</Paragraphs>
  <ScaleCrop>false</ScaleCrop>
  <Company/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2020-05-04T11:27:00Z</dcterms:created>
  <dcterms:modified xsi:type="dcterms:W3CDTF">2020-05-04T11:30:00Z</dcterms:modified>
</cp:coreProperties>
</file>