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B019" w14:textId="77777777" w:rsidR="00B8258C" w:rsidRDefault="00B8258C" w:rsidP="00B825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16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3. Економічний потенціал та структура підприємства. </w:t>
      </w:r>
    </w:p>
    <w:p w14:paraId="638822CF" w14:textId="77777777" w:rsidR="00B8258C" w:rsidRPr="00FD58C5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58C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1. </w:t>
      </w:r>
      <w:r w:rsidRPr="00FD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Економічний потенціал підприємства</w:t>
      </w:r>
      <w:r w:rsidRPr="00FD58C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FD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Ресурси підприємства та їх види. </w:t>
      </w:r>
    </w:p>
    <w:p w14:paraId="78AC4DF1" w14:textId="77777777" w:rsidR="00B8258C" w:rsidRPr="00850DA4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0D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Економічний потенціал підприємства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850D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сукупність виробничих, ринкових, фінансових, інвестиційних, інноваційних та ін. джерел, можливостей, здатностей, що забезпечують досягнення підприємством цілей господарської діяльності та її потенційно можливі результати.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Потенціал підприємства – це його ресурси та можливі результати їх використання у господарській діяльності.</w:t>
      </w:r>
    </w:p>
    <w:p w14:paraId="0537023A" w14:textId="77777777" w:rsidR="00B8258C" w:rsidRPr="00850DA4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</w:t>
      </w:r>
      <w:r w:rsidRPr="00850DA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есурсний потенціал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підприємства 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 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сукупність ресурсів підприємства та їх комбінація, що забезпечують досягнення цілей господарської діяльності. </w:t>
      </w:r>
    </w:p>
    <w:p w14:paraId="2A5D1F4C" w14:textId="77777777" w:rsidR="00B8258C" w:rsidRPr="00850DA4" w:rsidRDefault="00B8258C" w:rsidP="00B825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DA4">
        <w:rPr>
          <w:rFonts w:ascii="Times New Roman" w:hAnsi="Times New Roman" w:cs="Times New Roman"/>
          <w:b/>
          <w:sz w:val="24"/>
          <w:szCs w:val="24"/>
        </w:rPr>
        <w:t>Види ресурсів</w:t>
      </w:r>
      <w:r>
        <w:rPr>
          <w:rFonts w:ascii="Times New Roman" w:hAnsi="Times New Roman" w:cs="Times New Roman"/>
          <w:b/>
          <w:sz w:val="24"/>
          <w:szCs w:val="24"/>
        </w:rPr>
        <w:t xml:space="preserve"> підприємства</w:t>
      </w:r>
      <w:r w:rsidRPr="00850DA4">
        <w:rPr>
          <w:rFonts w:ascii="Times New Roman" w:hAnsi="Times New Roman" w:cs="Times New Roman"/>
          <w:b/>
          <w:sz w:val="24"/>
          <w:szCs w:val="24"/>
        </w:rPr>
        <w:t>:</w:t>
      </w:r>
    </w:p>
    <w:p w14:paraId="5186713D" w14:textId="77777777" w:rsidR="00B8258C" w:rsidRPr="00850DA4" w:rsidRDefault="00B8258C" w:rsidP="00B8258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DA4">
        <w:rPr>
          <w:rFonts w:ascii="Times New Roman" w:hAnsi="Times New Roman" w:cs="Times New Roman"/>
          <w:i/>
          <w:sz w:val="24"/>
          <w:szCs w:val="24"/>
        </w:rPr>
        <w:t>За формою: матеріальні, нематеріальні, трудові, монетарні (фінансові);</w:t>
      </w:r>
    </w:p>
    <w:p w14:paraId="2DB307B4" w14:textId="77777777" w:rsidR="00B8258C" w:rsidRPr="00850DA4" w:rsidRDefault="00B8258C" w:rsidP="00B8258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DA4">
        <w:rPr>
          <w:rFonts w:ascii="Times New Roman" w:hAnsi="Times New Roman" w:cs="Times New Roman"/>
          <w:i/>
          <w:sz w:val="24"/>
          <w:szCs w:val="24"/>
        </w:rPr>
        <w:t>За цінністю для господарської діяльності підприємства: загальні</w:t>
      </w:r>
      <w:r w:rsidRPr="00850DA4">
        <w:rPr>
          <w:rFonts w:ascii="Times New Roman" w:hAnsi="Times New Roman" w:cs="Times New Roman"/>
          <w:sz w:val="24"/>
          <w:szCs w:val="24"/>
        </w:rPr>
        <w:t xml:space="preserve"> – ресурси, цінність яких не залежить від використання конкретним підприємством: всередині і поза нього вони оцінюються однаково; </w:t>
      </w:r>
      <w:r w:rsidRPr="00850DA4">
        <w:rPr>
          <w:rFonts w:ascii="Times New Roman" w:hAnsi="Times New Roman" w:cs="Times New Roman"/>
          <w:i/>
          <w:sz w:val="24"/>
          <w:szCs w:val="24"/>
        </w:rPr>
        <w:t>специфічні</w:t>
      </w:r>
      <w:r w:rsidRPr="00850DA4">
        <w:rPr>
          <w:rFonts w:ascii="Times New Roman" w:hAnsi="Times New Roman" w:cs="Times New Roman"/>
          <w:sz w:val="24"/>
          <w:szCs w:val="24"/>
        </w:rPr>
        <w:t xml:space="preserve"> – ресурси, цінність яких усередині підприємства вища, ніж поза нього; </w:t>
      </w:r>
      <w:r w:rsidRPr="00850DA4">
        <w:rPr>
          <w:rFonts w:ascii="Times New Roman" w:hAnsi="Times New Roman" w:cs="Times New Roman"/>
          <w:i/>
          <w:sz w:val="24"/>
          <w:szCs w:val="24"/>
        </w:rPr>
        <w:t xml:space="preserve">інтерспецифічні – </w:t>
      </w:r>
      <w:r w:rsidRPr="00850DA4">
        <w:rPr>
          <w:rFonts w:ascii="Times New Roman" w:hAnsi="Times New Roman" w:cs="Times New Roman"/>
          <w:sz w:val="24"/>
          <w:szCs w:val="24"/>
        </w:rPr>
        <w:t xml:space="preserve">взаємодоповнюючі, взаємоунікальні ресурси, максимальна цінність яких досягається тільки при використанні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50DA4">
        <w:rPr>
          <w:rFonts w:ascii="Times New Roman" w:hAnsi="Times New Roman" w:cs="Times New Roman"/>
          <w:sz w:val="24"/>
          <w:szCs w:val="24"/>
        </w:rPr>
        <w:t xml:space="preserve"> даному підприємстві. </w:t>
      </w:r>
    </w:p>
    <w:p w14:paraId="483B565D" w14:textId="77777777" w:rsidR="00B8258C" w:rsidRPr="00850DA4" w:rsidRDefault="00B8258C" w:rsidP="00B8258C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DA4">
        <w:rPr>
          <w:rFonts w:ascii="Times New Roman" w:hAnsi="Times New Roman" w:cs="Times New Roman"/>
          <w:i/>
          <w:sz w:val="24"/>
          <w:szCs w:val="24"/>
        </w:rPr>
        <w:t xml:space="preserve">За здатністю </w:t>
      </w:r>
      <w:r w:rsidRPr="00C114D3">
        <w:rPr>
          <w:rFonts w:ascii="Times New Roman" w:hAnsi="Times New Roman" w:cs="Times New Roman"/>
          <w:i/>
          <w:sz w:val="24"/>
          <w:szCs w:val="24"/>
        </w:rPr>
        <w:t>підприємства</w:t>
      </w:r>
      <w:r w:rsidRPr="00850DA4">
        <w:rPr>
          <w:rFonts w:ascii="Times New Roman" w:hAnsi="Times New Roman" w:cs="Times New Roman"/>
          <w:i/>
          <w:sz w:val="24"/>
          <w:szCs w:val="24"/>
        </w:rPr>
        <w:t xml:space="preserve"> замінювати ресурси у короткостроковому періоді</w:t>
      </w:r>
      <w:r w:rsidRPr="00850DA4">
        <w:rPr>
          <w:rFonts w:ascii="Times New Roman" w:hAnsi="Times New Roman" w:cs="Times New Roman"/>
          <w:sz w:val="24"/>
          <w:szCs w:val="24"/>
        </w:rPr>
        <w:t xml:space="preserve">: постійні – ресурси, які </w:t>
      </w:r>
      <w:r>
        <w:rPr>
          <w:rFonts w:ascii="Times New Roman" w:hAnsi="Times New Roman" w:cs="Times New Roman"/>
          <w:sz w:val="24"/>
          <w:szCs w:val="24"/>
        </w:rPr>
        <w:t>підприємство</w:t>
      </w:r>
      <w:r w:rsidRPr="00850DA4">
        <w:rPr>
          <w:rFonts w:ascii="Times New Roman" w:hAnsi="Times New Roman" w:cs="Times New Roman"/>
          <w:sz w:val="24"/>
          <w:szCs w:val="24"/>
        </w:rPr>
        <w:t xml:space="preserve"> неспроможн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0DA4">
        <w:rPr>
          <w:rFonts w:ascii="Times New Roman" w:hAnsi="Times New Roman" w:cs="Times New Roman"/>
          <w:sz w:val="24"/>
          <w:szCs w:val="24"/>
        </w:rPr>
        <w:t xml:space="preserve"> замінити, </w:t>
      </w:r>
      <w:r w:rsidRPr="00850DA4">
        <w:rPr>
          <w:rFonts w:ascii="Times New Roman" w:hAnsi="Times New Roman" w:cs="Times New Roman"/>
          <w:i/>
          <w:sz w:val="24"/>
          <w:szCs w:val="24"/>
        </w:rPr>
        <w:t>перемінні</w:t>
      </w:r>
      <w:r w:rsidRPr="00850DA4">
        <w:rPr>
          <w:rFonts w:ascii="Times New Roman" w:hAnsi="Times New Roman" w:cs="Times New Roman"/>
          <w:sz w:val="24"/>
          <w:szCs w:val="24"/>
        </w:rPr>
        <w:t xml:space="preserve"> – ресурси, які </w:t>
      </w:r>
      <w:r>
        <w:rPr>
          <w:rFonts w:ascii="Times New Roman" w:hAnsi="Times New Roman" w:cs="Times New Roman"/>
          <w:sz w:val="24"/>
          <w:szCs w:val="24"/>
        </w:rPr>
        <w:t>підприємство</w:t>
      </w:r>
      <w:r w:rsidRPr="00850DA4">
        <w:rPr>
          <w:rFonts w:ascii="Times New Roman" w:hAnsi="Times New Roman" w:cs="Times New Roman"/>
          <w:sz w:val="24"/>
          <w:szCs w:val="24"/>
        </w:rPr>
        <w:t xml:space="preserve"> має можливість замінити у короткостроковому періоді. Ця класифікація важлива для визначення можливостей </w:t>
      </w:r>
      <w:r>
        <w:rPr>
          <w:rFonts w:ascii="Times New Roman" w:hAnsi="Times New Roman" w:cs="Times New Roman"/>
          <w:sz w:val="24"/>
          <w:szCs w:val="24"/>
        </w:rPr>
        <w:t>підприємства</w:t>
      </w:r>
      <w:r w:rsidRPr="00850DA4">
        <w:rPr>
          <w:rFonts w:ascii="Times New Roman" w:hAnsi="Times New Roman" w:cs="Times New Roman"/>
          <w:sz w:val="24"/>
          <w:szCs w:val="24"/>
        </w:rPr>
        <w:t xml:space="preserve"> щодо збільшення чи зменшення обсягу </w:t>
      </w:r>
      <w:r>
        <w:rPr>
          <w:rFonts w:ascii="Times New Roman" w:hAnsi="Times New Roman" w:cs="Times New Roman"/>
          <w:sz w:val="24"/>
          <w:szCs w:val="24"/>
        </w:rPr>
        <w:t>виробленої продукції у короткостроковому періоду.</w:t>
      </w:r>
      <w:r w:rsidRPr="00850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довгостроковому періоді все ресурси підприємства є перемінними.</w:t>
      </w:r>
    </w:p>
    <w:p w14:paraId="276CFCB0" w14:textId="77777777" w:rsidR="00B8258C" w:rsidRPr="00850DA4" w:rsidRDefault="00B8258C" w:rsidP="00B825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DA4">
        <w:rPr>
          <w:rFonts w:ascii="Times New Roman" w:hAnsi="Times New Roman" w:cs="Times New Roman"/>
          <w:sz w:val="24"/>
          <w:szCs w:val="24"/>
        </w:rPr>
        <w:t xml:space="preserve"> </w:t>
      </w:r>
      <w:r w:rsidRPr="00850DA4">
        <w:rPr>
          <w:rFonts w:ascii="Times New Roman" w:hAnsi="Times New Roman" w:cs="Times New Roman"/>
          <w:b/>
          <w:i/>
          <w:sz w:val="24"/>
          <w:szCs w:val="24"/>
        </w:rPr>
        <w:t>Інтелектуальні ресурси підприємства</w:t>
      </w:r>
      <w:r w:rsidRPr="00850DA4">
        <w:rPr>
          <w:rFonts w:ascii="Times New Roman" w:hAnsi="Times New Roman" w:cs="Times New Roman"/>
          <w:sz w:val="24"/>
          <w:szCs w:val="24"/>
        </w:rPr>
        <w:t xml:space="preserve"> – сукупність знань та інформації, які набувають різних форм та використовуються у господарській діяльності підприємства. </w:t>
      </w:r>
    </w:p>
    <w:p w14:paraId="1B26A9AE" w14:textId="77777777" w:rsidR="00B8258C" w:rsidRPr="00850DA4" w:rsidRDefault="00B8258C" w:rsidP="00B825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D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Залежно від форм та носіїв знань та інформації</w:t>
      </w:r>
      <w:r w:rsidRPr="00850DA4">
        <w:rPr>
          <w:rFonts w:ascii="Times New Roman" w:hAnsi="Times New Roman" w:cs="Times New Roman"/>
          <w:sz w:val="24"/>
          <w:szCs w:val="24"/>
        </w:rPr>
        <w:t xml:space="preserve"> у складі інтелектуальних ресурсів</w:t>
      </w:r>
      <w:r>
        <w:rPr>
          <w:rFonts w:ascii="Times New Roman" w:hAnsi="Times New Roman" w:cs="Times New Roman"/>
          <w:sz w:val="24"/>
          <w:szCs w:val="24"/>
        </w:rPr>
        <w:t xml:space="preserve"> підприємства</w:t>
      </w:r>
      <w:r w:rsidRPr="00850DA4">
        <w:rPr>
          <w:rFonts w:ascii="Times New Roman" w:hAnsi="Times New Roman" w:cs="Times New Roman"/>
          <w:sz w:val="24"/>
          <w:szCs w:val="24"/>
        </w:rPr>
        <w:t xml:space="preserve"> виокремлюють</w:t>
      </w:r>
      <w:r w:rsidRPr="00850DA4">
        <w:rPr>
          <w:rFonts w:ascii="Times New Roman" w:hAnsi="Times New Roman" w:cs="Times New Roman"/>
          <w:b/>
          <w:sz w:val="24"/>
          <w:szCs w:val="24"/>
        </w:rPr>
        <w:t>:</w:t>
      </w:r>
      <w:r w:rsidRPr="00850D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84577" w14:textId="77777777" w:rsidR="00B8258C" w:rsidRPr="00850DA4" w:rsidRDefault="00B8258C" w:rsidP="00B8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DA4">
        <w:rPr>
          <w:rFonts w:ascii="Times New Roman" w:hAnsi="Times New Roman" w:cs="Times New Roman"/>
          <w:sz w:val="24"/>
          <w:szCs w:val="24"/>
        </w:rPr>
        <w:t xml:space="preserve">– </w:t>
      </w:r>
      <w:r w:rsidRPr="00850DA4">
        <w:rPr>
          <w:rFonts w:ascii="Times New Roman" w:hAnsi="Times New Roman" w:cs="Times New Roman"/>
          <w:i/>
          <w:sz w:val="24"/>
          <w:szCs w:val="24"/>
        </w:rPr>
        <w:t>людські ресурси</w:t>
      </w:r>
      <w:r w:rsidRPr="00850DA4">
        <w:rPr>
          <w:rFonts w:ascii="Times New Roman" w:hAnsi="Times New Roman" w:cs="Times New Roman"/>
          <w:sz w:val="24"/>
          <w:szCs w:val="24"/>
        </w:rPr>
        <w:t>: сукупність знань, практичних навичок і творчих здібностей, досвіду персоналу підприємства;</w:t>
      </w:r>
    </w:p>
    <w:p w14:paraId="309DA41F" w14:textId="77777777" w:rsidR="00B8258C" w:rsidRPr="00850DA4" w:rsidRDefault="00B8258C" w:rsidP="00B8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DA4">
        <w:rPr>
          <w:rFonts w:ascii="Times New Roman" w:hAnsi="Times New Roman" w:cs="Times New Roman"/>
          <w:sz w:val="24"/>
          <w:szCs w:val="24"/>
        </w:rPr>
        <w:t xml:space="preserve">– </w:t>
      </w:r>
      <w:r w:rsidRPr="00850DA4">
        <w:rPr>
          <w:rFonts w:ascii="Times New Roman" w:hAnsi="Times New Roman" w:cs="Times New Roman"/>
          <w:i/>
          <w:sz w:val="24"/>
          <w:szCs w:val="24"/>
        </w:rPr>
        <w:t>організаційні ресурси</w:t>
      </w:r>
      <w:r w:rsidRPr="00850DA4">
        <w:rPr>
          <w:rFonts w:ascii="Times New Roman" w:hAnsi="Times New Roman" w:cs="Times New Roman"/>
          <w:sz w:val="24"/>
          <w:szCs w:val="24"/>
        </w:rPr>
        <w:t xml:space="preserve"> – організаційні знання як накопичені підприємством об’єкти інтелектуальної власності, інфраструктурні активи (технологічна інфраструктура, технічне та програмне забезпечення, інформаційні технології, системи, мережі, база даних компанії, зв'язки в ділових колах), корпоративна культура;</w:t>
      </w:r>
    </w:p>
    <w:p w14:paraId="2AAE1473" w14:textId="77777777" w:rsidR="00B8258C" w:rsidRPr="00850DA4" w:rsidRDefault="00B8258C" w:rsidP="00B82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DA4">
        <w:rPr>
          <w:rFonts w:ascii="Times New Roman" w:hAnsi="Times New Roman" w:cs="Times New Roman"/>
          <w:i/>
          <w:sz w:val="24"/>
          <w:szCs w:val="24"/>
        </w:rPr>
        <w:t xml:space="preserve">– ринкові ресурси, </w:t>
      </w:r>
      <w:r w:rsidRPr="00850DA4">
        <w:rPr>
          <w:rFonts w:ascii="Times New Roman" w:hAnsi="Times New Roman" w:cs="Times New Roman"/>
          <w:sz w:val="24"/>
          <w:szCs w:val="24"/>
        </w:rPr>
        <w:t xml:space="preserve">що забезпечують діяльність підприємства на його ринку (знання та інформація щодо відносин </w:t>
      </w:r>
      <w:r>
        <w:rPr>
          <w:rFonts w:ascii="Times New Roman" w:hAnsi="Times New Roman" w:cs="Times New Roman"/>
          <w:sz w:val="24"/>
          <w:szCs w:val="24"/>
        </w:rPr>
        <w:t>підприємства</w:t>
      </w:r>
      <w:r w:rsidRPr="00850DA4">
        <w:rPr>
          <w:rFonts w:ascii="Times New Roman" w:hAnsi="Times New Roman" w:cs="Times New Roman"/>
          <w:sz w:val="24"/>
          <w:szCs w:val="24"/>
        </w:rPr>
        <w:t xml:space="preserve"> клієнтами, клієнтська база, маркетингові методики та заходи).</w:t>
      </w:r>
    </w:p>
    <w:p w14:paraId="73535BC9" w14:textId="77777777" w:rsidR="00B8258C" w:rsidRPr="00850DA4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E9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Залежно від вид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ів</w:t>
      </w:r>
      <w:r w:rsidRPr="00957E9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ресурсів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структурі економічного потенціалу виокремлюються потенціали фондовий (засоби виробництва), трудовий (кадровий), науково-технічний, енергетичний (енергоресурси), інформаційний та ін.</w:t>
      </w:r>
    </w:p>
    <w:p w14:paraId="5FF53051" w14:textId="77777777" w:rsidR="00B8258C" w:rsidRPr="00850DA4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0DA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На базі результативного підходу економічний потенціал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підприємства 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визначається як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його 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можливість забезпечувати досягнення господарських цілей на основі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використання 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ресурсного потенціалу. Показниками економічного потенціалу підприємства у результативному аспекті є потенційний (максимально можливий) обсяг виробництва продукції (послуг, робіт),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обсягів реалізованої продукції,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прибутку, що забезпечується наявними ресурсами.</w:t>
      </w:r>
    </w:p>
    <w:p w14:paraId="5C4B8ED5" w14:textId="77777777" w:rsidR="00B8258C" w:rsidRPr="00850DA4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Основою оцінки рівня ефективності економічного потенціалу підприємства є зіставлення розрахованої потенційної величини показника, що характеризує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результативний 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економічний потенціал підприємства з його фактичним значенням.</w:t>
      </w:r>
    </w:p>
    <w:p w14:paraId="59B36170" w14:textId="77777777" w:rsidR="00B8258C" w:rsidRPr="00850DA4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7E9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Відповідно до головних напрямів та цілей господарської діяльності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підприємства у його економічному потенціалі можливо виокремити виробничий, фінансовий, інвестиційний, інноваційний, маркетинговий (ринковий) потенціали та ін.</w:t>
      </w:r>
      <w:r w:rsidRPr="00850DA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Кожний із них має ресурсні і результативні характеристики. Наприклад, виробничий потенціал – це 1) 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сукупність (комбінація) виробничих фондів, трудових ресурсів, нематеріальних активів та управлінських компетенцій, що забезпечують їх оптимальне використання у виробнич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діяльності підприємства; 2) потенційний обсяг продукції, що можливо виробити на базі наявних ресурсів. Ефективність використання виробничого потенціалу визначається порівнянням потенційного і фактичного обсягу виробленої продукції (послуг, робіт).</w:t>
      </w:r>
    </w:p>
    <w:p w14:paraId="51ADDA48" w14:textId="77777777" w:rsidR="00B8258C" w:rsidRPr="00957E9B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</w:t>
      </w:r>
      <w:r w:rsidRPr="00957E9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агаторівнева модель економічного потенціалу підприємства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957E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59BD8C5" w14:textId="77777777" w:rsidR="00B8258C" w:rsidRPr="00850DA4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50DA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виробничий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рівень</w:t>
      </w:r>
      <w:r w:rsidRPr="00850D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виробничий потенціал, що характеризується потенційним обсягом виробленої продукції; у його складі фондовий, трудовий, науково-технічний, енергетичний, інформаційний потенціали, що забезпечують здатність підприємства виробляти продукцію на базі певних ресурсів;</w:t>
      </w:r>
    </w:p>
    <w:p w14:paraId="16D7C487" w14:textId="77777777" w:rsidR="00B8258C" w:rsidRPr="00850DA4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85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господарський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рівень</w:t>
      </w:r>
      <w:r w:rsidRPr="0085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господарський потенціал підприємства як його здатність задовольняти потреби ринку у певних товарах, що характеризує показник потенційного обсягу продаж; структурними елементами господарського потенціалу є виробничий та маркетинговий потенціали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також</w:t>
      </w:r>
      <w:r w:rsidRPr="0085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рівень його ділової активності (потенціал підприємницького ресурсу);</w:t>
      </w:r>
    </w:p>
    <w:p w14:paraId="6E9B230A" w14:textId="77777777" w:rsidR="00B8258C" w:rsidRPr="00850DA4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</w:t>
      </w:r>
      <w:r w:rsidRPr="0085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інституціональний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рівень</w:t>
      </w:r>
      <w:r w:rsidRPr="00850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850DA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економічний потенціал підприємства як суб’єкту господарської діяльності, що складається з господарського, фінансового і інноваційного потенціалів та характеризується потенційним обсягом прибутку.</w:t>
      </w:r>
    </w:p>
    <w:p w14:paraId="509C3915" w14:textId="77777777" w:rsidR="00B8258C" w:rsidRPr="00850DA4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r w:rsidRPr="0085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підкреслити, що складовою виробничого, господарського 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інституціонального</w:t>
      </w:r>
      <w:r w:rsidRPr="00850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потенціалів підприємства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r w:rsidRPr="00452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потенціал управління</w:t>
      </w:r>
      <w:r w:rsidRPr="00452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сукупність управлінських компетенцій, що визначають здатність системи управління підприємства забезпечити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 цілей підприємства на основі ефективного використання його економічного потенціалу.</w:t>
      </w:r>
    </w:p>
    <w:p w14:paraId="1446BD9D" w14:textId="77777777" w:rsidR="00B8258C" w:rsidRPr="00FD58C5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35189152"/>
      <w:r w:rsidRPr="00FD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Структура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 мережі </w:t>
      </w:r>
      <w:r w:rsidRPr="00FD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підприємства </w:t>
      </w:r>
    </w:p>
    <w:bookmarkEnd w:id="1"/>
    <w:p w14:paraId="78E4E17C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підприємства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 його внутрішній устрій, певний склад підрозділів та система зв'язків, підпорядкованості та взаємодії між ними. Структура підприємства визначається цілями, змістом, обсягом та напрямами його господарської діяльності та забезпечує її ефективне здійснення. </w:t>
      </w:r>
    </w:p>
    <w:p w14:paraId="7FAB4DC0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3A5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ідприємство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A5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господарська організація має </w:t>
      </w:r>
      <w:r w:rsidRPr="003A58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загальну </w:t>
      </w:r>
      <w:r w:rsidRPr="003A5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структуру, </w:t>
      </w:r>
      <w:r w:rsidRPr="003A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що складається з виробничої структури (об’єкта управління) і </w:t>
      </w:r>
      <w:bookmarkStart w:id="2" w:name="_Hlk2615854"/>
      <w:r w:rsidRPr="003A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функціональної структури </w:t>
      </w:r>
      <w:bookmarkEnd w:id="2"/>
      <w:r w:rsidRPr="003A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управління (суб’єкта управління). </w:t>
      </w:r>
    </w:p>
    <w:p w14:paraId="69D2BAC1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Виробнича структура</w:t>
      </w:r>
      <w:r w:rsidRPr="003A582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3A5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підприємства</w:t>
      </w:r>
      <w:r w:rsidRPr="003A582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3A5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представлена його підрозділами, що прямо або опосередковано беруть участь у виробничому процесі, та взаємозв’язками між ними. </w:t>
      </w:r>
      <w:r w:rsidRPr="00FD0D8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В</w:t>
      </w:r>
      <w:r w:rsidRPr="00FD0D84">
        <w:rPr>
          <w:rFonts w:ascii="Times New Roman" w:eastAsia="Times New Roman" w:hAnsi="Times New Roman" w:cs="Times New Roman"/>
          <w:b/>
          <w:bCs/>
          <w:i/>
          <w:color w:val="200F03"/>
          <w:sz w:val="24"/>
          <w:szCs w:val="24"/>
          <w:lang w:eastAsia="ru-RU"/>
        </w:rPr>
        <w:t xml:space="preserve"> </w:t>
      </w:r>
      <w:r w:rsidRPr="00FD0D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залежності від підрозділу, на базі якого будується виробнича структура підприємства,</w:t>
      </w:r>
      <w:r w:rsidRPr="003A5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розрізняють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такі </w:t>
      </w:r>
      <w:r w:rsidRPr="003A5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виробничі структури:</w:t>
      </w:r>
    </w:p>
    <w:p w14:paraId="54536FA1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A5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цехову, 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основі якої </w:t>
      </w:r>
      <w:r w:rsidRPr="003A58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цех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адміністративно відокремлена частина підприємства, у якій виконується певний комплекс робіт відповідно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внутрішньозаводсько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спеціалізаці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характером діяльності цехи поділяються на </w:t>
      </w:r>
      <w:r w:rsidRPr="003A5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основні, допоміжні, обслуговуючі, експериментальні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(дослідні);</w:t>
      </w:r>
    </w:p>
    <w:p w14:paraId="1FEE5473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5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безцехову, 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будується на основі</w:t>
      </w:r>
      <w:r w:rsidRPr="003A5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58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виробничої дільниці</w:t>
      </w:r>
      <w:r w:rsidRPr="003A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сукупності територіально відокремлених робочих місць, на яких виконуються технологічно однорідні роботи або виготовляють однотипну продукцію;</w:t>
      </w:r>
    </w:p>
    <w:p w14:paraId="152A74E8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корпусна, 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основі якої </w:t>
      </w:r>
      <w:r w:rsidRPr="003A58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корпус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A5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 декількох однотипних цехів;</w:t>
      </w:r>
    </w:p>
    <w:p w14:paraId="18D39371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комбінатська,</w:t>
      </w:r>
      <w:r w:rsidRPr="003A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побудова якої базується на</w:t>
      </w:r>
      <w:r w:rsidRPr="003A5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підрозділах, що</w:t>
      </w:r>
      <w:r w:rsidRPr="003A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виготовляють завершену частку готового виробу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CC2182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формою спеціалізації основних цехів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розрізняють виробничі структури підприємства:</w:t>
      </w:r>
    </w:p>
    <w:p w14:paraId="3D2E2855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A5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технологічну 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спеціалізація цехів підприємства на виконанні певної частки технологічного процесу або окремої стадії виробничого процесу; </w:t>
      </w:r>
    </w:p>
    <w:p w14:paraId="2ECE0FE2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A5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предметну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bookmarkStart w:id="3" w:name="_Hlk35183898"/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спеціалізація цехів на виготовленні певного виробу або групи однотипних виробів, вузлів, деталей з використанням різноманітних технологічних процесів та операцій</w:t>
      </w:r>
      <w:bookmarkEnd w:id="3"/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442420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Pr="003A5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змішану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частина цехів спеціалізована технологічно, а решта – предметно.</w:t>
      </w:r>
    </w:p>
    <w:p w14:paraId="7B2A9CFD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</w:t>
      </w:r>
      <w:r w:rsidRPr="00FD0D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алежно від наявності основних та допоміжних процесів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розрізняють підприємства з </w:t>
      </w:r>
      <w:r w:rsidRPr="003A5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комплексною 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(мають всю сукупність основних та допоміжних цехів)</w:t>
      </w:r>
      <w:r w:rsidRPr="003A58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спеціалізованою виробничою структурою</w:t>
      </w:r>
      <w:r w:rsidRPr="003A5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D58D0C" w14:textId="77777777" w:rsidR="00B8258C" w:rsidRPr="003A5822" w:rsidRDefault="00B8258C" w:rsidP="00B825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8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Показниками ефективності виробничої структури підприємства є обсяг виробленої продукції, її собівартість, рентабельність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 ін.</w:t>
      </w:r>
    </w:p>
    <w:p w14:paraId="1790D802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D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</w:t>
      </w:r>
      <w:r w:rsidRPr="00FD0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</w:t>
      </w:r>
      <w:r w:rsidRPr="003A5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кціональн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3A5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–</w:t>
      </w:r>
      <w:r w:rsidRPr="003A5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 сукупність підрозділів підприємства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що здійснюють певні господарські функції (управління персоналом, бухоблік, фінансування, маркетинг, постачання, планування),</w:t>
      </w:r>
      <w:r w:rsidRPr="003A5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взаємозв’язків, по-перше, між ними, по-друге, між ними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</w:t>
      </w:r>
      <w:r w:rsidRPr="003A5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підрозділами виробничої структури. </w:t>
      </w:r>
    </w:p>
    <w:p w14:paraId="2ABB859E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8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До загальної структури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підприємства </w:t>
      </w:r>
      <w:r w:rsidRPr="003A58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також належать підрозділи, діяльність яких спрямована на забезпечення його соціального розвитку</w:t>
      </w:r>
      <w:r w:rsidRPr="003A5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(житло, їдальні, бази відпочинку тощо)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A58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створені підприємством філії та інші відокремлені підрозділи </w:t>
      </w:r>
      <w:r w:rsidRPr="003A5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(представництва, відділення), що не мають статусу юридичної особи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</w:t>
      </w:r>
      <w:r w:rsidRPr="003A5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діють на основі положення про них, затвердженого підприємством. Ці підрозділи мають власну структуру, що визначається підприємством.</w:t>
      </w:r>
    </w:p>
    <w:p w14:paraId="7701BD69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Hlk531441364"/>
      <w:r w:rsidRPr="003A582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Інфраструктура підприємства</w:t>
      </w:r>
      <w:bookmarkEnd w:id="4"/>
      <w:r w:rsidRPr="003A5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це підрозділи, що обслуговують основне та допоміжне виробництво. Це складське та транспортне господарство, матеріально-технічне постачання та організація збуту продукції, інструментальне та ремонтне господарство, інформаційні комунікації.</w:t>
      </w:r>
    </w:p>
    <w:p w14:paraId="18CC5C22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0D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Ефективність загальної структури</w:t>
      </w:r>
      <w:r w:rsidRPr="003A58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підприємства характеризують показники, що розкривають віддачу його виробничих фондів, власного капіталу, показники ринкової вартості підприємства.</w:t>
      </w:r>
    </w:p>
    <w:p w14:paraId="72F748E8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Підприємства</w:t>
      </w:r>
      <w:r w:rsidRPr="003A5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можуть бути побудовані на основі</w:t>
      </w:r>
      <w:r w:rsidRPr="003A58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A5822">
        <w:rPr>
          <w:rFonts w:ascii="Times New Roman" w:eastAsia="Times New Roman" w:hAnsi="Times New Roman" w:cs="Times New Roman"/>
          <w:b/>
          <w:i/>
          <w:sz w:val="24"/>
          <w:szCs w:val="24"/>
        </w:rPr>
        <w:t>мережевого принципу організації господарської діяльності та управління</w:t>
      </w:r>
      <w:r w:rsidRPr="003A58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– створення горизонтальних внутрішніх та зовнішніх зв’язків учасників господарського процесу.</w:t>
      </w:r>
      <w:r w:rsidRPr="003A582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3B4F434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Внутрішн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мережа підприємства </w:t>
      </w:r>
      <w:r w:rsidRPr="00BC6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BC6A3F">
        <w:rPr>
          <w:rFonts w:ascii="Times New Roman" w:eastAsia="Calibri" w:hAnsi="Times New Roman" w:cs="Times New Roman"/>
          <w:bCs/>
          <w:sz w:val="24"/>
          <w:szCs w:val="24"/>
        </w:rPr>
        <w:t>аснована на групових формах праці фахівців та робітників, об'єднаних для розв’язання ключових завдань, що виникають підприємством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009358D" w14:textId="77777777" w:rsidR="00B8258C" w:rsidRDefault="00B8258C" w:rsidP="00B82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22">
        <w:rPr>
          <w:rFonts w:ascii="Times New Roman" w:eastAsia="Calibri" w:hAnsi="Times New Roman" w:cs="Times New Roman"/>
          <w:b/>
          <w:sz w:val="24"/>
          <w:szCs w:val="24"/>
        </w:rPr>
        <w:t>Зовнішня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A5822">
        <w:rPr>
          <w:rFonts w:ascii="Times New Roman" w:eastAsia="Calibri" w:hAnsi="Times New Roman" w:cs="Times New Roman"/>
          <w:b/>
          <w:sz w:val="24"/>
          <w:szCs w:val="24"/>
        </w:rPr>
        <w:t>мережа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підприємства</w:t>
      </w:r>
      <w:r w:rsidRPr="003A582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A5822">
        <w:rPr>
          <w:rFonts w:ascii="Times New Roman" w:eastAsia="Calibri" w:hAnsi="Times New Roman" w:cs="Times New Roman"/>
          <w:sz w:val="24"/>
          <w:szCs w:val="24"/>
        </w:rPr>
        <w:t xml:space="preserve">є організаційною формою </w:t>
      </w:r>
      <w:r>
        <w:rPr>
          <w:rFonts w:ascii="Times New Roman" w:eastAsia="Calibri" w:hAnsi="Times New Roman" w:cs="Times New Roman"/>
          <w:sz w:val="24"/>
          <w:szCs w:val="24"/>
        </w:rPr>
        <w:t>його</w:t>
      </w:r>
      <w:r w:rsidRPr="003A5822">
        <w:rPr>
          <w:rFonts w:ascii="Times New Roman" w:eastAsia="Calibri" w:hAnsi="Times New Roman" w:cs="Times New Roman"/>
          <w:sz w:val="24"/>
          <w:szCs w:val="24"/>
        </w:rPr>
        <w:t xml:space="preserve"> відносин з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організаціями, що формують його зовнішнє мікросередовище. Її видами є </w:t>
      </w:r>
    </w:p>
    <w:p w14:paraId="1C5820B7" w14:textId="77777777" w:rsidR="00B8258C" w:rsidRPr="003A5822" w:rsidRDefault="00B8258C" w:rsidP="00B82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2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A5822">
        <w:rPr>
          <w:rFonts w:ascii="Times New Roman" w:eastAsia="Calibri" w:hAnsi="Times New Roman" w:cs="Times New Roman"/>
          <w:b/>
          <w:sz w:val="24"/>
          <w:szCs w:val="24"/>
        </w:rPr>
        <w:t>клієнтська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мережа – </w:t>
      </w:r>
      <w:r w:rsidRPr="003A5822">
        <w:rPr>
          <w:rFonts w:ascii="Times New Roman" w:eastAsia="Calibri" w:hAnsi="Times New Roman" w:cs="Times New Roman"/>
          <w:sz w:val="24"/>
          <w:szCs w:val="24"/>
        </w:rPr>
        <w:t xml:space="preserve">споживачі </w:t>
      </w:r>
      <w:r>
        <w:rPr>
          <w:rFonts w:ascii="Times New Roman" w:eastAsia="Calibri" w:hAnsi="Times New Roman" w:cs="Times New Roman"/>
          <w:sz w:val="24"/>
          <w:szCs w:val="24"/>
        </w:rPr>
        <w:t>продукції  (</w:t>
      </w:r>
      <w:r w:rsidRPr="003A5822">
        <w:rPr>
          <w:rFonts w:ascii="Times New Roman" w:eastAsia="Calibri" w:hAnsi="Times New Roman" w:cs="Times New Roman"/>
          <w:sz w:val="24"/>
          <w:szCs w:val="24"/>
        </w:rPr>
        <w:t>послуг</w:t>
      </w:r>
      <w:r>
        <w:rPr>
          <w:rFonts w:ascii="Times New Roman" w:eastAsia="Calibri" w:hAnsi="Times New Roman" w:cs="Times New Roman"/>
          <w:sz w:val="24"/>
          <w:szCs w:val="24"/>
        </w:rPr>
        <w:t>) підприємства</w:t>
      </w:r>
      <w:r w:rsidRPr="003A5822">
        <w:rPr>
          <w:rFonts w:ascii="Times New Roman" w:eastAsia="Calibri" w:hAnsi="Times New Roman" w:cs="Times New Roman"/>
          <w:sz w:val="24"/>
          <w:szCs w:val="24"/>
        </w:rPr>
        <w:t xml:space="preserve">, відносини з якими мають постійний або періодично повторюваний характер, тобто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 </w:t>
      </w:r>
      <w:r w:rsidRPr="003A5822">
        <w:rPr>
          <w:rFonts w:ascii="Times New Roman" w:eastAsia="Calibri" w:hAnsi="Times New Roman" w:cs="Times New Roman"/>
          <w:sz w:val="24"/>
          <w:szCs w:val="24"/>
        </w:rPr>
        <w:t>базові клієнти;</w:t>
      </w:r>
    </w:p>
    <w:p w14:paraId="7BEBD2AF" w14:textId="77777777" w:rsidR="00B8258C" w:rsidRDefault="00B8258C" w:rsidP="00B82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2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A5822">
        <w:rPr>
          <w:rFonts w:ascii="Times New Roman" w:eastAsia="Calibri" w:hAnsi="Times New Roman" w:cs="Times New Roman"/>
          <w:b/>
          <w:sz w:val="24"/>
          <w:szCs w:val="24"/>
        </w:rPr>
        <w:t xml:space="preserve">партнерська </w:t>
      </w:r>
      <w:r>
        <w:rPr>
          <w:rFonts w:ascii="Times New Roman" w:eastAsia="Calibri" w:hAnsi="Times New Roman" w:cs="Times New Roman"/>
          <w:b/>
          <w:sz w:val="24"/>
          <w:szCs w:val="24"/>
        </w:rPr>
        <w:t>мережа</w:t>
      </w:r>
      <w:r w:rsidRPr="003A582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організації, з якими співпрацює підприємство: юридичні фірми, маркетингові, консалтингові тощо</w:t>
      </w:r>
    </w:p>
    <w:p w14:paraId="20FE8B59" w14:textId="77777777" w:rsidR="00B8258C" w:rsidRDefault="00B8258C" w:rsidP="00B825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82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3A5822">
        <w:rPr>
          <w:rFonts w:ascii="Times New Roman" w:eastAsia="Calibri" w:hAnsi="Times New Roman" w:cs="Times New Roman"/>
          <w:b/>
          <w:sz w:val="24"/>
          <w:szCs w:val="24"/>
        </w:rPr>
        <w:t xml:space="preserve">ресурсна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мережа </w:t>
      </w:r>
      <w:r w:rsidRPr="003A5822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A5822">
        <w:rPr>
          <w:rFonts w:ascii="Times New Roman" w:eastAsia="Calibri" w:hAnsi="Times New Roman" w:cs="Times New Roman"/>
          <w:sz w:val="24"/>
          <w:szCs w:val="24"/>
        </w:rPr>
        <w:t xml:space="preserve"> постачальники </w:t>
      </w:r>
      <w:r>
        <w:rPr>
          <w:rFonts w:ascii="Times New Roman" w:eastAsia="Calibri" w:hAnsi="Times New Roman" w:cs="Times New Roman"/>
          <w:sz w:val="24"/>
          <w:szCs w:val="24"/>
        </w:rPr>
        <w:t>ресурсів, з якими є постійні довготривалі зв’язки.</w:t>
      </w:r>
    </w:p>
    <w:p w14:paraId="358A4337" w14:textId="77777777" w:rsidR="00D430AD" w:rsidRDefault="00D430AD"/>
    <w:sectPr w:rsidR="00D4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5211"/>
    <w:multiLevelType w:val="hybridMultilevel"/>
    <w:tmpl w:val="CFCEA398"/>
    <w:lvl w:ilvl="0" w:tplc="208E2A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7E"/>
    <w:rsid w:val="002253E3"/>
    <w:rsid w:val="00412C7E"/>
    <w:rsid w:val="00B8258C"/>
    <w:rsid w:val="00D430AD"/>
    <w:rsid w:val="00E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A97B-D808-427A-A5CE-6E91FE19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58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8199</Characters>
  <Application>Microsoft Office Word</Application>
  <DocSecurity>0</DocSecurity>
  <Lines>68</Lines>
  <Paragraphs>19</Paragraphs>
  <ScaleCrop>false</ScaleCrop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2020-03-25T11:31:00Z</dcterms:created>
  <dcterms:modified xsi:type="dcterms:W3CDTF">2020-03-25T11:31:00Z</dcterms:modified>
</cp:coreProperties>
</file>