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47" w:rsidRPr="005023E4" w:rsidRDefault="00C7767A" w:rsidP="00D7510C">
      <w:pPr>
        <w:spacing w:after="0" w:line="360" w:lineRule="auto"/>
        <w:jc w:val="center"/>
        <w:rPr>
          <w:rFonts w:ascii="Times New Roman" w:hAnsi="Times New Roman" w:cs="Times New Roman"/>
          <w:b/>
          <w:sz w:val="32"/>
          <w:szCs w:val="32"/>
          <w:lang w:val="uk-UA"/>
        </w:rPr>
      </w:pPr>
      <w:r w:rsidRPr="005023E4">
        <w:rPr>
          <w:rFonts w:ascii="Times New Roman" w:hAnsi="Times New Roman" w:cs="Times New Roman"/>
          <w:b/>
          <w:sz w:val="32"/>
          <w:szCs w:val="32"/>
          <w:lang w:val="uk-UA"/>
        </w:rPr>
        <w:t>Адміністративно-правові режими.</w:t>
      </w:r>
    </w:p>
    <w:p w:rsidR="005F5778" w:rsidRPr="005023E4" w:rsidRDefault="005F5778" w:rsidP="00DF02F9">
      <w:pPr>
        <w:spacing w:after="0" w:line="360" w:lineRule="auto"/>
        <w:rPr>
          <w:rFonts w:ascii="Times New Roman" w:hAnsi="Times New Roman" w:cs="Times New Roman"/>
          <w:sz w:val="28"/>
          <w:szCs w:val="28"/>
          <w:lang w:val="uk-UA"/>
        </w:rPr>
      </w:pPr>
    </w:p>
    <w:p w:rsidR="000075FC" w:rsidRPr="005023E4" w:rsidRDefault="000075FC" w:rsidP="000075FC">
      <w:pPr>
        <w:spacing w:after="0" w:line="360" w:lineRule="auto"/>
        <w:jc w:val="center"/>
        <w:rPr>
          <w:rFonts w:ascii="Times New Roman" w:hAnsi="Times New Roman" w:cs="Times New Roman"/>
          <w:b/>
          <w:i/>
          <w:sz w:val="28"/>
          <w:szCs w:val="28"/>
          <w:lang w:val="uk-UA"/>
        </w:rPr>
      </w:pPr>
      <w:r w:rsidRPr="005023E4">
        <w:rPr>
          <w:rFonts w:ascii="Times New Roman" w:hAnsi="Times New Roman" w:cs="Times New Roman"/>
          <w:b/>
          <w:i/>
          <w:sz w:val="28"/>
          <w:szCs w:val="28"/>
          <w:lang w:val="uk-UA"/>
        </w:rPr>
        <w:t>Лекція 1</w:t>
      </w:r>
    </w:p>
    <w:p w:rsidR="00C7767A" w:rsidRPr="005023E4" w:rsidRDefault="00C7767A" w:rsidP="000075FC">
      <w:pPr>
        <w:spacing w:after="0" w:line="360" w:lineRule="auto"/>
        <w:jc w:val="center"/>
        <w:rPr>
          <w:b/>
          <w:i/>
          <w:lang w:val="uk-UA"/>
        </w:rPr>
      </w:pPr>
      <w:r w:rsidRPr="005023E4">
        <w:rPr>
          <w:rFonts w:ascii="Times New Roman" w:hAnsi="Times New Roman" w:cs="Times New Roman"/>
          <w:b/>
          <w:i/>
          <w:sz w:val="28"/>
          <w:szCs w:val="28"/>
          <w:lang w:val="uk-UA"/>
        </w:rPr>
        <w:t>Адміністративно-правові режими: поняття та види</w:t>
      </w:r>
    </w:p>
    <w:p w:rsidR="001B2BDE" w:rsidRPr="005023E4" w:rsidRDefault="001B2BDE" w:rsidP="00DF02F9">
      <w:pPr>
        <w:spacing w:after="0" w:line="360" w:lineRule="auto"/>
        <w:ind w:firstLine="567"/>
        <w:jc w:val="both"/>
        <w:rPr>
          <w:rFonts w:ascii="Times New Roman" w:hAnsi="Times New Roman" w:cs="Times New Roman"/>
          <w:sz w:val="28"/>
          <w:szCs w:val="28"/>
          <w:lang w:val="uk-UA"/>
        </w:rPr>
      </w:pPr>
    </w:p>
    <w:p w:rsidR="001B2BDE" w:rsidRPr="005023E4" w:rsidRDefault="00C7767A" w:rsidP="00DF02F9">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b/>
          <w:i/>
          <w:sz w:val="28"/>
          <w:szCs w:val="28"/>
          <w:lang w:val="uk-UA"/>
        </w:rPr>
        <w:t>Адміністративно-правов</w:t>
      </w:r>
      <w:r w:rsidR="000075FC" w:rsidRPr="005023E4">
        <w:rPr>
          <w:rFonts w:ascii="Times New Roman" w:hAnsi="Times New Roman" w:cs="Times New Roman"/>
          <w:b/>
          <w:i/>
          <w:sz w:val="28"/>
          <w:szCs w:val="28"/>
          <w:lang w:val="uk-UA"/>
        </w:rPr>
        <w:t>і</w:t>
      </w:r>
      <w:r w:rsidRPr="005023E4">
        <w:rPr>
          <w:rFonts w:ascii="Times New Roman" w:hAnsi="Times New Roman" w:cs="Times New Roman"/>
          <w:b/>
          <w:i/>
          <w:sz w:val="28"/>
          <w:szCs w:val="28"/>
          <w:lang w:val="uk-UA"/>
        </w:rPr>
        <w:t xml:space="preserve"> режими</w:t>
      </w:r>
      <w:r w:rsidR="000075FC" w:rsidRPr="005023E4">
        <w:rPr>
          <w:rFonts w:ascii="Times New Roman" w:hAnsi="Times New Roman" w:cs="Times New Roman"/>
          <w:sz w:val="28"/>
          <w:szCs w:val="28"/>
          <w:lang w:val="uk-UA"/>
        </w:rPr>
        <w:t xml:space="preserve"> -</w:t>
      </w:r>
      <w:r w:rsidRPr="005023E4">
        <w:rPr>
          <w:rFonts w:ascii="Times New Roman" w:hAnsi="Times New Roman" w:cs="Times New Roman"/>
          <w:sz w:val="28"/>
          <w:szCs w:val="28"/>
          <w:lang w:val="uk-UA"/>
        </w:rPr>
        <w:t xml:space="preserve"> це с</w:t>
      </w:r>
      <w:r w:rsidR="00CE5E26" w:rsidRPr="005023E4">
        <w:rPr>
          <w:rFonts w:ascii="Times New Roman" w:hAnsi="Times New Roman" w:cs="Times New Roman"/>
          <w:sz w:val="28"/>
          <w:szCs w:val="28"/>
          <w:lang w:val="uk-UA"/>
        </w:rPr>
        <w:t>истема правових норм, які звертаються до виконання державними органами або за їх згодою у визначеному законодавством випадку або для досягнення визначеної мети і застос</w:t>
      </w:r>
      <w:r w:rsidR="005C1B3A" w:rsidRPr="005023E4">
        <w:rPr>
          <w:rFonts w:ascii="Times New Roman" w:hAnsi="Times New Roman" w:cs="Times New Roman"/>
          <w:sz w:val="28"/>
          <w:szCs w:val="28"/>
          <w:lang w:val="uk-UA"/>
        </w:rPr>
        <w:t>овуються</w:t>
      </w:r>
      <w:r w:rsidR="00CE5E26" w:rsidRPr="005023E4">
        <w:rPr>
          <w:rFonts w:ascii="Times New Roman" w:hAnsi="Times New Roman" w:cs="Times New Roman"/>
          <w:sz w:val="28"/>
          <w:szCs w:val="28"/>
          <w:lang w:val="uk-UA"/>
        </w:rPr>
        <w:t xml:space="preserve"> д</w:t>
      </w:r>
      <w:r w:rsidR="005C1B3A" w:rsidRPr="005023E4">
        <w:rPr>
          <w:rFonts w:ascii="Times New Roman" w:hAnsi="Times New Roman" w:cs="Times New Roman"/>
          <w:sz w:val="28"/>
          <w:szCs w:val="28"/>
          <w:lang w:val="uk-UA"/>
        </w:rPr>
        <w:t>ля</w:t>
      </w:r>
      <w:r w:rsidR="00CE5E26" w:rsidRPr="005023E4">
        <w:rPr>
          <w:rFonts w:ascii="Times New Roman" w:hAnsi="Times New Roman" w:cs="Times New Roman"/>
          <w:sz w:val="28"/>
          <w:szCs w:val="28"/>
          <w:lang w:val="uk-UA"/>
        </w:rPr>
        <w:t xml:space="preserve"> істотної зміни регулювання правовідносин</w:t>
      </w:r>
      <w:r w:rsidR="001B2BDE" w:rsidRPr="005023E4">
        <w:rPr>
          <w:rFonts w:ascii="Times New Roman" w:hAnsi="Times New Roman" w:cs="Times New Roman"/>
          <w:sz w:val="28"/>
          <w:szCs w:val="28"/>
          <w:lang w:val="uk-UA"/>
        </w:rPr>
        <w:t>, які потрапляють у сферу їх дії.</w:t>
      </w:r>
    </w:p>
    <w:p w:rsidR="00150A62" w:rsidRPr="005023E4" w:rsidRDefault="005C1B3A" w:rsidP="00150A62">
      <w:pPr>
        <w:spacing w:after="0" w:line="360" w:lineRule="auto"/>
        <w:ind w:firstLine="567"/>
        <w:jc w:val="both"/>
        <w:rPr>
          <w:rFonts w:ascii="Times New Roman" w:hAnsi="Times New Roman" w:cs="Times New Roman"/>
          <w:color w:val="000000"/>
          <w:sz w:val="28"/>
          <w:szCs w:val="28"/>
          <w:lang w:val="uk-UA"/>
        </w:rPr>
      </w:pPr>
      <w:r w:rsidRPr="005023E4">
        <w:rPr>
          <w:rFonts w:ascii="Times New Roman" w:hAnsi="Times New Roman" w:cs="Times New Roman"/>
          <w:sz w:val="28"/>
          <w:szCs w:val="28"/>
          <w:lang w:val="uk-UA"/>
        </w:rPr>
        <w:t>Самими відомими серед адміністративно-правових є режим</w:t>
      </w:r>
      <w:r w:rsidR="00706E52" w:rsidRPr="005023E4">
        <w:rPr>
          <w:rFonts w:ascii="Times New Roman" w:hAnsi="Times New Roman" w:cs="Times New Roman"/>
          <w:sz w:val="28"/>
          <w:szCs w:val="28"/>
          <w:lang w:val="uk-UA"/>
        </w:rPr>
        <w:t>и</w:t>
      </w:r>
      <w:r w:rsidRPr="005023E4">
        <w:rPr>
          <w:rFonts w:ascii="Times New Roman" w:hAnsi="Times New Roman" w:cs="Times New Roman"/>
          <w:sz w:val="28"/>
          <w:szCs w:val="28"/>
          <w:lang w:val="uk-UA"/>
        </w:rPr>
        <w:t xml:space="preserve"> надзвичайного стану та воєнного стану. </w:t>
      </w:r>
      <w:r w:rsidR="00706E52" w:rsidRPr="005023E4">
        <w:rPr>
          <w:rFonts w:ascii="Times New Roman" w:hAnsi="Times New Roman" w:cs="Times New Roman"/>
          <w:sz w:val="28"/>
          <w:szCs w:val="28"/>
          <w:lang w:val="uk-UA"/>
        </w:rPr>
        <w:t xml:space="preserve">Однак помилково пов’язувати  адміністративно-правові режими виключно з екстремальними ситуаціями у житті суспільства. </w:t>
      </w:r>
      <w:r w:rsidRPr="005023E4">
        <w:rPr>
          <w:rFonts w:ascii="Times New Roman" w:hAnsi="Times New Roman" w:cs="Times New Roman"/>
          <w:sz w:val="28"/>
          <w:szCs w:val="28"/>
          <w:lang w:val="uk-UA"/>
        </w:rPr>
        <w:t xml:space="preserve">Насправді таких режимів </w:t>
      </w:r>
      <w:r w:rsidR="00706E52" w:rsidRPr="005023E4">
        <w:rPr>
          <w:rFonts w:ascii="Times New Roman" w:hAnsi="Times New Roman" w:cs="Times New Roman"/>
          <w:sz w:val="28"/>
          <w:szCs w:val="28"/>
          <w:lang w:val="uk-UA"/>
        </w:rPr>
        <w:t xml:space="preserve">дуже багато, вони застосовуються у самих різних сферах суспільного життя і переважна більшість з них жодним чином не пов’язані з різними негараздами. </w:t>
      </w:r>
      <w:r w:rsidR="00150A62" w:rsidRPr="005023E4">
        <w:rPr>
          <w:rFonts w:ascii="Times New Roman" w:hAnsi="Times New Roman" w:cs="Times New Roman"/>
          <w:sz w:val="28"/>
          <w:szCs w:val="28"/>
          <w:lang w:val="uk-UA"/>
        </w:rPr>
        <w:t>Зокрема можна згадати наступні: р</w:t>
      </w:r>
      <w:r w:rsidR="004A12ED" w:rsidRPr="005023E4">
        <w:rPr>
          <w:rFonts w:ascii="Times New Roman" w:eastAsia="Times New Roman" w:hAnsi="Times New Roman" w:cs="Times New Roman"/>
          <w:color w:val="000000"/>
          <w:sz w:val="28"/>
          <w:szCs w:val="28"/>
          <w:lang w:val="uk-UA"/>
        </w:rPr>
        <w:t xml:space="preserve">ежим імпорту, режим транзиту; </w:t>
      </w:r>
      <w:r w:rsidR="00706E52" w:rsidRPr="005023E4">
        <w:rPr>
          <w:rFonts w:ascii="Times New Roman" w:eastAsia="Times New Roman" w:hAnsi="Times New Roman" w:cs="Times New Roman"/>
          <w:color w:val="000000"/>
          <w:sz w:val="28"/>
          <w:szCs w:val="28"/>
          <w:lang w:val="uk-UA"/>
        </w:rPr>
        <w:t>природоохоронн</w:t>
      </w:r>
      <w:r w:rsidR="00150A62" w:rsidRPr="005023E4">
        <w:rPr>
          <w:rFonts w:ascii="Times New Roman" w:eastAsia="Times New Roman" w:hAnsi="Times New Roman" w:cs="Times New Roman"/>
          <w:color w:val="000000"/>
          <w:sz w:val="28"/>
          <w:szCs w:val="28"/>
          <w:lang w:val="uk-UA"/>
        </w:rPr>
        <w:t>ий</w:t>
      </w:r>
      <w:r w:rsidR="00706E52" w:rsidRPr="005023E4">
        <w:rPr>
          <w:rFonts w:ascii="Times New Roman" w:eastAsia="Times New Roman" w:hAnsi="Times New Roman" w:cs="Times New Roman"/>
          <w:color w:val="000000"/>
          <w:sz w:val="28"/>
          <w:szCs w:val="28"/>
          <w:lang w:val="uk-UA"/>
        </w:rPr>
        <w:t xml:space="preserve"> режим пам'яток природи</w:t>
      </w:r>
      <w:r w:rsidR="004A12ED" w:rsidRPr="005023E4">
        <w:rPr>
          <w:rFonts w:ascii="Times New Roman" w:eastAsia="Times New Roman" w:hAnsi="Times New Roman" w:cs="Times New Roman"/>
          <w:color w:val="000000"/>
          <w:sz w:val="28"/>
          <w:szCs w:val="28"/>
          <w:lang w:val="uk-UA"/>
        </w:rPr>
        <w:t xml:space="preserve">; режим заповідного фонду; режим охоронюваної археологічної території; режим державної таємниці; візовий режим; режим майна Збройних сил України; режим майна </w:t>
      </w:r>
      <w:r w:rsidR="00150A62" w:rsidRPr="005023E4">
        <w:rPr>
          <w:rFonts w:ascii="Times New Roman" w:eastAsia="Times New Roman" w:hAnsi="Times New Roman" w:cs="Times New Roman"/>
          <w:color w:val="000000"/>
          <w:sz w:val="28"/>
          <w:szCs w:val="28"/>
          <w:lang w:val="uk-UA"/>
        </w:rPr>
        <w:t xml:space="preserve">казенних підприємств; паспортний режим; правовий режим іноземного інвестування; </w:t>
      </w:r>
      <w:r w:rsidR="00150A62" w:rsidRPr="005023E4">
        <w:rPr>
          <w:rFonts w:ascii="Times New Roman" w:hAnsi="Times New Roman" w:cs="Times New Roman"/>
          <w:bCs/>
          <w:color w:val="000000"/>
          <w:sz w:val="28"/>
          <w:szCs w:val="28"/>
          <w:bdr w:val="none" w:sz="0" w:space="0" w:color="auto" w:frame="1"/>
          <w:lang w:val="uk-UA"/>
        </w:rPr>
        <w:t>правовий режим території, що зазнала радіоактивного забруднення внаслідок Чорнобильської катастрофи; тощо.</w:t>
      </w:r>
    </w:p>
    <w:p w:rsidR="00314A7A" w:rsidRPr="005023E4" w:rsidRDefault="005C1B3A" w:rsidP="00DF02F9">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Разом з тим </w:t>
      </w:r>
      <w:r w:rsidR="00150A62" w:rsidRPr="005023E4">
        <w:rPr>
          <w:rFonts w:ascii="Times New Roman" w:hAnsi="Times New Roman" w:cs="Times New Roman"/>
          <w:sz w:val="28"/>
          <w:szCs w:val="28"/>
          <w:lang w:val="uk-UA"/>
        </w:rPr>
        <w:t xml:space="preserve">всі адміністративно-правові режими </w:t>
      </w:r>
      <w:r w:rsidR="00314A7A" w:rsidRPr="005023E4">
        <w:rPr>
          <w:rFonts w:ascii="Times New Roman" w:hAnsi="Times New Roman" w:cs="Times New Roman"/>
          <w:sz w:val="28"/>
          <w:szCs w:val="28"/>
          <w:lang w:val="uk-UA"/>
        </w:rPr>
        <w:t xml:space="preserve">мають спільну </w:t>
      </w:r>
      <w:r w:rsidR="00150A62" w:rsidRPr="005023E4">
        <w:rPr>
          <w:rFonts w:ascii="Times New Roman" w:hAnsi="Times New Roman" w:cs="Times New Roman"/>
          <w:sz w:val="28"/>
          <w:szCs w:val="28"/>
          <w:lang w:val="uk-UA"/>
        </w:rPr>
        <w:t>управлінську (</w:t>
      </w:r>
      <w:r w:rsidR="00314A7A" w:rsidRPr="005023E4">
        <w:rPr>
          <w:rFonts w:ascii="Times New Roman" w:hAnsi="Times New Roman" w:cs="Times New Roman"/>
          <w:sz w:val="28"/>
          <w:szCs w:val="28"/>
          <w:lang w:val="uk-UA"/>
        </w:rPr>
        <w:t>адміністративну</w:t>
      </w:r>
      <w:r w:rsidR="00150A62" w:rsidRPr="005023E4">
        <w:rPr>
          <w:rFonts w:ascii="Times New Roman" w:hAnsi="Times New Roman" w:cs="Times New Roman"/>
          <w:sz w:val="28"/>
          <w:szCs w:val="28"/>
          <w:lang w:val="uk-UA"/>
        </w:rPr>
        <w:t>)</w:t>
      </w:r>
      <w:r w:rsidR="00314A7A" w:rsidRPr="005023E4">
        <w:rPr>
          <w:rFonts w:ascii="Times New Roman" w:hAnsi="Times New Roman" w:cs="Times New Roman"/>
          <w:sz w:val="28"/>
          <w:szCs w:val="28"/>
          <w:lang w:val="uk-UA"/>
        </w:rPr>
        <w:t xml:space="preserve"> природу</w:t>
      </w:r>
      <w:r w:rsidR="00150A62" w:rsidRPr="005023E4">
        <w:rPr>
          <w:rFonts w:ascii="Times New Roman" w:hAnsi="Times New Roman" w:cs="Times New Roman"/>
          <w:sz w:val="28"/>
          <w:szCs w:val="28"/>
          <w:lang w:val="uk-UA"/>
        </w:rPr>
        <w:t xml:space="preserve">. Вони є </w:t>
      </w:r>
      <w:r w:rsidR="00314A7A" w:rsidRPr="005023E4">
        <w:rPr>
          <w:rFonts w:ascii="Times New Roman" w:hAnsi="Times New Roman" w:cs="Times New Roman"/>
          <w:sz w:val="28"/>
          <w:szCs w:val="28"/>
          <w:lang w:val="uk-UA"/>
        </w:rPr>
        <w:t>інструменти, які застосовуються для розв’язання певних управлінських завдань</w:t>
      </w:r>
      <w:r w:rsidR="00150A62" w:rsidRPr="005023E4">
        <w:rPr>
          <w:rFonts w:ascii="Times New Roman" w:hAnsi="Times New Roman" w:cs="Times New Roman"/>
          <w:sz w:val="28"/>
          <w:szCs w:val="28"/>
          <w:lang w:val="uk-UA"/>
        </w:rPr>
        <w:t xml:space="preserve"> шляхом врегулювання суспільних відносин особливим чином</w:t>
      </w:r>
      <w:r w:rsidR="00314A7A" w:rsidRPr="005023E4">
        <w:rPr>
          <w:rFonts w:ascii="Times New Roman" w:hAnsi="Times New Roman" w:cs="Times New Roman"/>
          <w:sz w:val="28"/>
          <w:szCs w:val="28"/>
          <w:lang w:val="uk-UA"/>
        </w:rPr>
        <w:t>. Більшість адміністративно-правових режимів застосовуються для розв’язання складних, багатоаспектних проблем, де встановлення окремої заборони або дозволу</w:t>
      </w:r>
      <w:r w:rsidR="005A1BEA" w:rsidRPr="005023E4">
        <w:rPr>
          <w:rFonts w:ascii="Times New Roman" w:hAnsi="Times New Roman" w:cs="Times New Roman"/>
          <w:sz w:val="28"/>
          <w:szCs w:val="28"/>
          <w:lang w:val="uk-UA"/>
        </w:rPr>
        <w:t xml:space="preserve">, надання окремих пільг групі </w:t>
      </w:r>
      <w:r w:rsidR="00150A62" w:rsidRPr="005023E4">
        <w:rPr>
          <w:rFonts w:ascii="Times New Roman" w:hAnsi="Times New Roman" w:cs="Times New Roman"/>
          <w:sz w:val="28"/>
          <w:szCs w:val="28"/>
          <w:lang w:val="uk-UA"/>
        </w:rPr>
        <w:t>суб’єкт</w:t>
      </w:r>
      <w:r w:rsidR="005A1BEA" w:rsidRPr="005023E4">
        <w:rPr>
          <w:rFonts w:ascii="Times New Roman" w:hAnsi="Times New Roman" w:cs="Times New Roman"/>
          <w:sz w:val="28"/>
          <w:szCs w:val="28"/>
          <w:lang w:val="uk-UA"/>
        </w:rPr>
        <w:t>ів чи встановлення обмежень їх прав</w:t>
      </w:r>
      <w:r w:rsidR="00150A62" w:rsidRPr="005023E4">
        <w:rPr>
          <w:rFonts w:ascii="Times New Roman" w:hAnsi="Times New Roman" w:cs="Times New Roman"/>
          <w:sz w:val="28"/>
          <w:szCs w:val="28"/>
          <w:lang w:val="uk-UA"/>
        </w:rPr>
        <w:t xml:space="preserve"> </w:t>
      </w:r>
      <w:r w:rsidR="00314A7A" w:rsidRPr="005023E4">
        <w:rPr>
          <w:rFonts w:ascii="Times New Roman" w:hAnsi="Times New Roman" w:cs="Times New Roman"/>
          <w:sz w:val="28"/>
          <w:szCs w:val="28"/>
          <w:lang w:val="uk-UA"/>
        </w:rPr>
        <w:t>не дадуть бажаного результату.</w:t>
      </w:r>
    </w:p>
    <w:p w:rsidR="00CE5E26" w:rsidRPr="005023E4" w:rsidRDefault="005F5778" w:rsidP="00DF02F9">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lastRenderedPageBreak/>
        <w:t>Адміністративно</w:t>
      </w:r>
      <w:r w:rsidR="001B2BDE" w:rsidRPr="005023E4">
        <w:rPr>
          <w:rFonts w:ascii="Times New Roman" w:hAnsi="Times New Roman" w:cs="Times New Roman"/>
          <w:sz w:val="28"/>
          <w:szCs w:val="28"/>
          <w:lang w:val="uk-UA"/>
        </w:rPr>
        <w:t>-правов</w:t>
      </w:r>
      <w:r w:rsidRPr="005023E4">
        <w:rPr>
          <w:rFonts w:ascii="Times New Roman" w:hAnsi="Times New Roman" w:cs="Times New Roman"/>
          <w:sz w:val="28"/>
          <w:szCs w:val="28"/>
          <w:lang w:val="uk-UA"/>
        </w:rPr>
        <w:t>им</w:t>
      </w:r>
      <w:r w:rsidR="001B2BDE" w:rsidRPr="005023E4">
        <w:rPr>
          <w:rFonts w:ascii="Times New Roman" w:hAnsi="Times New Roman" w:cs="Times New Roman"/>
          <w:sz w:val="28"/>
          <w:szCs w:val="28"/>
          <w:lang w:val="uk-UA"/>
        </w:rPr>
        <w:t xml:space="preserve"> режим</w:t>
      </w:r>
      <w:r w:rsidRPr="005023E4">
        <w:rPr>
          <w:rFonts w:ascii="Times New Roman" w:hAnsi="Times New Roman" w:cs="Times New Roman"/>
          <w:sz w:val="28"/>
          <w:szCs w:val="28"/>
          <w:lang w:val="uk-UA"/>
        </w:rPr>
        <w:t>ам притаманні наступні</w:t>
      </w:r>
      <w:r w:rsidRPr="005023E4">
        <w:rPr>
          <w:rFonts w:ascii="Times New Roman" w:hAnsi="Times New Roman" w:cs="Times New Roman"/>
          <w:i/>
          <w:sz w:val="28"/>
          <w:szCs w:val="28"/>
          <w:lang w:val="uk-UA"/>
        </w:rPr>
        <w:t xml:space="preserve"> ознаки</w:t>
      </w:r>
      <w:r w:rsidR="001B2BDE" w:rsidRPr="005023E4">
        <w:rPr>
          <w:rFonts w:ascii="Times New Roman" w:hAnsi="Times New Roman" w:cs="Times New Roman"/>
          <w:sz w:val="28"/>
          <w:szCs w:val="28"/>
          <w:lang w:val="uk-UA"/>
        </w:rPr>
        <w:t>:</w:t>
      </w:r>
    </w:p>
    <w:p w:rsidR="001B2BDE" w:rsidRPr="005023E4" w:rsidRDefault="001B2BDE" w:rsidP="00DF02F9">
      <w:pPr>
        <w:pStyle w:val="a3"/>
        <w:numPr>
          <w:ilvl w:val="0"/>
          <w:numId w:val="2"/>
        </w:numPr>
        <w:spacing w:after="0" w:line="360" w:lineRule="auto"/>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Це система правових норм, тобто норм, що закріплені у нормативних-правових актах, переважно </w:t>
      </w:r>
      <w:r w:rsidR="00314A7A" w:rsidRPr="005023E4">
        <w:rPr>
          <w:rFonts w:ascii="Times New Roman" w:hAnsi="Times New Roman" w:cs="Times New Roman"/>
          <w:sz w:val="28"/>
          <w:szCs w:val="28"/>
          <w:lang w:val="uk-UA"/>
        </w:rPr>
        <w:t xml:space="preserve">в </w:t>
      </w:r>
      <w:r w:rsidRPr="005023E4">
        <w:rPr>
          <w:rFonts w:ascii="Times New Roman" w:hAnsi="Times New Roman" w:cs="Times New Roman"/>
          <w:sz w:val="28"/>
          <w:szCs w:val="28"/>
          <w:lang w:val="uk-UA"/>
        </w:rPr>
        <w:t>законах та постановах Кабінету Міністрів України.</w:t>
      </w:r>
      <w:r w:rsidR="00314A7A" w:rsidRPr="005023E4">
        <w:rPr>
          <w:rFonts w:ascii="Times New Roman" w:hAnsi="Times New Roman" w:cs="Times New Roman"/>
          <w:sz w:val="28"/>
          <w:szCs w:val="28"/>
          <w:lang w:val="uk-UA"/>
        </w:rPr>
        <w:t xml:space="preserve"> </w:t>
      </w:r>
      <w:r w:rsidR="00B613A6" w:rsidRPr="005023E4">
        <w:rPr>
          <w:rFonts w:ascii="Times New Roman" w:hAnsi="Times New Roman" w:cs="Times New Roman"/>
          <w:sz w:val="28"/>
          <w:szCs w:val="28"/>
          <w:lang w:val="uk-UA"/>
        </w:rPr>
        <w:t>Ц</w:t>
      </w:r>
      <w:r w:rsidR="00314A7A" w:rsidRPr="005023E4">
        <w:rPr>
          <w:rFonts w:ascii="Times New Roman" w:hAnsi="Times New Roman" w:cs="Times New Roman"/>
          <w:sz w:val="28"/>
          <w:szCs w:val="28"/>
          <w:lang w:val="uk-UA"/>
        </w:rPr>
        <w:t>і норми тісно пов’язані між собою, що забезпечує комплексн</w:t>
      </w:r>
      <w:r w:rsidR="00B613A6" w:rsidRPr="005023E4">
        <w:rPr>
          <w:rFonts w:ascii="Times New Roman" w:hAnsi="Times New Roman" w:cs="Times New Roman"/>
          <w:sz w:val="28"/>
          <w:szCs w:val="28"/>
          <w:lang w:val="uk-UA"/>
        </w:rPr>
        <w:t>ість</w:t>
      </w:r>
      <w:r w:rsidR="00314A7A" w:rsidRPr="005023E4">
        <w:rPr>
          <w:rFonts w:ascii="Times New Roman" w:hAnsi="Times New Roman" w:cs="Times New Roman"/>
          <w:sz w:val="28"/>
          <w:szCs w:val="28"/>
          <w:lang w:val="uk-UA"/>
        </w:rPr>
        <w:t xml:space="preserve"> вплив</w:t>
      </w:r>
      <w:r w:rsidR="00B613A6" w:rsidRPr="005023E4">
        <w:rPr>
          <w:rFonts w:ascii="Times New Roman" w:hAnsi="Times New Roman" w:cs="Times New Roman"/>
          <w:sz w:val="28"/>
          <w:szCs w:val="28"/>
          <w:lang w:val="uk-UA"/>
        </w:rPr>
        <w:t>у</w:t>
      </w:r>
      <w:r w:rsidR="00314A7A" w:rsidRPr="005023E4">
        <w:rPr>
          <w:rFonts w:ascii="Times New Roman" w:hAnsi="Times New Roman" w:cs="Times New Roman"/>
          <w:sz w:val="28"/>
          <w:szCs w:val="28"/>
          <w:lang w:val="uk-UA"/>
        </w:rPr>
        <w:t>.</w:t>
      </w:r>
      <w:r w:rsidR="00AE41B8" w:rsidRPr="005023E4">
        <w:rPr>
          <w:rFonts w:ascii="Times New Roman" w:hAnsi="Times New Roman" w:cs="Times New Roman"/>
          <w:sz w:val="28"/>
          <w:szCs w:val="28"/>
          <w:lang w:val="uk-UA"/>
        </w:rPr>
        <w:t xml:space="preserve"> Законодавство про адміністративно-правові режими не кодифіковане і нормативно-правовий акт, який би встановлював загальні засади та визначав терміни у цій сфері відсутній. Натомість існує ціла низка законів присвячених окремим адміністративно-правовим режимам. </w:t>
      </w:r>
    </w:p>
    <w:p w:rsidR="001B2BDE" w:rsidRPr="005023E4" w:rsidRDefault="001B2BDE" w:rsidP="00DF02F9">
      <w:pPr>
        <w:pStyle w:val="a3"/>
        <w:numPr>
          <w:ilvl w:val="0"/>
          <w:numId w:val="2"/>
        </w:numPr>
        <w:spacing w:after="0" w:line="360" w:lineRule="auto"/>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Адміністративно правові режими </w:t>
      </w:r>
      <w:r w:rsidR="00A7020B" w:rsidRPr="005023E4">
        <w:rPr>
          <w:rFonts w:ascii="Times New Roman" w:hAnsi="Times New Roman" w:cs="Times New Roman"/>
          <w:sz w:val="28"/>
          <w:szCs w:val="28"/>
          <w:lang w:val="uk-UA"/>
        </w:rPr>
        <w:t xml:space="preserve">(за винятком індивідуальних) </w:t>
      </w:r>
      <w:r w:rsidRPr="005023E4">
        <w:rPr>
          <w:rFonts w:ascii="Times New Roman" w:hAnsi="Times New Roman" w:cs="Times New Roman"/>
          <w:sz w:val="28"/>
          <w:szCs w:val="28"/>
          <w:lang w:val="uk-UA"/>
        </w:rPr>
        <w:t xml:space="preserve">запроваджуються у дію спеціальним рішенням органу державної влади. </w:t>
      </w:r>
    </w:p>
    <w:p w:rsidR="001B2BDE" w:rsidRPr="005023E4" w:rsidRDefault="00AE41B8" w:rsidP="00DF02F9">
      <w:pPr>
        <w:pStyle w:val="a3"/>
        <w:numPr>
          <w:ilvl w:val="0"/>
          <w:numId w:val="2"/>
        </w:numPr>
        <w:spacing w:after="0" w:line="360" w:lineRule="auto"/>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Прийняття рішення </w:t>
      </w:r>
      <w:r w:rsidR="00B613A6" w:rsidRPr="005023E4">
        <w:rPr>
          <w:rFonts w:ascii="Times New Roman" w:hAnsi="Times New Roman" w:cs="Times New Roman"/>
          <w:sz w:val="28"/>
          <w:szCs w:val="28"/>
          <w:lang w:val="uk-UA"/>
        </w:rPr>
        <w:t xml:space="preserve">про запровадження адміністративного режиму </w:t>
      </w:r>
      <w:r w:rsidR="00DD0901" w:rsidRPr="005023E4">
        <w:rPr>
          <w:rFonts w:ascii="Times New Roman" w:hAnsi="Times New Roman" w:cs="Times New Roman"/>
          <w:sz w:val="28"/>
          <w:szCs w:val="28"/>
          <w:lang w:val="uk-UA"/>
        </w:rPr>
        <w:t xml:space="preserve">часто </w:t>
      </w:r>
      <w:r w:rsidRPr="005023E4">
        <w:rPr>
          <w:rFonts w:ascii="Times New Roman" w:hAnsi="Times New Roman" w:cs="Times New Roman"/>
          <w:sz w:val="28"/>
          <w:szCs w:val="28"/>
          <w:lang w:val="uk-UA"/>
        </w:rPr>
        <w:t xml:space="preserve">здійснюється в межах </w:t>
      </w:r>
      <w:r w:rsidR="00166F9A" w:rsidRPr="005023E4">
        <w:rPr>
          <w:rFonts w:ascii="Times New Roman" w:hAnsi="Times New Roman" w:cs="Times New Roman"/>
          <w:sz w:val="28"/>
          <w:szCs w:val="28"/>
          <w:lang w:val="uk-UA"/>
        </w:rPr>
        <w:t>визначеної законодавством</w:t>
      </w:r>
      <w:r w:rsidRPr="005023E4">
        <w:rPr>
          <w:rFonts w:ascii="Times New Roman" w:hAnsi="Times New Roman" w:cs="Times New Roman"/>
          <w:sz w:val="28"/>
          <w:szCs w:val="28"/>
          <w:lang w:val="uk-UA"/>
        </w:rPr>
        <w:t xml:space="preserve"> процедури.</w:t>
      </w:r>
      <w:r w:rsidR="001B2BDE" w:rsidRPr="005023E4">
        <w:rPr>
          <w:rFonts w:ascii="Times New Roman" w:hAnsi="Times New Roman" w:cs="Times New Roman"/>
          <w:sz w:val="28"/>
          <w:szCs w:val="28"/>
          <w:lang w:val="uk-UA"/>
        </w:rPr>
        <w:t xml:space="preserve">  </w:t>
      </w:r>
    </w:p>
    <w:p w:rsidR="00AE41B8" w:rsidRPr="005023E4" w:rsidRDefault="00AE41B8" w:rsidP="00DF02F9">
      <w:pPr>
        <w:pStyle w:val="a3"/>
        <w:numPr>
          <w:ilvl w:val="0"/>
          <w:numId w:val="2"/>
        </w:numPr>
        <w:spacing w:after="0" w:line="360" w:lineRule="auto"/>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Адміністративно-правові режими </w:t>
      </w:r>
      <w:r w:rsidR="00B613A6" w:rsidRPr="005023E4">
        <w:rPr>
          <w:rFonts w:ascii="Times New Roman" w:hAnsi="Times New Roman" w:cs="Times New Roman"/>
          <w:sz w:val="28"/>
          <w:szCs w:val="28"/>
          <w:lang w:val="uk-UA"/>
        </w:rPr>
        <w:t>переважно</w:t>
      </w:r>
      <w:r w:rsidRPr="005023E4">
        <w:rPr>
          <w:rFonts w:ascii="Times New Roman" w:hAnsi="Times New Roman" w:cs="Times New Roman"/>
          <w:sz w:val="28"/>
          <w:szCs w:val="28"/>
          <w:lang w:val="uk-UA"/>
        </w:rPr>
        <w:t xml:space="preserve"> застосовуються для досягнення визначеної законом мети. Однак в окремих випадках вони можуть застос</w:t>
      </w:r>
      <w:r w:rsidR="00DF02F9" w:rsidRPr="005023E4">
        <w:rPr>
          <w:rFonts w:ascii="Times New Roman" w:hAnsi="Times New Roman" w:cs="Times New Roman"/>
          <w:sz w:val="28"/>
          <w:szCs w:val="28"/>
          <w:lang w:val="uk-UA"/>
        </w:rPr>
        <w:t>о</w:t>
      </w:r>
      <w:r w:rsidRPr="005023E4">
        <w:rPr>
          <w:rFonts w:ascii="Times New Roman" w:hAnsi="Times New Roman" w:cs="Times New Roman"/>
          <w:sz w:val="28"/>
          <w:szCs w:val="28"/>
          <w:lang w:val="uk-UA"/>
        </w:rPr>
        <w:t>вуватись і як реакція державного органу на певн</w:t>
      </w:r>
      <w:r w:rsidR="00B613A6" w:rsidRPr="005023E4">
        <w:rPr>
          <w:rFonts w:ascii="Times New Roman" w:hAnsi="Times New Roman" w:cs="Times New Roman"/>
          <w:sz w:val="28"/>
          <w:szCs w:val="28"/>
          <w:lang w:val="uk-UA"/>
        </w:rPr>
        <w:t xml:space="preserve">і обставини, </w:t>
      </w:r>
      <w:r w:rsidRPr="005023E4">
        <w:rPr>
          <w:rFonts w:ascii="Times New Roman" w:hAnsi="Times New Roman" w:cs="Times New Roman"/>
          <w:sz w:val="28"/>
          <w:szCs w:val="28"/>
          <w:lang w:val="uk-UA"/>
        </w:rPr>
        <w:t>що виник у царині державного управління.</w:t>
      </w:r>
    </w:p>
    <w:p w:rsidR="00DF02F9" w:rsidRPr="005023E4" w:rsidRDefault="00DF02F9" w:rsidP="00DF02F9">
      <w:pPr>
        <w:pStyle w:val="a3"/>
        <w:numPr>
          <w:ilvl w:val="0"/>
          <w:numId w:val="2"/>
        </w:numPr>
        <w:spacing w:after="0" w:line="360" w:lineRule="auto"/>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Адміністративно-правовий режим з</w:t>
      </w:r>
      <w:r w:rsidR="00706E52" w:rsidRPr="005023E4">
        <w:rPr>
          <w:rFonts w:ascii="Times New Roman" w:hAnsi="Times New Roman" w:cs="Times New Roman"/>
          <w:sz w:val="28"/>
          <w:szCs w:val="28"/>
          <w:lang w:val="uk-UA"/>
        </w:rPr>
        <w:t>апроваджується</w:t>
      </w:r>
      <w:r w:rsidRPr="005023E4">
        <w:rPr>
          <w:rFonts w:ascii="Times New Roman" w:hAnsi="Times New Roman" w:cs="Times New Roman"/>
          <w:sz w:val="28"/>
          <w:szCs w:val="28"/>
          <w:lang w:val="uk-UA"/>
        </w:rPr>
        <w:t xml:space="preserve"> для того, щоб врегулювати суспільні відносини по іншому, не так як вони регулювались раніше і саме за рахунок цієї зміни забезпечити досягнення певної мети у сфері державного управління.</w:t>
      </w:r>
    </w:p>
    <w:p w:rsidR="00CE5E26" w:rsidRPr="005023E4" w:rsidRDefault="00B613A6" w:rsidP="00B613A6">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Внутрішня будова </w:t>
      </w:r>
      <w:r w:rsidR="001B2BDE" w:rsidRPr="005023E4">
        <w:rPr>
          <w:rFonts w:ascii="Times New Roman" w:hAnsi="Times New Roman" w:cs="Times New Roman"/>
          <w:sz w:val="28"/>
          <w:szCs w:val="28"/>
          <w:lang w:val="uk-UA"/>
        </w:rPr>
        <w:t xml:space="preserve">адміністративно-правового режиму </w:t>
      </w:r>
      <w:r w:rsidRPr="005023E4">
        <w:rPr>
          <w:rFonts w:ascii="Times New Roman" w:hAnsi="Times New Roman" w:cs="Times New Roman"/>
          <w:sz w:val="28"/>
          <w:szCs w:val="28"/>
          <w:lang w:val="uk-UA"/>
        </w:rPr>
        <w:t xml:space="preserve">досить складна. Основними її </w:t>
      </w:r>
      <w:r w:rsidRPr="005023E4">
        <w:rPr>
          <w:rFonts w:ascii="Times New Roman" w:hAnsi="Times New Roman" w:cs="Times New Roman"/>
          <w:i/>
          <w:sz w:val="28"/>
          <w:szCs w:val="28"/>
          <w:lang w:val="uk-UA"/>
        </w:rPr>
        <w:t xml:space="preserve">елементами </w:t>
      </w:r>
      <w:r w:rsidRPr="005023E4">
        <w:rPr>
          <w:rFonts w:ascii="Times New Roman" w:hAnsi="Times New Roman" w:cs="Times New Roman"/>
          <w:sz w:val="28"/>
          <w:szCs w:val="28"/>
          <w:lang w:val="uk-UA"/>
        </w:rPr>
        <w:t>є</w:t>
      </w:r>
      <w:r w:rsidR="001B2BDE" w:rsidRPr="005023E4">
        <w:rPr>
          <w:rFonts w:ascii="Times New Roman" w:hAnsi="Times New Roman" w:cs="Times New Roman"/>
          <w:sz w:val="28"/>
          <w:szCs w:val="28"/>
          <w:lang w:val="uk-UA"/>
        </w:rPr>
        <w:t>:</w:t>
      </w:r>
    </w:p>
    <w:p w:rsidR="001B2BDE" w:rsidRPr="005023E4" w:rsidRDefault="000075FC" w:rsidP="005537ED">
      <w:pPr>
        <w:pStyle w:val="a3"/>
        <w:numPr>
          <w:ilvl w:val="0"/>
          <w:numId w:val="3"/>
        </w:numPr>
        <w:spacing w:after="0" w:line="360" w:lineRule="auto"/>
        <w:ind w:left="851" w:hanging="491"/>
        <w:rPr>
          <w:rFonts w:ascii="Times New Roman" w:hAnsi="Times New Roman" w:cs="Times New Roman"/>
          <w:sz w:val="28"/>
          <w:szCs w:val="28"/>
          <w:lang w:val="uk-UA"/>
        </w:rPr>
      </w:pPr>
      <w:r w:rsidRPr="005023E4">
        <w:rPr>
          <w:rFonts w:ascii="Times New Roman" w:hAnsi="Times New Roman" w:cs="Times New Roman"/>
          <w:sz w:val="28"/>
          <w:szCs w:val="28"/>
          <w:lang w:val="uk-UA"/>
        </w:rPr>
        <w:t>п</w:t>
      </w:r>
      <w:r w:rsidR="001B2BDE" w:rsidRPr="005023E4">
        <w:rPr>
          <w:rFonts w:ascii="Times New Roman" w:hAnsi="Times New Roman" w:cs="Times New Roman"/>
          <w:sz w:val="28"/>
          <w:szCs w:val="28"/>
          <w:lang w:val="uk-UA"/>
        </w:rPr>
        <w:t>ідстави запровадження</w:t>
      </w:r>
      <w:r w:rsidR="00B613A6" w:rsidRPr="005023E4">
        <w:rPr>
          <w:rFonts w:ascii="Times New Roman" w:hAnsi="Times New Roman" w:cs="Times New Roman"/>
          <w:sz w:val="28"/>
          <w:szCs w:val="28"/>
          <w:lang w:val="uk-UA"/>
        </w:rPr>
        <w:t>;</w:t>
      </w:r>
    </w:p>
    <w:p w:rsidR="001B2BDE" w:rsidRPr="005023E4" w:rsidRDefault="000075FC" w:rsidP="005537ED">
      <w:pPr>
        <w:pStyle w:val="a3"/>
        <w:numPr>
          <w:ilvl w:val="0"/>
          <w:numId w:val="3"/>
        </w:numPr>
        <w:spacing w:after="0" w:line="360" w:lineRule="auto"/>
        <w:ind w:left="851" w:hanging="491"/>
        <w:rPr>
          <w:rFonts w:ascii="Times New Roman" w:hAnsi="Times New Roman" w:cs="Times New Roman"/>
          <w:sz w:val="28"/>
          <w:szCs w:val="28"/>
          <w:lang w:val="uk-UA"/>
        </w:rPr>
      </w:pPr>
      <w:r w:rsidRPr="005023E4">
        <w:rPr>
          <w:rFonts w:ascii="Times New Roman" w:hAnsi="Times New Roman" w:cs="Times New Roman"/>
          <w:sz w:val="28"/>
          <w:szCs w:val="28"/>
          <w:lang w:val="uk-UA"/>
        </w:rPr>
        <w:t>п</w:t>
      </w:r>
      <w:r w:rsidR="001B2BDE" w:rsidRPr="005023E4">
        <w:rPr>
          <w:rFonts w:ascii="Times New Roman" w:hAnsi="Times New Roman" w:cs="Times New Roman"/>
          <w:sz w:val="28"/>
          <w:szCs w:val="28"/>
          <w:lang w:val="uk-UA"/>
        </w:rPr>
        <w:t>орядок запровадження</w:t>
      </w:r>
      <w:r w:rsidR="00B613A6" w:rsidRPr="005023E4">
        <w:rPr>
          <w:rFonts w:ascii="Times New Roman" w:hAnsi="Times New Roman" w:cs="Times New Roman"/>
          <w:sz w:val="28"/>
          <w:szCs w:val="28"/>
          <w:lang w:val="uk-UA"/>
        </w:rPr>
        <w:t>;</w:t>
      </w:r>
    </w:p>
    <w:p w:rsidR="00B613A6" w:rsidRPr="005023E4" w:rsidRDefault="000075FC" w:rsidP="005537ED">
      <w:pPr>
        <w:pStyle w:val="a3"/>
        <w:numPr>
          <w:ilvl w:val="0"/>
          <w:numId w:val="3"/>
        </w:numPr>
        <w:spacing w:after="0" w:line="360" w:lineRule="auto"/>
        <w:ind w:left="851" w:hanging="491"/>
        <w:rPr>
          <w:rFonts w:ascii="Times New Roman" w:hAnsi="Times New Roman" w:cs="Times New Roman"/>
          <w:sz w:val="28"/>
          <w:szCs w:val="28"/>
          <w:lang w:val="uk-UA"/>
        </w:rPr>
      </w:pPr>
      <w:r w:rsidRPr="005023E4">
        <w:rPr>
          <w:rFonts w:ascii="Times New Roman" w:hAnsi="Times New Roman" w:cs="Times New Roman"/>
          <w:sz w:val="28"/>
          <w:szCs w:val="28"/>
          <w:lang w:val="uk-UA"/>
        </w:rPr>
        <w:t>ч</w:t>
      </w:r>
      <w:r w:rsidR="001B2BDE" w:rsidRPr="005023E4">
        <w:rPr>
          <w:rFonts w:ascii="Times New Roman" w:hAnsi="Times New Roman" w:cs="Times New Roman"/>
          <w:sz w:val="28"/>
          <w:szCs w:val="28"/>
          <w:lang w:val="uk-UA"/>
        </w:rPr>
        <w:t>ас та місце дії режиму</w:t>
      </w:r>
      <w:r w:rsidR="00B613A6" w:rsidRPr="005023E4">
        <w:rPr>
          <w:rFonts w:ascii="Times New Roman" w:hAnsi="Times New Roman" w:cs="Times New Roman"/>
          <w:sz w:val="28"/>
          <w:szCs w:val="28"/>
          <w:lang w:val="uk-UA"/>
        </w:rPr>
        <w:t>;</w:t>
      </w:r>
    </w:p>
    <w:p w:rsidR="001B2BDE" w:rsidRPr="005023E4" w:rsidRDefault="000075FC" w:rsidP="005537ED">
      <w:pPr>
        <w:pStyle w:val="a3"/>
        <w:numPr>
          <w:ilvl w:val="0"/>
          <w:numId w:val="3"/>
        </w:numPr>
        <w:spacing w:after="0" w:line="360" w:lineRule="auto"/>
        <w:ind w:left="851" w:hanging="491"/>
        <w:rPr>
          <w:rFonts w:ascii="Times New Roman" w:hAnsi="Times New Roman" w:cs="Times New Roman"/>
          <w:sz w:val="28"/>
          <w:szCs w:val="28"/>
          <w:lang w:val="uk-UA"/>
        </w:rPr>
      </w:pPr>
      <w:r w:rsidRPr="005023E4">
        <w:rPr>
          <w:rFonts w:ascii="Times New Roman" w:hAnsi="Times New Roman" w:cs="Times New Roman"/>
          <w:sz w:val="28"/>
          <w:szCs w:val="28"/>
          <w:lang w:val="uk-UA"/>
        </w:rPr>
        <w:t>к</w:t>
      </w:r>
      <w:r w:rsidR="001B2BDE" w:rsidRPr="005023E4">
        <w:rPr>
          <w:rFonts w:ascii="Times New Roman" w:hAnsi="Times New Roman" w:cs="Times New Roman"/>
          <w:sz w:val="28"/>
          <w:szCs w:val="28"/>
          <w:lang w:val="uk-UA"/>
        </w:rPr>
        <w:t xml:space="preserve">оло суб’єктів на яких </w:t>
      </w:r>
      <w:r w:rsidR="00B613A6" w:rsidRPr="005023E4">
        <w:rPr>
          <w:rFonts w:ascii="Times New Roman" w:hAnsi="Times New Roman" w:cs="Times New Roman"/>
          <w:sz w:val="28"/>
          <w:szCs w:val="28"/>
          <w:lang w:val="uk-UA"/>
        </w:rPr>
        <w:t>поширюється дія режиму;</w:t>
      </w:r>
    </w:p>
    <w:p w:rsidR="00045E2E" w:rsidRPr="005023E4" w:rsidRDefault="000075FC" w:rsidP="005537ED">
      <w:pPr>
        <w:pStyle w:val="a3"/>
        <w:numPr>
          <w:ilvl w:val="0"/>
          <w:numId w:val="3"/>
        </w:numPr>
        <w:spacing w:after="0" w:line="360" w:lineRule="auto"/>
        <w:ind w:left="851" w:hanging="491"/>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п</w:t>
      </w:r>
      <w:r w:rsidR="00045E2E" w:rsidRPr="005023E4">
        <w:rPr>
          <w:rFonts w:ascii="Times New Roman" w:hAnsi="Times New Roman" w:cs="Times New Roman"/>
          <w:sz w:val="28"/>
          <w:szCs w:val="28"/>
          <w:lang w:val="uk-UA"/>
        </w:rPr>
        <w:t>рава та обов’язки осіб, які підпадають під дію адміністративно-правового режиму</w:t>
      </w:r>
      <w:r w:rsidR="00B613A6" w:rsidRPr="005023E4">
        <w:rPr>
          <w:rFonts w:ascii="Times New Roman" w:hAnsi="Times New Roman" w:cs="Times New Roman"/>
          <w:sz w:val="28"/>
          <w:szCs w:val="28"/>
          <w:lang w:val="uk-UA"/>
        </w:rPr>
        <w:t>;</w:t>
      </w:r>
    </w:p>
    <w:p w:rsidR="001B2BDE" w:rsidRPr="005023E4" w:rsidRDefault="000075FC" w:rsidP="005537ED">
      <w:pPr>
        <w:pStyle w:val="a3"/>
        <w:numPr>
          <w:ilvl w:val="0"/>
          <w:numId w:val="3"/>
        </w:numPr>
        <w:spacing w:after="0" w:line="360" w:lineRule="auto"/>
        <w:ind w:left="851" w:hanging="491"/>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lastRenderedPageBreak/>
        <w:t>о</w:t>
      </w:r>
      <w:r w:rsidR="001B2BDE" w:rsidRPr="005023E4">
        <w:rPr>
          <w:rFonts w:ascii="Times New Roman" w:hAnsi="Times New Roman" w:cs="Times New Roman"/>
          <w:sz w:val="28"/>
          <w:szCs w:val="28"/>
          <w:lang w:val="uk-UA"/>
        </w:rPr>
        <w:t>рган державної влади</w:t>
      </w:r>
      <w:r w:rsidR="00B613A6" w:rsidRPr="005023E4">
        <w:rPr>
          <w:rFonts w:ascii="Times New Roman" w:hAnsi="Times New Roman" w:cs="Times New Roman"/>
          <w:sz w:val="28"/>
          <w:szCs w:val="28"/>
          <w:lang w:val="uk-UA"/>
        </w:rPr>
        <w:t>,</w:t>
      </w:r>
      <w:r w:rsidR="001B2BDE" w:rsidRPr="005023E4">
        <w:rPr>
          <w:rFonts w:ascii="Times New Roman" w:hAnsi="Times New Roman" w:cs="Times New Roman"/>
          <w:sz w:val="28"/>
          <w:szCs w:val="28"/>
          <w:lang w:val="uk-UA"/>
        </w:rPr>
        <w:t xml:space="preserve"> що здійснює управління реалізацією режими</w:t>
      </w:r>
      <w:r w:rsidR="005537ED" w:rsidRPr="005023E4">
        <w:rPr>
          <w:rFonts w:ascii="Times New Roman" w:hAnsi="Times New Roman" w:cs="Times New Roman"/>
          <w:sz w:val="28"/>
          <w:szCs w:val="28"/>
          <w:lang w:val="uk-UA"/>
        </w:rPr>
        <w:t>;</w:t>
      </w:r>
    </w:p>
    <w:p w:rsidR="005537ED" w:rsidRPr="005023E4" w:rsidRDefault="000075FC" w:rsidP="005537ED">
      <w:pPr>
        <w:pStyle w:val="a3"/>
        <w:numPr>
          <w:ilvl w:val="0"/>
          <w:numId w:val="3"/>
        </w:numPr>
        <w:spacing w:after="0" w:line="360" w:lineRule="auto"/>
        <w:ind w:left="851" w:hanging="491"/>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к</w:t>
      </w:r>
      <w:r w:rsidR="005537ED" w:rsidRPr="005023E4">
        <w:rPr>
          <w:rFonts w:ascii="Times New Roman" w:hAnsi="Times New Roman" w:cs="Times New Roman"/>
          <w:sz w:val="28"/>
          <w:szCs w:val="28"/>
          <w:lang w:val="uk-UA"/>
        </w:rPr>
        <w:t>омпетенція органу державної влади, що здійснює управління реалізацією адміністративно-правового режиму та інших державних органів, що залучені до забезпечення такої реалізації.</w:t>
      </w:r>
    </w:p>
    <w:p w:rsidR="005537ED" w:rsidRPr="005023E4" w:rsidRDefault="005537ED" w:rsidP="005537ED">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Велика кількість адміністративно-правових режимів дозволяє запропонувати низку класифікаційних критеріїв</w:t>
      </w:r>
      <w:r w:rsidR="00A22EB6" w:rsidRPr="005023E4">
        <w:rPr>
          <w:rFonts w:ascii="Times New Roman" w:hAnsi="Times New Roman" w:cs="Times New Roman"/>
          <w:sz w:val="28"/>
          <w:szCs w:val="28"/>
          <w:lang w:val="uk-UA"/>
        </w:rPr>
        <w:t xml:space="preserve">. </w:t>
      </w:r>
      <w:r w:rsidRPr="005023E4">
        <w:rPr>
          <w:rFonts w:ascii="Times New Roman" w:hAnsi="Times New Roman" w:cs="Times New Roman"/>
          <w:sz w:val="28"/>
          <w:szCs w:val="28"/>
          <w:lang w:val="uk-UA"/>
        </w:rPr>
        <w:t>До основних критеріїв класифікації ми відносимо наступні</w:t>
      </w:r>
      <w:r w:rsidR="00A22EB6" w:rsidRPr="005023E4">
        <w:rPr>
          <w:rFonts w:ascii="Times New Roman" w:hAnsi="Times New Roman" w:cs="Times New Roman"/>
          <w:sz w:val="28"/>
          <w:szCs w:val="28"/>
          <w:lang w:val="uk-UA"/>
        </w:rPr>
        <w:t>: рівень обмеження прав та законних інтересів людини; час дії; територія</w:t>
      </w:r>
      <w:r w:rsidR="008B0862" w:rsidRPr="005023E4">
        <w:rPr>
          <w:rFonts w:ascii="Times New Roman" w:hAnsi="Times New Roman" w:cs="Times New Roman"/>
          <w:sz w:val="28"/>
          <w:szCs w:val="28"/>
          <w:lang w:val="uk-UA"/>
        </w:rPr>
        <w:t xml:space="preserve"> дії</w:t>
      </w:r>
      <w:r w:rsidR="00A22EB6" w:rsidRPr="005023E4">
        <w:rPr>
          <w:rFonts w:ascii="Times New Roman" w:hAnsi="Times New Roman" w:cs="Times New Roman"/>
          <w:sz w:val="28"/>
          <w:szCs w:val="28"/>
          <w:lang w:val="uk-UA"/>
        </w:rPr>
        <w:t xml:space="preserve">; </w:t>
      </w:r>
      <w:r w:rsidR="00DD0901" w:rsidRPr="005023E4">
        <w:rPr>
          <w:rFonts w:ascii="Times New Roman" w:hAnsi="Times New Roman" w:cs="Times New Roman"/>
          <w:sz w:val="28"/>
          <w:szCs w:val="28"/>
          <w:lang w:val="uk-UA"/>
        </w:rPr>
        <w:t xml:space="preserve">суб’єкт, що приймає рішення про </w:t>
      </w:r>
      <w:r w:rsidR="00A22EB6" w:rsidRPr="005023E4">
        <w:rPr>
          <w:rFonts w:ascii="Times New Roman" w:hAnsi="Times New Roman" w:cs="Times New Roman"/>
          <w:sz w:val="28"/>
          <w:szCs w:val="28"/>
          <w:lang w:val="uk-UA"/>
        </w:rPr>
        <w:t xml:space="preserve">запровадження режиму; </w:t>
      </w:r>
      <w:r w:rsidR="00DD0901" w:rsidRPr="005023E4">
        <w:rPr>
          <w:rFonts w:ascii="Times New Roman" w:hAnsi="Times New Roman" w:cs="Times New Roman"/>
          <w:sz w:val="28"/>
          <w:szCs w:val="28"/>
          <w:lang w:val="uk-UA"/>
        </w:rPr>
        <w:t>суб’єкт, на якого поширюється дія режиму; сфера дії режиму тощо.</w:t>
      </w:r>
    </w:p>
    <w:p w:rsidR="005537ED" w:rsidRPr="005023E4" w:rsidRDefault="00A22EB6" w:rsidP="00A22EB6">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sz w:val="28"/>
          <w:szCs w:val="28"/>
          <w:lang w:val="uk-UA"/>
        </w:rPr>
        <w:t>За рівнем обмеження прав та законних інтересів людини режими поділяються на звичайні (ординарні) та надзвичайні. Запровадження ординарних режимів не веде до обмеження будь-яких конституційних прав людини, правда може змінити порядок їх реалізації. Типовими ординарними режимами є режим</w:t>
      </w:r>
      <w:r w:rsidRPr="005023E4">
        <w:rPr>
          <w:rFonts w:ascii="Times New Roman" w:eastAsia="Times New Roman" w:hAnsi="Times New Roman" w:cs="Times New Roman"/>
          <w:color w:val="000000"/>
          <w:sz w:val="28"/>
          <w:szCs w:val="28"/>
          <w:lang w:val="uk-UA"/>
        </w:rPr>
        <w:t xml:space="preserve"> заповідного фонду, </w:t>
      </w:r>
      <w:r w:rsidR="00186D85" w:rsidRPr="005023E4">
        <w:rPr>
          <w:rFonts w:ascii="Times New Roman" w:eastAsia="Times New Roman" w:hAnsi="Times New Roman" w:cs="Times New Roman"/>
          <w:color w:val="000000"/>
          <w:sz w:val="28"/>
          <w:szCs w:val="28"/>
          <w:lang w:val="uk-UA"/>
        </w:rPr>
        <w:t xml:space="preserve">режим іноземного інвестування, режим безпеки дорожнього руху, режим майнового комплексу НАН України, тощо. Надзвичайні режими передбачають обмеження окремих прав та свобод людини та громадянина. Саме тому майже усі вони є тимчасовими. До числа таких режимів належать режим воєнного стану, режим надзвичайного стану, </w:t>
      </w:r>
      <w:r w:rsidR="00186D85" w:rsidRPr="005023E4">
        <w:rPr>
          <w:rFonts w:ascii="Times New Roman" w:hAnsi="Times New Roman" w:cs="Times New Roman"/>
          <w:bCs/>
          <w:color w:val="000000"/>
          <w:sz w:val="28"/>
          <w:szCs w:val="28"/>
          <w:bdr w:val="none" w:sz="0" w:space="0" w:color="auto" w:frame="1"/>
          <w:lang w:val="uk-UA"/>
        </w:rPr>
        <w:t>режим території, що зазнала радіоактивного забруднення внаслідок Чорнобильської катастрофи, режим тимчасово окупованої території та ряд інших.</w:t>
      </w:r>
    </w:p>
    <w:p w:rsidR="00186D85" w:rsidRPr="005023E4" w:rsidRDefault="00186D85" w:rsidP="00A22EB6">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bCs/>
          <w:color w:val="000000"/>
          <w:sz w:val="28"/>
          <w:szCs w:val="28"/>
          <w:bdr w:val="none" w:sz="0" w:space="0" w:color="auto" w:frame="1"/>
          <w:lang w:val="uk-UA"/>
        </w:rPr>
        <w:t>За часом дії режими поділяються на строкові та безстрокові. Безстр</w:t>
      </w:r>
      <w:r w:rsidR="00FE746A" w:rsidRPr="005023E4">
        <w:rPr>
          <w:rFonts w:ascii="Times New Roman" w:hAnsi="Times New Roman" w:cs="Times New Roman"/>
          <w:bCs/>
          <w:color w:val="000000"/>
          <w:sz w:val="28"/>
          <w:szCs w:val="28"/>
          <w:bdr w:val="none" w:sz="0" w:space="0" w:color="auto" w:frame="1"/>
          <w:lang w:val="uk-UA"/>
        </w:rPr>
        <w:t>о</w:t>
      </w:r>
      <w:r w:rsidRPr="005023E4">
        <w:rPr>
          <w:rFonts w:ascii="Times New Roman" w:hAnsi="Times New Roman" w:cs="Times New Roman"/>
          <w:bCs/>
          <w:color w:val="000000"/>
          <w:sz w:val="28"/>
          <w:szCs w:val="28"/>
          <w:bdr w:val="none" w:sz="0" w:space="0" w:color="auto" w:frame="1"/>
          <w:lang w:val="uk-UA"/>
        </w:rPr>
        <w:t>ковими є режими термін дії яких необмежений у часі. Досить час</w:t>
      </w:r>
      <w:r w:rsidR="00FE746A" w:rsidRPr="005023E4">
        <w:rPr>
          <w:rFonts w:ascii="Times New Roman" w:hAnsi="Times New Roman" w:cs="Times New Roman"/>
          <w:bCs/>
          <w:color w:val="000000"/>
          <w:sz w:val="28"/>
          <w:szCs w:val="28"/>
          <w:bdr w:val="none" w:sz="0" w:space="0" w:color="auto" w:frame="1"/>
          <w:lang w:val="uk-UA"/>
        </w:rPr>
        <w:t>то вони запроваджуються законом</w:t>
      </w:r>
      <w:r w:rsidRPr="005023E4">
        <w:rPr>
          <w:rFonts w:ascii="Times New Roman" w:hAnsi="Times New Roman" w:cs="Times New Roman"/>
          <w:bCs/>
          <w:color w:val="000000"/>
          <w:sz w:val="28"/>
          <w:szCs w:val="28"/>
          <w:bdr w:val="none" w:sz="0" w:space="0" w:color="auto" w:frame="1"/>
          <w:lang w:val="uk-UA"/>
        </w:rPr>
        <w:t xml:space="preserve">. До числа таких режимів належать: режим прикордонної зони, режим поштової таємниці, </w:t>
      </w:r>
      <w:r w:rsidR="00FE746A" w:rsidRPr="005023E4">
        <w:rPr>
          <w:rFonts w:ascii="Times New Roman" w:hAnsi="Times New Roman" w:cs="Times New Roman"/>
          <w:bCs/>
          <w:color w:val="000000"/>
          <w:sz w:val="28"/>
          <w:szCs w:val="28"/>
          <w:bdr w:val="none" w:sz="0" w:space="0" w:color="auto" w:frame="1"/>
          <w:lang w:val="uk-UA"/>
        </w:rPr>
        <w:t xml:space="preserve">режим території що зазнала радіоактивного забруднення внаслідок Чорнобильської катастрофи. Інші безстрокові режими встановлюються конкретним правозастосовним актом і момент їх запровадження можна чітко встановити, але термін дії </w:t>
      </w:r>
      <w:r w:rsidR="004A3FE4" w:rsidRPr="005023E4">
        <w:rPr>
          <w:rFonts w:ascii="Times New Roman" w:hAnsi="Times New Roman" w:cs="Times New Roman"/>
          <w:bCs/>
          <w:color w:val="000000"/>
          <w:sz w:val="28"/>
          <w:szCs w:val="28"/>
          <w:bdr w:val="none" w:sz="0" w:space="0" w:color="auto" w:frame="1"/>
          <w:lang w:val="uk-UA"/>
        </w:rPr>
        <w:t xml:space="preserve">також </w:t>
      </w:r>
      <w:r w:rsidR="00FE746A" w:rsidRPr="005023E4">
        <w:rPr>
          <w:rFonts w:ascii="Times New Roman" w:hAnsi="Times New Roman" w:cs="Times New Roman"/>
          <w:bCs/>
          <w:color w:val="000000"/>
          <w:sz w:val="28"/>
          <w:szCs w:val="28"/>
          <w:bdr w:val="none" w:sz="0" w:space="0" w:color="auto" w:frame="1"/>
          <w:lang w:val="uk-UA"/>
        </w:rPr>
        <w:t>необмежений. До їх числа належать</w:t>
      </w:r>
      <w:r w:rsidRPr="005023E4">
        <w:rPr>
          <w:rFonts w:ascii="Times New Roman" w:hAnsi="Times New Roman" w:cs="Times New Roman"/>
          <w:bCs/>
          <w:color w:val="000000"/>
          <w:sz w:val="28"/>
          <w:szCs w:val="28"/>
          <w:bdr w:val="none" w:sz="0" w:space="0" w:color="auto" w:frame="1"/>
          <w:lang w:val="uk-UA"/>
        </w:rPr>
        <w:t xml:space="preserve"> </w:t>
      </w:r>
      <w:r w:rsidR="00FE746A" w:rsidRPr="005023E4">
        <w:rPr>
          <w:rFonts w:ascii="Times New Roman" w:eastAsia="Times New Roman" w:hAnsi="Times New Roman" w:cs="Times New Roman"/>
          <w:color w:val="000000"/>
          <w:sz w:val="28"/>
          <w:szCs w:val="28"/>
          <w:lang w:val="uk-UA"/>
        </w:rPr>
        <w:t xml:space="preserve">режим заповідного фонду; режим </w:t>
      </w:r>
      <w:r w:rsidR="00FE746A" w:rsidRPr="005023E4">
        <w:rPr>
          <w:rFonts w:ascii="Times New Roman" w:eastAsia="Times New Roman" w:hAnsi="Times New Roman" w:cs="Times New Roman"/>
          <w:color w:val="000000"/>
          <w:sz w:val="28"/>
          <w:szCs w:val="28"/>
          <w:lang w:val="uk-UA"/>
        </w:rPr>
        <w:lastRenderedPageBreak/>
        <w:t xml:space="preserve">охоронюваної археологічної території; режим об’єкта культурної спадщини, режим земель транспорту тощо. Строковими є режими які діють з чітко визначеного моменту до іншого моменту в часі або до настання (відпадіння) певних, чітко визначених обставин. До їх числа належать режим транзиту, режим митного складу, спеціальний режим банкрутства гірничих підприємств тощо. </w:t>
      </w:r>
    </w:p>
    <w:p w:rsidR="00FE746A" w:rsidRPr="005023E4" w:rsidRDefault="00FE746A" w:rsidP="00FE746A">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За </w:t>
      </w:r>
      <w:r w:rsidR="008B0862" w:rsidRPr="005023E4">
        <w:rPr>
          <w:rFonts w:ascii="Times New Roman" w:hAnsi="Times New Roman" w:cs="Times New Roman"/>
          <w:sz w:val="28"/>
          <w:szCs w:val="28"/>
          <w:lang w:val="uk-UA"/>
        </w:rPr>
        <w:t>територією</w:t>
      </w:r>
      <w:r w:rsidR="004A3FE4" w:rsidRPr="005023E4">
        <w:rPr>
          <w:rFonts w:ascii="Times New Roman" w:hAnsi="Times New Roman" w:cs="Times New Roman"/>
          <w:sz w:val="28"/>
          <w:szCs w:val="28"/>
          <w:lang w:val="uk-UA"/>
        </w:rPr>
        <w:t xml:space="preserve"> </w:t>
      </w:r>
      <w:r w:rsidRPr="005023E4">
        <w:rPr>
          <w:rFonts w:ascii="Times New Roman" w:hAnsi="Times New Roman" w:cs="Times New Roman"/>
          <w:sz w:val="28"/>
          <w:szCs w:val="28"/>
          <w:lang w:val="uk-UA"/>
        </w:rPr>
        <w:t xml:space="preserve">дії адміністративно-правові режими поділяються на загальнодержавні, </w:t>
      </w:r>
      <w:r w:rsidR="008B0862" w:rsidRPr="005023E4">
        <w:rPr>
          <w:rFonts w:ascii="Times New Roman" w:hAnsi="Times New Roman" w:cs="Times New Roman"/>
          <w:sz w:val="28"/>
          <w:szCs w:val="28"/>
          <w:lang w:val="uk-UA"/>
        </w:rPr>
        <w:t>місцеві</w:t>
      </w:r>
      <w:r w:rsidRPr="005023E4">
        <w:rPr>
          <w:rFonts w:ascii="Times New Roman" w:hAnsi="Times New Roman" w:cs="Times New Roman"/>
          <w:sz w:val="28"/>
          <w:szCs w:val="28"/>
          <w:lang w:val="uk-UA"/>
        </w:rPr>
        <w:t xml:space="preserve"> та не пов’язані з територією взагалі. </w:t>
      </w:r>
      <w:r w:rsidR="004A3FE4" w:rsidRPr="005023E4">
        <w:rPr>
          <w:rFonts w:ascii="Times New Roman" w:hAnsi="Times New Roman" w:cs="Times New Roman"/>
          <w:sz w:val="28"/>
          <w:szCs w:val="28"/>
          <w:lang w:val="uk-UA"/>
        </w:rPr>
        <w:t xml:space="preserve">До загальнодержавних належать </w:t>
      </w:r>
      <w:r w:rsidR="004A3FE4" w:rsidRPr="005023E4">
        <w:rPr>
          <w:rFonts w:ascii="Times New Roman" w:eastAsia="Times New Roman" w:hAnsi="Times New Roman" w:cs="Times New Roman"/>
          <w:color w:val="000000"/>
          <w:sz w:val="28"/>
          <w:szCs w:val="28"/>
          <w:lang w:val="uk-UA"/>
        </w:rPr>
        <w:t xml:space="preserve">режим іноземного інвестування, паспортний режим, тощо. </w:t>
      </w:r>
      <w:r w:rsidR="008B0862" w:rsidRPr="005023E4">
        <w:rPr>
          <w:rFonts w:ascii="Times New Roman" w:eastAsia="Times New Roman" w:hAnsi="Times New Roman" w:cs="Times New Roman"/>
          <w:color w:val="000000"/>
          <w:sz w:val="28"/>
          <w:szCs w:val="28"/>
          <w:lang w:val="uk-UA"/>
        </w:rPr>
        <w:t>Місцевими</w:t>
      </w:r>
      <w:r w:rsidR="004A3FE4" w:rsidRPr="005023E4">
        <w:rPr>
          <w:rFonts w:ascii="Times New Roman" w:eastAsia="Times New Roman" w:hAnsi="Times New Roman" w:cs="Times New Roman"/>
          <w:color w:val="000000"/>
          <w:sz w:val="28"/>
          <w:szCs w:val="28"/>
          <w:lang w:val="uk-UA"/>
        </w:rPr>
        <w:t xml:space="preserve"> є режими які діють на окремій, чітко визначеній частині території України</w:t>
      </w:r>
      <w:r w:rsidR="008B0862" w:rsidRPr="005023E4">
        <w:rPr>
          <w:rFonts w:ascii="Times New Roman" w:eastAsia="Times New Roman" w:hAnsi="Times New Roman" w:cs="Times New Roman"/>
          <w:color w:val="000000"/>
          <w:sz w:val="28"/>
          <w:szCs w:val="28"/>
          <w:lang w:val="uk-UA"/>
        </w:rPr>
        <w:t>.</w:t>
      </w:r>
      <w:r w:rsidR="004A3FE4" w:rsidRPr="005023E4">
        <w:rPr>
          <w:rFonts w:ascii="Times New Roman" w:eastAsia="Times New Roman" w:hAnsi="Times New Roman" w:cs="Times New Roman"/>
          <w:color w:val="000000"/>
          <w:sz w:val="28"/>
          <w:szCs w:val="28"/>
          <w:lang w:val="uk-UA"/>
        </w:rPr>
        <w:t xml:space="preserve"> До </w:t>
      </w:r>
      <w:r w:rsidR="008B0862" w:rsidRPr="005023E4">
        <w:rPr>
          <w:rFonts w:ascii="Times New Roman" w:eastAsia="Times New Roman" w:hAnsi="Times New Roman" w:cs="Times New Roman"/>
          <w:color w:val="000000"/>
          <w:sz w:val="28"/>
          <w:szCs w:val="28"/>
          <w:lang w:val="uk-UA"/>
        </w:rPr>
        <w:t>місцевих</w:t>
      </w:r>
      <w:r w:rsidR="004A3FE4" w:rsidRPr="005023E4">
        <w:rPr>
          <w:rFonts w:ascii="Times New Roman" w:eastAsia="Times New Roman" w:hAnsi="Times New Roman" w:cs="Times New Roman"/>
          <w:color w:val="000000"/>
          <w:sz w:val="28"/>
          <w:szCs w:val="28"/>
          <w:lang w:val="uk-UA"/>
        </w:rPr>
        <w:t xml:space="preserve"> належать режим зони митного контролю, режим земель транспорту, режим земель енергетики, режим </w:t>
      </w:r>
      <w:r w:rsidR="004A3FE4" w:rsidRPr="005023E4">
        <w:rPr>
          <w:rFonts w:ascii="Times New Roman" w:hAnsi="Times New Roman" w:cs="Times New Roman"/>
          <w:bCs/>
          <w:color w:val="000000"/>
          <w:sz w:val="28"/>
          <w:szCs w:val="28"/>
          <w:bdr w:val="none" w:sz="0" w:space="0" w:color="auto" w:frame="1"/>
          <w:lang w:val="uk-UA"/>
        </w:rPr>
        <w:t>тимчасово окупованої території.</w:t>
      </w:r>
      <w:r w:rsidR="004A3FE4" w:rsidRPr="005023E4">
        <w:rPr>
          <w:rFonts w:ascii="Times New Roman" w:eastAsia="Times New Roman" w:hAnsi="Times New Roman" w:cs="Times New Roman"/>
          <w:color w:val="000000"/>
          <w:sz w:val="28"/>
          <w:szCs w:val="28"/>
          <w:lang w:val="uk-UA"/>
        </w:rPr>
        <w:t xml:space="preserve"> </w:t>
      </w:r>
      <w:r w:rsidR="008B0862" w:rsidRPr="005023E4">
        <w:rPr>
          <w:rFonts w:ascii="Times New Roman" w:eastAsia="Times New Roman" w:hAnsi="Times New Roman" w:cs="Times New Roman"/>
          <w:color w:val="000000"/>
          <w:sz w:val="28"/>
          <w:szCs w:val="28"/>
          <w:lang w:val="uk-UA"/>
        </w:rPr>
        <w:t xml:space="preserve">Режим надзвичайного стану може бути, в залежності від обставин, як загальнодержавним так і територіальним. </w:t>
      </w:r>
    </w:p>
    <w:p w:rsidR="00DD0901" w:rsidRPr="005023E4" w:rsidRDefault="00DD0901"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За суб’єкт</w:t>
      </w:r>
      <w:r w:rsidR="003535CE" w:rsidRPr="005023E4">
        <w:rPr>
          <w:rFonts w:ascii="Times New Roman" w:hAnsi="Times New Roman" w:cs="Times New Roman"/>
          <w:sz w:val="28"/>
          <w:szCs w:val="28"/>
          <w:lang w:val="uk-UA"/>
        </w:rPr>
        <w:t>ом</w:t>
      </w:r>
      <w:r w:rsidRPr="005023E4">
        <w:rPr>
          <w:rFonts w:ascii="Times New Roman" w:hAnsi="Times New Roman" w:cs="Times New Roman"/>
          <w:sz w:val="28"/>
          <w:szCs w:val="28"/>
          <w:lang w:val="uk-UA"/>
        </w:rPr>
        <w:t>, що приймає рішення про запровадження режиму можна виділити режими запроваджені Верховною Радою України, Президентом України, Кабінетом Міністрів України, центральними органами виконавчої влади, органами виконавчої влади на місцях і приватними особами (наприклад</w:t>
      </w:r>
      <w:r w:rsidR="00D20BCE" w:rsidRPr="005023E4">
        <w:rPr>
          <w:rFonts w:ascii="Times New Roman" w:hAnsi="Times New Roman" w:cs="Times New Roman"/>
          <w:sz w:val="28"/>
          <w:szCs w:val="28"/>
          <w:lang w:val="uk-UA"/>
        </w:rPr>
        <w:t>,</w:t>
      </w:r>
      <w:r w:rsidRPr="005023E4">
        <w:rPr>
          <w:rFonts w:ascii="Times New Roman" w:hAnsi="Times New Roman" w:cs="Times New Roman"/>
          <w:sz w:val="28"/>
          <w:szCs w:val="28"/>
          <w:lang w:val="uk-UA"/>
        </w:rPr>
        <w:t xml:space="preserve"> режим імпорту чи режим комерційної таємниці).</w:t>
      </w:r>
    </w:p>
    <w:p w:rsidR="00DD0901" w:rsidRPr="005023E4" w:rsidRDefault="00DD0901"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 залежності від суб’єк</w:t>
      </w:r>
      <w:r w:rsidR="00137187" w:rsidRPr="005023E4">
        <w:rPr>
          <w:rFonts w:ascii="Times New Roman" w:hAnsi="Times New Roman" w:cs="Times New Roman"/>
          <w:sz w:val="28"/>
          <w:szCs w:val="28"/>
          <w:lang w:val="uk-UA"/>
        </w:rPr>
        <w:t>т</w:t>
      </w:r>
      <w:r w:rsidRPr="005023E4">
        <w:rPr>
          <w:rFonts w:ascii="Times New Roman" w:hAnsi="Times New Roman" w:cs="Times New Roman"/>
          <w:sz w:val="28"/>
          <w:szCs w:val="28"/>
          <w:lang w:val="uk-UA"/>
        </w:rPr>
        <w:t>ів, на як</w:t>
      </w:r>
      <w:r w:rsidR="00137187" w:rsidRPr="005023E4">
        <w:rPr>
          <w:rFonts w:ascii="Times New Roman" w:hAnsi="Times New Roman" w:cs="Times New Roman"/>
          <w:sz w:val="28"/>
          <w:szCs w:val="28"/>
          <w:lang w:val="uk-UA"/>
        </w:rPr>
        <w:t>их</w:t>
      </w:r>
      <w:r w:rsidRPr="005023E4">
        <w:rPr>
          <w:rFonts w:ascii="Times New Roman" w:hAnsi="Times New Roman" w:cs="Times New Roman"/>
          <w:sz w:val="28"/>
          <w:szCs w:val="28"/>
          <w:lang w:val="uk-UA"/>
        </w:rPr>
        <w:t xml:space="preserve"> поширюється дія режиму можна виділити режими </w:t>
      </w:r>
      <w:r w:rsidR="00137187" w:rsidRPr="005023E4">
        <w:rPr>
          <w:rFonts w:ascii="Times New Roman" w:hAnsi="Times New Roman" w:cs="Times New Roman"/>
          <w:sz w:val="28"/>
          <w:szCs w:val="28"/>
          <w:lang w:val="uk-UA"/>
        </w:rPr>
        <w:t>розраховані на невизначене коло осіб (режим воєнного стану чи режим безпеки дорожнього руху); режими розраховані на обмежене або визначене коло осіб (режим вільної економічної зони – розрахований на суб’єктів що здійснюють підприємництво у цій зоні; режим державної таємниці поширюється на осіб, що мають доступ до такої таємниці</w:t>
      </w:r>
      <w:r w:rsidR="00A7020B" w:rsidRPr="005023E4">
        <w:rPr>
          <w:rFonts w:ascii="Times New Roman" w:hAnsi="Times New Roman" w:cs="Times New Roman"/>
          <w:sz w:val="28"/>
          <w:szCs w:val="28"/>
          <w:lang w:val="uk-UA"/>
        </w:rPr>
        <w:t xml:space="preserve">; режим внутрішньої служби (внутрішній порядок) поширюється на військовослужбовців; </w:t>
      </w:r>
      <w:r w:rsidR="00137187" w:rsidRPr="005023E4">
        <w:rPr>
          <w:rFonts w:ascii="Times New Roman" w:hAnsi="Times New Roman" w:cs="Times New Roman"/>
          <w:sz w:val="28"/>
          <w:szCs w:val="28"/>
          <w:lang w:val="uk-UA"/>
        </w:rPr>
        <w:t>тощо)</w:t>
      </w:r>
      <w:r w:rsidR="00A7020B" w:rsidRPr="005023E4">
        <w:rPr>
          <w:rFonts w:ascii="Times New Roman" w:hAnsi="Times New Roman" w:cs="Times New Roman"/>
          <w:sz w:val="28"/>
          <w:szCs w:val="28"/>
          <w:lang w:val="uk-UA"/>
        </w:rPr>
        <w:t xml:space="preserve"> та індивідуальні режими (наприклад,  усі митні режими).</w:t>
      </w:r>
    </w:p>
    <w:p w:rsidR="00DD0901" w:rsidRPr="005023E4" w:rsidRDefault="00DD0901"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lastRenderedPageBreak/>
        <w:t>За сферою дії можна виокремити безпекові режими, природоохоронні режими, режими що діють у сфері економіки, режими, що діють у сфері культури</w:t>
      </w:r>
      <w:r w:rsidR="00A7020B" w:rsidRPr="005023E4">
        <w:rPr>
          <w:rFonts w:ascii="Times New Roman" w:hAnsi="Times New Roman" w:cs="Times New Roman"/>
          <w:sz w:val="28"/>
          <w:szCs w:val="28"/>
          <w:lang w:val="uk-UA"/>
        </w:rPr>
        <w:t>, тощо</w:t>
      </w:r>
      <w:r w:rsidRPr="005023E4">
        <w:rPr>
          <w:rFonts w:ascii="Times New Roman" w:hAnsi="Times New Roman" w:cs="Times New Roman"/>
          <w:sz w:val="28"/>
          <w:szCs w:val="28"/>
          <w:lang w:val="uk-UA"/>
        </w:rPr>
        <w:t>.</w:t>
      </w:r>
    </w:p>
    <w:p w:rsidR="00DD0901" w:rsidRPr="005023E4" w:rsidRDefault="00DD0901" w:rsidP="00DD0901">
      <w:pPr>
        <w:spacing w:after="0" w:line="360" w:lineRule="auto"/>
        <w:ind w:firstLine="567"/>
        <w:jc w:val="both"/>
        <w:rPr>
          <w:rFonts w:ascii="Times New Roman" w:hAnsi="Times New Roman" w:cs="Times New Roman"/>
          <w:sz w:val="28"/>
          <w:szCs w:val="28"/>
          <w:lang w:val="uk-UA"/>
        </w:rPr>
      </w:pPr>
    </w:p>
    <w:p w:rsidR="00DD0901" w:rsidRPr="005023E4" w:rsidRDefault="000075FC" w:rsidP="00DD0901">
      <w:pPr>
        <w:spacing w:after="0" w:line="360" w:lineRule="auto"/>
        <w:ind w:firstLine="567"/>
        <w:jc w:val="both"/>
        <w:rPr>
          <w:rFonts w:ascii="Times New Roman" w:hAnsi="Times New Roman" w:cs="Times New Roman"/>
          <w:i/>
          <w:sz w:val="28"/>
          <w:szCs w:val="28"/>
          <w:u w:val="single"/>
          <w:lang w:val="uk-UA"/>
        </w:rPr>
      </w:pPr>
      <w:r w:rsidRPr="005023E4">
        <w:rPr>
          <w:rFonts w:ascii="Times New Roman" w:hAnsi="Times New Roman" w:cs="Times New Roman"/>
          <w:i/>
          <w:sz w:val="28"/>
          <w:szCs w:val="28"/>
          <w:u w:val="single"/>
          <w:lang w:val="uk-UA"/>
        </w:rPr>
        <w:t xml:space="preserve">Контрольне </w:t>
      </w:r>
      <w:r w:rsidR="00DD0901" w:rsidRPr="005023E4">
        <w:rPr>
          <w:rFonts w:ascii="Times New Roman" w:hAnsi="Times New Roman" w:cs="Times New Roman"/>
          <w:i/>
          <w:sz w:val="28"/>
          <w:szCs w:val="28"/>
          <w:u w:val="single"/>
          <w:lang w:val="uk-UA"/>
        </w:rPr>
        <w:t xml:space="preserve">питання </w:t>
      </w:r>
    </w:p>
    <w:p w:rsidR="00955B55" w:rsidRPr="005023E4" w:rsidRDefault="00955B55" w:rsidP="00DD0901">
      <w:pPr>
        <w:spacing w:after="0" w:line="360" w:lineRule="auto"/>
        <w:ind w:firstLine="567"/>
        <w:jc w:val="both"/>
        <w:rPr>
          <w:rFonts w:ascii="Times New Roman" w:hAnsi="Times New Roman" w:cs="Times New Roman"/>
          <w:b/>
          <w:sz w:val="28"/>
          <w:szCs w:val="28"/>
          <w:u w:val="single"/>
          <w:lang w:val="uk-UA"/>
        </w:rPr>
      </w:pPr>
    </w:p>
    <w:p w:rsidR="00DD0901" w:rsidRPr="005023E4" w:rsidRDefault="00A7020B"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Адміністративн</w:t>
      </w:r>
      <w:r w:rsidR="00D7510C" w:rsidRPr="005023E4">
        <w:rPr>
          <w:rFonts w:ascii="Times New Roman" w:hAnsi="Times New Roman" w:cs="Times New Roman"/>
          <w:sz w:val="28"/>
          <w:szCs w:val="28"/>
          <w:lang w:val="uk-UA"/>
        </w:rPr>
        <w:t>о</w:t>
      </w:r>
      <w:r w:rsidRPr="005023E4">
        <w:rPr>
          <w:rFonts w:ascii="Times New Roman" w:hAnsi="Times New Roman" w:cs="Times New Roman"/>
          <w:sz w:val="28"/>
          <w:szCs w:val="28"/>
          <w:lang w:val="uk-UA"/>
        </w:rPr>
        <w:t>-правові режими застос</w:t>
      </w:r>
      <w:r w:rsidR="00D7510C" w:rsidRPr="005023E4">
        <w:rPr>
          <w:rFonts w:ascii="Times New Roman" w:hAnsi="Times New Roman" w:cs="Times New Roman"/>
          <w:sz w:val="28"/>
          <w:szCs w:val="28"/>
          <w:lang w:val="uk-UA"/>
        </w:rPr>
        <w:t>о</w:t>
      </w:r>
      <w:r w:rsidRPr="005023E4">
        <w:rPr>
          <w:rFonts w:ascii="Times New Roman" w:hAnsi="Times New Roman" w:cs="Times New Roman"/>
          <w:sz w:val="28"/>
          <w:szCs w:val="28"/>
          <w:lang w:val="uk-UA"/>
        </w:rPr>
        <w:t>вуються з метою</w:t>
      </w:r>
      <w:r w:rsidR="00955B55" w:rsidRPr="005023E4">
        <w:rPr>
          <w:rFonts w:ascii="Times New Roman" w:hAnsi="Times New Roman" w:cs="Times New Roman"/>
          <w:sz w:val="28"/>
          <w:szCs w:val="28"/>
          <w:lang w:val="uk-UA"/>
        </w:rPr>
        <w:t>:</w:t>
      </w:r>
    </w:p>
    <w:p w:rsidR="00A7020B" w:rsidRPr="005023E4" w:rsidRDefault="00A7020B"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А) забезпечення національної безпеки та громадського порядку;</w:t>
      </w:r>
    </w:p>
    <w:p w:rsidR="00A7020B" w:rsidRPr="005023E4" w:rsidRDefault="00A7020B"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Б) розв’язання певних управлінських завдань шляхом врегулювання суспільних відносин особливим чином;</w:t>
      </w:r>
    </w:p>
    <w:p w:rsidR="00A7020B" w:rsidRPr="005023E4" w:rsidRDefault="00A7020B"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 забезпечення притягнення правопорушника до адміністративної відповідальності;</w:t>
      </w:r>
    </w:p>
    <w:p w:rsidR="00A7020B" w:rsidRPr="005023E4" w:rsidRDefault="00A7020B" w:rsidP="00DD090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Г) надання спеціальних повноважень органові виконавчої влади.</w:t>
      </w:r>
    </w:p>
    <w:p w:rsidR="00A7020B" w:rsidRPr="005023E4" w:rsidRDefault="00A7020B" w:rsidP="00DD0901">
      <w:pPr>
        <w:spacing w:after="0" w:line="360" w:lineRule="auto"/>
        <w:ind w:firstLine="567"/>
        <w:jc w:val="both"/>
        <w:rPr>
          <w:rFonts w:ascii="Times New Roman" w:hAnsi="Times New Roman" w:cs="Times New Roman"/>
          <w:sz w:val="28"/>
          <w:szCs w:val="28"/>
          <w:lang w:val="uk-UA"/>
        </w:rPr>
      </w:pPr>
    </w:p>
    <w:p w:rsidR="00A7020B" w:rsidRPr="005023E4" w:rsidRDefault="00A7020B"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Специфічною рисою адміністративних режимів є те, що вони:</w:t>
      </w:r>
    </w:p>
    <w:p w:rsidR="00A7020B" w:rsidRPr="005023E4" w:rsidRDefault="00A7020B"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А) запроваджуються органами виконавчої влади</w:t>
      </w:r>
      <w:r w:rsidR="00D7510C" w:rsidRPr="005023E4">
        <w:rPr>
          <w:rFonts w:ascii="Times New Roman" w:hAnsi="Times New Roman" w:cs="Times New Roman"/>
          <w:sz w:val="28"/>
          <w:szCs w:val="28"/>
          <w:lang w:val="uk-UA"/>
        </w:rPr>
        <w:t>;</w:t>
      </w:r>
    </w:p>
    <w:p w:rsidR="00A7020B" w:rsidRPr="005023E4" w:rsidRDefault="00A7020B"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Б) мають чітко визначений термін дії</w:t>
      </w:r>
      <w:r w:rsidR="00D7510C" w:rsidRPr="005023E4">
        <w:rPr>
          <w:rFonts w:ascii="Times New Roman" w:hAnsi="Times New Roman" w:cs="Times New Roman"/>
          <w:sz w:val="28"/>
          <w:szCs w:val="28"/>
          <w:lang w:val="uk-UA"/>
        </w:rPr>
        <w:t>;</w:t>
      </w:r>
    </w:p>
    <w:p w:rsidR="00D7510C" w:rsidRPr="005023E4" w:rsidRDefault="00A7020B"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 врегулювати суспільні відносини по іншому, не так як вони регулювались раніше</w:t>
      </w:r>
      <w:r w:rsidR="00D7510C" w:rsidRPr="005023E4">
        <w:rPr>
          <w:rFonts w:ascii="Times New Roman" w:hAnsi="Times New Roman" w:cs="Times New Roman"/>
          <w:sz w:val="28"/>
          <w:szCs w:val="28"/>
          <w:lang w:val="uk-UA"/>
        </w:rPr>
        <w:t>;</w:t>
      </w:r>
    </w:p>
    <w:p w:rsidR="00D7510C" w:rsidRPr="005023E4" w:rsidRDefault="00D7510C"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Г) встановлюють нові обмеження прав та свобод громадян.</w:t>
      </w:r>
    </w:p>
    <w:p w:rsidR="00D7510C" w:rsidRPr="005023E4" w:rsidRDefault="00D7510C" w:rsidP="00A7020B">
      <w:pPr>
        <w:spacing w:after="0" w:line="360" w:lineRule="auto"/>
        <w:ind w:firstLine="567"/>
        <w:jc w:val="both"/>
        <w:rPr>
          <w:rFonts w:ascii="Times New Roman" w:hAnsi="Times New Roman" w:cs="Times New Roman"/>
          <w:sz w:val="28"/>
          <w:szCs w:val="28"/>
          <w:lang w:val="uk-UA"/>
        </w:rPr>
      </w:pPr>
    </w:p>
    <w:p w:rsidR="00D7510C" w:rsidRPr="005023E4" w:rsidRDefault="00D7510C" w:rsidP="00A7020B">
      <w:pPr>
        <w:spacing w:after="0" w:line="360" w:lineRule="auto"/>
        <w:ind w:firstLine="567"/>
        <w:jc w:val="both"/>
        <w:rPr>
          <w:rFonts w:ascii="Times New Roman" w:hAnsi="Times New Roman" w:cs="Times New Roman"/>
          <w:sz w:val="28"/>
          <w:szCs w:val="28"/>
          <w:lang w:val="uk-UA"/>
        </w:rPr>
      </w:pPr>
    </w:p>
    <w:p w:rsidR="00D7510C" w:rsidRPr="005023E4" w:rsidRDefault="00D7510C">
      <w:pPr>
        <w:rPr>
          <w:rFonts w:ascii="Times New Roman" w:hAnsi="Times New Roman" w:cs="Times New Roman"/>
          <w:sz w:val="28"/>
          <w:szCs w:val="28"/>
          <w:lang w:val="uk-UA"/>
        </w:rPr>
      </w:pPr>
      <w:r w:rsidRPr="005023E4">
        <w:rPr>
          <w:rFonts w:ascii="Times New Roman" w:hAnsi="Times New Roman" w:cs="Times New Roman"/>
          <w:sz w:val="28"/>
          <w:szCs w:val="28"/>
          <w:lang w:val="uk-UA"/>
        </w:rPr>
        <w:br w:type="page"/>
      </w:r>
    </w:p>
    <w:p w:rsidR="000075FC" w:rsidRPr="005023E4" w:rsidRDefault="000075FC" w:rsidP="000075FC">
      <w:pPr>
        <w:spacing w:after="0" w:line="360" w:lineRule="auto"/>
        <w:ind w:firstLine="567"/>
        <w:jc w:val="center"/>
        <w:rPr>
          <w:rFonts w:ascii="Times New Roman" w:hAnsi="Times New Roman" w:cs="Times New Roman"/>
          <w:b/>
          <w:i/>
          <w:sz w:val="28"/>
          <w:szCs w:val="28"/>
          <w:lang w:val="uk-UA"/>
        </w:rPr>
      </w:pPr>
      <w:r w:rsidRPr="005023E4">
        <w:rPr>
          <w:rFonts w:ascii="Times New Roman" w:hAnsi="Times New Roman" w:cs="Times New Roman"/>
          <w:b/>
          <w:i/>
          <w:sz w:val="28"/>
          <w:szCs w:val="28"/>
          <w:lang w:val="uk-UA"/>
        </w:rPr>
        <w:lastRenderedPageBreak/>
        <w:t>Лекція 2</w:t>
      </w:r>
    </w:p>
    <w:p w:rsidR="00A7020B" w:rsidRPr="005023E4" w:rsidRDefault="00955B55" w:rsidP="000075FC">
      <w:pPr>
        <w:spacing w:after="0" w:line="360" w:lineRule="auto"/>
        <w:ind w:firstLine="567"/>
        <w:jc w:val="center"/>
        <w:rPr>
          <w:rFonts w:ascii="Times New Roman" w:hAnsi="Times New Roman" w:cs="Times New Roman"/>
          <w:b/>
          <w:i/>
          <w:sz w:val="28"/>
          <w:szCs w:val="28"/>
          <w:lang w:val="uk-UA"/>
        </w:rPr>
      </w:pPr>
      <w:r w:rsidRPr="005023E4">
        <w:rPr>
          <w:rFonts w:ascii="Times New Roman" w:hAnsi="Times New Roman" w:cs="Times New Roman"/>
          <w:b/>
          <w:i/>
          <w:sz w:val="28"/>
          <w:szCs w:val="28"/>
          <w:lang w:val="uk-UA"/>
        </w:rPr>
        <w:t xml:space="preserve"> </w:t>
      </w:r>
      <w:r w:rsidR="00D7510C" w:rsidRPr="005023E4">
        <w:rPr>
          <w:rFonts w:ascii="Times New Roman" w:hAnsi="Times New Roman" w:cs="Times New Roman"/>
          <w:b/>
          <w:i/>
          <w:sz w:val="28"/>
          <w:szCs w:val="28"/>
          <w:lang w:val="uk-UA"/>
        </w:rPr>
        <w:t>Надзвичайні режими</w:t>
      </w:r>
    </w:p>
    <w:p w:rsidR="00D7510C" w:rsidRPr="005023E4" w:rsidRDefault="00D7510C" w:rsidP="00A7020B">
      <w:pPr>
        <w:spacing w:after="0" w:line="360" w:lineRule="auto"/>
        <w:ind w:firstLine="567"/>
        <w:jc w:val="both"/>
        <w:rPr>
          <w:rFonts w:ascii="Times New Roman" w:hAnsi="Times New Roman" w:cs="Times New Roman"/>
          <w:b/>
          <w:sz w:val="28"/>
          <w:szCs w:val="28"/>
          <w:lang w:val="uk-UA"/>
        </w:rPr>
      </w:pPr>
    </w:p>
    <w:p w:rsidR="00D7510C" w:rsidRPr="005023E4" w:rsidRDefault="00D7510C" w:rsidP="00D7510C">
      <w:pPr>
        <w:spacing w:after="0" w:line="360" w:lineRule="auto"/>
        <w:ind w:firstLine="567"/>
        <w:jc w:val="both"/>
        <w:rPr>
          <w:rFonts w:ascii="Times New Roman" w:eastAsia="Times New Roman" w:hAnsi="Times New Roman" w:cs="Times New Roman"/>
          <w:color w:val="000000"/>
          <w:sz w:val="28"/>
          <w:szCs w:val="28"/>
          <w:lang w:val="uk-UA"/>
        </w:rPr>
      </w:pPr>
      <w:r w:rsidRPr="005023E4">
        <w:rPr>
          <w:rFonts w:ascii="Times New Roman" w:eastAsia="Times New Roman" w:hAnsi="Times New Roman" w:cs="Times New Roman"/>
          <w:color w:val="000000"/>
          <w:sz w:val="28"/>
          <w:szCs w:val="28"/>
          <w:lang w:val="uk-UA"/>
        </w:rPr>
        <w:t xml:space="preserve">Надзвичайні режими це адміністративно-правові режими запровадження яких передбачає обмеження окремих прав і свобод людини та громадянина. Обмеженими можуть бути і права юридичних осіб, однак ця ознака не є обов’язковою для надзвичайного режиму. </w:t>
      </w:r>
    </w:p>
    <w:p w:rsidR="00D7510C" w:rsidRPr="005023E4" w:rsidRDefault="00D7510C" w:rsidP="00D7510C">
      <w:pPr>
        <w:spacing w:after="0" w:line="360" w:lineRule="auto"/>
        <w:ind w:firstLine="567"/>
        <w:jc w:val="both"/>
        <w:rPr>
          <w:rFonts w:ascii="Times New Roman" w:eastAsia="Times New Roman" w:hAnsi="Times New Roman" w:cs="Times New Roman"/>
          <w:color w:val="000000"/>
          <w:sz w:val="28"/>
          <w:szCs w:val="28"/>
          <w:lang w:val="uk-UA"/>
        </w:rPr>
      </w:pPr>
      <w:r w:rsidRPr="005023E4">
        <w:rPr>
          <w:rFonts w:ascii="Times New Roman" w:eastAsia="Times New Roman" w:hAnsi="Times New Roman" w:cs="Times New Roman"/>
          <w:color w:val="000000"/>
          <w:sz w:val="28"/>
          <w:szCs w:val="28"/>
          <w:lang w:val="uk-UA"/>
        </w:rPr>
        <w:t>До числа надзвичайних режимів належать:</w:t>
      </w:r>
    </w:p>
    <w:p w:rsidR="00D7510C" w:rsidRPr="005023E4" w:rsidRDefault="00D7510C" w:rsidP="00D7510C">
      <w:pPr>
        <w:pStyle w:val="a3"/>
        <w:numPr>
          <w:ilvl w:val="0"/>
          <w:numId w:val="5"/>
        </w:numPr>
        <w:spacing w:after="0" w:line="360" w:lineRule="auto"/>
        <w:jc w:val="both"/>
        <w:rPr>
          <w:rFonts w:ascii="Times New Roman" w:hAnsi="Times New Roman" w:cs="Times New Roman"/>
          <w:bCs/>
          <w:color w:val="000000"/>
          <w:sz w:val="28"/>
          <w:szCs w:val="28"/>
          <w:bdr w:val="none" w:sz="0" w:space="0" w:color="auto" w:frame="1"/>
          <w:lang w:val="uk-UA"/>
        </w:rPr>
      </w:pPr>
      <w:r w:rsidRPr="005023E4">
        <w:rPr>
          <w:rFonts w:ascii="Times New Roman" w:eastAsia="Times New Roman" w:hAnsi="Times New Roman" w:cs="Times New Roman"/>
          <w:color w:val="000000"/>
          <w:sz w:val="28"/>
          <w:szCs w:val="28"/>
          <w:lang w:val="uk-UA"/>
        </w:rPr>
        <w:t xml:space="preserve"> Режим надзвичайного стану</w:t>
      </w:r>
      <w:r w:rsidR="00CF6F45" w:rsidRPr="005023E4">
        <w:rPr>
          <w:rFonts w:ascii="Times New Roman" w:eastAsia="Times New Roman" w:hAnsi="Times New Roman" w:cs="Times New Roman"/>
          <w:color w:val="000000"/>
          <w:sz w:val="28"/>
          <w:szCs w:val="28"/>
          <w:lang w:val="uk-UA"/>
        </w:rPr>
        <w:t xml:space="preserve"> (регулюється Законом України «Про правовий режим надзвичайного стану»).</w:t>
      </w:r>
    </w:p>
    <w:p w:rsidR="00D7510C" w:rsidRPr="005023E4" w:rsidRDefault="00D7510C" w:rsidP="00D7510C">
      <w:pPr>
        <w:pStyle w:val="a3"/>
        <w:numPr>
          <w:ilvl w:val="0"/>
          <w:numId w:val="5"/>
        </w:numPr>
        <w:spacing w:after="0" w:line="360" w:lineRule="auto"/>
        <w:jc w:val="both"/>
        <w:rPr>
          <w:rFonts w:ascii="Times New Roman" w:hAnsi="Times New Roman" w:cs="Times New Roman"/>
          <w:bCs/>
          <w:color w:val="000000"/>
          <w:sz w:val="28"/>
          <w:szCs w:val="28"/>
          <w:bdr w:val="none" w:sz="0" w:space="0" w:color="auto" w:frame="1"/>
          <w:lang w:val="uk-UA"/>
        </w:rPr>
      </w:pPr>
      <w:r w:rsidRPr="005023E4">
        <w:rPr>
          <w:rFonts w:ascii="Times New Roman" w:eastAsia="Times New Roman" w:hAnsi="Times New Roman" w:cs="Times New Roman"/>
          <w:color w:val="000000"/>
          <w:sz w:val="28"/>
          <w:szCs w:val="28"/>
          <w:lang w:val="uk-UA"/>
        </w:rPr>
        <w:t>Режим воєнного стану</w:t>
      </w:r>
      <w:r w:rsidR="00CF6F45" w:rsidRPr="005023E4">
        <w:rPr>
          <w:rFonts w:ascii="Times New Roman" w:eastAsia="Times New Roman" w:hAnsi="Times New Roman" w:cs="Times New Roman"/>
          <w:color w:val="000000"/>
          <w:sz w:val="28"/>
          <w:szCs w:val="28"/>
          <w:lang w:val="uk-UA"/>
        </w:rPr>
        <w:t xml:space="preserve"> (регулюється Законом України «Про правовий режим воєнного стану»).</w:t>
      </w:r>
    </w:p>
    <w:p w:rsidR="00CF6F45" w:rsidRPr="005023E4" w:rsidRDefault="00D7510C" w:rsidP="00D7510C">
      <w:pPr>
        <w:pStyle w:val="a3"/>
        <w:numPr>
          <w:ilvl w:val="0"/>
          <w:numId w:val="5"/>
        </w:numPr>
        <w:shd w:val="clear" w:color="auto" w:fill="FFFFFF"/>
        <w:spacing w:after="0" w:line="360" w:lineRule="auto"/>
        <w:jc w:val="both"/>
        <w:textAlignment w:val="baseline"/>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Режим території, що зазнала радіоактивного забруднення внаслідок Чорнобильської катастрофи</w:t>
      </w:r>
      <w:r w:rsidR="00CF6F45" w:rsidRPr="005023E4">
        <w:rPr>
          <w:rFonts w:ascii="Times New Roman" w:hAnsi="Times New Roman" w:cs="Times New Roman"/>
          <w:bCs/>
          <w:color w:val="000000"/>
          <w:sz w:val="28"/>
          <w:szCs w:val="28"/>
          <w:bdr w:val="none" w:sz="0" w:space="0" w:color="auto" w:frame="1"/>
          <w:lang w:val="uk-UA"/>
        </w:rPr>
        <w:t xml:space="preserve"> </w:t>
      </w:r>
      <w:r w:rsidR="00CF6F45" w:rsidRPr="005023E4">
        <w:rPr>
          <w:rFonts w:ascii="Times New Roman" w:eastAsia="Times New Roman" w:hAnsi="Times New Roman" w:cs="Times New Roman"/>
          <w:color w:val="000000"/>
          <w:sz w:val="28"/>
          <w:szCs w:val="28"/>
          <w:lang w:val="uk-UA"/>
        </w:rPr>
        <w:t xml:space="preserve">(регулюється Законом України «Про </w:t>
      </w:r>
      <w:r w:rsidR="00CF6F45" w:rsidRPr="005023E4">
        <w:rPr>
          <w:rFonts w:ascii="Times New Roman" w:hAnsi="Times New Roman" w:cs="Times New Roman"/>
          <w:bCs/>
          <w:color w:val="000000"/>
          <w:sz w:val="28"/>
          <w:szCs w:val="28"/>
          <w:bdr w:val="none" w:sz="0" w:space="0" w:color="auto" w:frame="1"/>
          <w:lang w:val="uk-UA"/>
        </w:rPr>
        <w:t>правовий режим території, що зазнала радіоактивного забруднення внаслідок Чорнобильської катастрофи</w:t>
      </w:r>
      <w:r w:rsidR="00955B55" w:rsidRPr="005023E4">
        <w:rPr>
          <w:rFonts w:ascii="Times New Roman" w:hAnsi="Times New Roman" w:cs="Times New Roman"/>
          <w:bCs/>
          <w:color w:val="000000"/>
          <w:sz w:val="28"/>
          <w:szCs w:val="28"/>
          <w:bdr w:val="none" w:sz="0" w:space="0" w:color="auto" w:frame="1"/>
          <w:lang w:val="uk-UA"/>
        </w:rPr>
        <w:t>»).</w:t>
      </w:r>
    </w:p>
    <w:p w:rsidR="00D7510C" w:rsidRPr="005023E4" w:rsidRDefault="00D7510C" w:rsidP="00D7510C">
      <w:pPr>
        <w:pStyle w:val="a3"/>
        <w:numPr>
          <w:ilvl w:val="0"/>
          <w:numId w:val="5"/>
        </w:numPr>
        <w:spacing w:after="0" w:line="360" w:lineRule="auto"/>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Режим тимчасово окупованої території</w:t>
      </w:r>
      <w:r w:rsidR="00955B55" w:rsidRPr="005023E4">
        <w:rPr>
          <w:rFonts w:ascii="Times New Roman" w:hAnsi="Times New Roman" w:cs="Times New Roman"/>
          <w:bCs/>
          <w:color w:val="000000"/>
          <w:sz w:val="28"/>
          <w:szCs w:val="28"/>
          <w:bdr w:val="none" w:sz="0" w:space="0" w:color="auto" w:frame="1"/>
          <w:lang w:val="uk-UA"/>
        </w:rPr>
        <w:t xml:space="preserve"> </w:t>
      </w:r>
      <w:r w:rsidR="00955B55" w:rsidRPr="005023E4">
        <w:rPr>
          <w:rFonts w:ascii="Times New Roman" w:eastAsia="Times New Roman" w:hAnsi="Times New Roman" w:cs="Times New Roman"/>
          <w:color w:val="000000"/>
          <w:sz w:val="28"/>
          <w:szCs w:val="28"/>
          <w:lang w:val="uk-UA"/>
        </w:rPr>
        <w:t>(регулюється Законом України</w:t>
      </w:r>
      <w:r w:rsidR="00955B55" w:rsidRPr="005023E4">
        <w:rPr>
          <w:rFonts w:ascii="Times New Roman" w:hAnsi="Times New Roman" w:cs="Times New Roman"/>
          <w:bCs/>
          <w:color w:val="000000"/>
          <w:sz w:val="28"/>
          <w:szCs w:val="28"/>
          <w:bdr w:val="none" w:sz="0" w:space="0" w:color="auto" w:frame="1"/>
          <w:lang w:val="uk-UA"/>
        </w:rPr>
        <w:t xml:space="preserve"> «</w:t>
      </w:r>
      <w:r w:rsidR="00955B55" w:rsidRPr="005023E4">
        <w:rPr>
          <w:rFonts w:ascii="Times New Roman" w:hAnsi="Times New Roman" w:cs="Times New Roman"/>
          <w:bCs/>
          <w:color w:val="000000"/>
          <w:sz w:val="28"/>
          <w:szCs w:val="28"/>
          <w:shd w:val="clear" w:color="auto" w:fill="FFFFFF"/>
          <w:lang w:val="uk-UA"/>
        </w:rPr>
        <w:t>Про забезпечення прав і свобод громадян та правовий режим на тимчасово окупованій території України»).</w:t>
      </w:r>
    </w:p>
    <w:p w:rsidR="00CF6F45" w:rsidRPr="005023E4" w:rsidRDefault="00D7510C" w:rsidP="00D7510C">
      <w:pPr>
        <w:pStyle w:val="a3"/>
        <w:numPr>
          <w:ilvl w:val="0"/>
          <w:numId w:val="5"/>
        </w:numPr>
        <w:spacing w:after="0" w:line="360" w:lineRule="auto"/>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 xml:space="preserve">Режим </w:t>
      </w:r>
      <w:r w:rsidR="00FF1FFF" w:rsidRPr="005023E4">
        <w:rPr>
          <w:rFonts w:ascii="Times New Roman" w:hAnsi="Times New Roman" w:cs="Times New Roman"/>
          <w:bCs/>
          <w:color w:val="000000"/>
          <w:sz w:val="28"/>
          <w:szCs w:val="28"/>
          <w:bdr w:val="none" w:sz="0" w:space="0" w:color="auto" w:frame="1"/>
          <w:lang w:val="uk-UA"/>
        </w:rPr>
        <w:t xml:space="preserve">у районі </w:t>
      </w:r>
      <w:r w:rsidR="00CF6F45" w:rsidRPr="005023E4">
        <w:rPr>
          <w:rFonts w:ascii="Times New Roman" w:hAnsi="Times New Roman" w:cs="Times New Roman"/>
          <w:bCs/>
          <w:color w:val="000000"/>
          <w:sz w:val="28"/>
          <w:szCs w:val="28"/>
          <w:bdr w:val="none" w:sz="0" w:space="0" w:color="auto" w:frame="1"/>
          <w:lang w:val="uk-UA"/>
        </w:rPr>
        <w:t>проведення антитерористичної операції</w:t>
      </w:r>
      <w:r w:rsidR="00955B55" w:rsidRPr="005023E4">
        <w:rPr>
          <w:rFonts w:ascii="Times New Roman" w:hAnsi="Times New Roman" w:cs="Times New Roman"/>
          <w:bCs/>
          <w:color w:val="000000"/>
          <w:sz w:val="28"/>
          <w:szCs w:val="28"/>
          <w:bdr w:val="none" w:sz="0" w:space="0" w:color="auto" w:frame="1"/>
          <w:lang w:val="uk-UA"/>
        </w:rPr>
        <w:t xml:space="preserve"> </w:t>
      </w:r>
      <w:r w:rsidR="00955B55" w:rsidRPr="005023E4">
        <w:rPr>
          <w:rFonts w:ascii="Times New Roman" w:eastAsia="Times New Roman" w:hAnsi="Times New Roman" w:cs="Times New Roman"/>
          <w:color w:val="000000"/>
          <w:sz w:val="28"/>
          <w:szCs w:val="28"/>
          <w:lang w:val="uk-UA"/>
        </w:rPr>
        <w:t>(регулюється Законом України</w:t>
      </w:r>
      <w:r w:rsidR="00955B55" w:rsidRPr="005023E4">
        <w:rPr>
          <w:rFonts w:ascii="Times New Roman" w:hAnsi="Times New Roman" w:cs="Times New Roman"/>
          <w:bCs/>
          <w:color w:val="000000"/>
          <w:sz w:val="28"/>
          <w:szCs w:val="28"/>
          <w:bdr w:val="none" w:sz="0" w:space="0" w:color="auto" w:frame="1"/>
          <w:lang w:val="uk-UA"/>
        </w:rPr>
        <w:t xml:space="preserve"> «</w:t>
      </w:r>
      <w:r w:rsidR="00955B55" w:rsidRPr="005023E4">
        <w:rPr>
          <w:rFonts w:ascii="Times New Roman" w:hAnsi="Times New Roman" w:cs="Times New Roman"/>
          <w:bCs/>
          <w:color w:val="000000"/>
          <w:sz w:val="28"/>
          <w:szCs w:val="28"/>
          <w:shd w:val="clear" w:color="auto" w:fill="FFFFFF"/>
          <w:lang w:val="uk-UA"/>
        </w:rPr>
        <w:t>Про боротьбу з тероризмом»)</w:t>
      </w:r>
      <w:r w:rsidR="00CF6F45" w:rsidRPr="005023E4">
        <w:rPr>
          <w:rFonts w:ascii="Times New Roman" w:hAnsi="Times New Roman" w:cs="Times New Roman"/>
          <w:bCs/>
          <w:color w:val="000000"/>
          <w:sz w:val="28"/>
          <w:szCs w:val="28"/>
          <w:bdr w:val="none" w:sz="0" w:space="0" w:color="auto" w:frame="1"/>
          <w:lang w:val="uk-UA"/>
        </w:rPr>
        <w:t>;</w:t>
      </w:r>
    </w:p>
    <w:p w:rsidR="00D7510C" w:rsidRPr="005023E4" w:rsidRDefault="00CF6F45" w:rsidP="00CF6F45">
      <w:pPr>
        <w:pStyle w:val="a3"/>
        <w:numPr>
          <w:ilvl w:val="0"/>
          <w:numId w:val="5"/>
        </w:numPr>
        <w:shd w:val="clear" w:color="auto" w:fill="FFFFFF"/>
        <w:spacing w:after="0" w:line="360" w:lineRule="auto"/>
        <w:jc w:val="both"/>
        <w:textAlignment w:val="baseline"/>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Режим зо</w:t>
      </w:r>
      <w:r w:rsidRPr="005023E4">
        <w:rPr>
          <w:rFonts w:ascii="Times New Roman" w:hAnsi="Times New Roman" w:cs="Times New Roman"/>
          <w:color w:val="000000"/>
          <w:sz w:val="28"/>
          <w:szCs w:val="28"/>
          <w:lang w:val="uk-UA"/>
        </w:rPr>
        <w:t xml:space="preserve">ни надзвичайної екологічної ситуації </w:t>
      </w:r>
      <w:r w:rsidR="00955B55" w:rsidRPr="005023E4">
        <w:rPr>
          <w:rFonts w:ascii="Times New Roman" w:hAnsi="Times New Roman" w:cs="Times New Roman"/>
          <w:color w:val="000000"/>
          <w:sz w:val="28"/>
          <w:szCs w:val="28"/>
          <w:lang w:val="uk-UA"/>
        </w:rPr>
        <w:t>(</w:t>
      </w:r>
      <w:r w:rsidR="00955B55" w:rsidRPr="005023E4">
        <w:rPr>
          <w:rFonts w:ascii="Times New Roman" w:eastAsia="Times New Roman" w:hAnsi="Times New Roman" w:cs="Times New Roman"/>
          <w:color w:val="000000"/>
          <w:sz w:val="28"/>
          <w:szCs w:val="28"/>
          <w:lang w:val="uk-UA"/>
        </w:rPr>
        <w:t>регулюється Законом України</w:t>
      </w:r>
      <w:r w:rsidR="00955B55" w:rsidRPr="005023E4">
        <w:rPr>
          <w:rFonts w:ascii="Times New Roman" w:hAnsi="Times New Roman" w:cs="Times New Roman"/>
          <w:bCs/>
          <w:color w:val="000000"/>
          <w:sz w:val="28"/>
          <w:szCs w:val="28"/>
          <w:bdr w:val="none" w:sz="0" w:space="0" w:color="auto" w:frame="1"/>
          <w:lang w:val="uk-UA"/>
        </w:rPr>
        <w:t xml:space="preserve"> «</w:t>
      </w:r>
      <w:r w:rsidR="00955B55" w:rsidRPr="005023E4">
        <w:rPr>
          <w:rFonts w:ascii="Times New Roman" w:hAnsi="Times New Roman" w:cs="Times New Roman"/>
          <w:bCs/>
          <w:color w:val="000000"/>
          <w:sz w:val="28"/>
          <w:szCs w:val="28"/>
          <w:shd w:val="clear" w:color="auto" w:fill="FFFFFF"/>
          <w:lang w:val="uk-UA"/>
        </w:rPr>
        <w:t xml:space="preserve">Про </w:t>
      </w:r>
      <w:r w:rsidR="00955B55" w:rsidRPr="005023E4">
        <w:rPr>
          <w:rFonts w:ascii="Times New Roman" w:hAnsi="Times New Roman" w:cs="Times New Roman"/>
          <w:bCs/>
          <w:color w:val="000000"/>
          <w:sz w:val="28"/>
          <w:szCs w:val="28"/>
          <w:bdr w:val="none" w:sz="0" w:space="0" w:color="auto" w:frame="1"/>
          <w:lang w:val="uk-UA"/>
        </w:rPr>
        <w:t>зону надзвичайної екологічної ситуації»).</w:t>
      </w:r>
    </w:p>
    <w:p w:rsidR="00D7510C" w:rsidRPr="005023E4" w:rsidRDefault="00CF6F45"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Спірним є питання щодо віднесення до числа надзвичайних режиму державної таємниці та деяких інших.</w:t>
      </w:r>
    </w:p>
    <w:p w:rsidR="00955B55" w:rsidRPr="005023E4" w:rsidRDefault="00955B55"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Усі перераховані режими, за винятком режиму території, що зазнала радіоактивного забруднення, є строковими та розрахованими на невизначене коло осіб. Щодо сфери дії то їх можна класифікувати як безпекові, а деякі як безпеково-екологічні. Щодо території, на яку розповсюджується дія режимів </w:t>
      </w:r>
      <w:r w:rsidRPr="005023E4">
        <w:rPr>
          <w:rFonts w:ascii="Times New Roman" w:hAnsi="Times New Roman" w:cs="Times New Roman"/>
          <w:sz w:val="28"/>
          <w:szCs w:val="28"/>
          <w:lang w:val="uk-UA"/>
        </w:rPr>
        <w:lastRenderedPageBreak/>
        <w:t>то режими воєнного та надзвичайного стану можуть бути як загальнодержавними так і місцевими, інші ж – тільки місцевими</w:t>
      </w:r>
      <w:r w:rsidR="00BD0992" w:rsidRPr="005023E4">
        <w:rPr>
          <w:rFonts w:ascii="Times New Roman" w:hAnsi="Times New Roman" w:cs="Times New Roman"/>
          <w:sz w:val="28"/>
          <w:szCs w:val="28"/>
          <w:lang w:val="uk-UA"/>
        </w:rPr>
        <w:t>.</w:t>
      </w:r>
    </w:p>
    <w:p w:rsidR="00955B55" w:rsidRPr="005023E4" w:rsidRDefault="00BD0992" w:rsidP="00A7020B">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Використовуючи структурну модель, напрацьовану нами у першій темі блоку охарактеризуємо окремі з надзвичайних режимів.</w:t>
      </w:r>
    </w:p>
    <w:p w:rsidR="00955B55" w:rsidRPr="005023E4" w:rsidRDefault="00BD0992" w:rsidP="00A7020B">
      <w:pPr>
        <w:spacing w:after="0" w:line="360" w:lineRule="auto"/>
        <w:ind w:firstLine="567"/>
        <w:jc w:val="both"/>
        <w:rPr>
          <w:rFonts w:ascii="Times New Roman" w:hAnsi="Times New Roman" w:cs="Times New Roman"/>
          <w:b/>
          <w:i/>
          <w:sz w:val="28"/>
          <w:szCs w:val="28"/>
          <w:lang w:val="uk-UA"/>
        </w:rPr>
      </w:pPr>
      <w:r w:rsidRPr="005023E4">
        <w:rPr>
          <w:rFonts w:ascii="Times New Roman" w:hAnsi="Times New Roman" w:cs="Times New Roman"/>
          <w:b/>
          <w:i/>
          <w:sz w:val="28"/>
          <w:szCs w:val="28"/>
          <w:lang w:val="uk-UA"/>
        </w:rPr>
        <w:t>Режим воєнного стану</w:t>
      </w:r>
    </w:p>
    <w:p w:rsidR="007A799C" w:rsidRPr="005023E4" w:rsidRDefault="00BD0992"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Підстав</w:t>
      </w:r>
      <w:r w:rsidR="00DA0D8C" w:rsidRPr="005023E4">
        <w:rPr>
          <w:rFonts w:ascii="Times New Roman" w:hAnsi="Times New Roman" w:cs="Times New Roman"/>
          <w:sz w:val="28"/>
          <w:szCs w:val="28"/>
          <w:lang w:val="uk-UA"/>
        </w:rPr>
        <w:t xml:space="preserve">ами для запровадження режиму воєнного стану є (а) </w:t>
      </w:r>
      <w:r w:rsidR="00DA0D8C" w:rsidRPr="005023E4">
        <w:rPr>
          <w:rFonts w:ascii="Times New Roman" w:hAnsi="Times New Roman" w:cs="Times New Roman"/>
          <w:color w:val="000000"/>
          <w:sz w:val="28"/>
          <w:szCs w:val="28"/>
          <w:shd w:val="clear" w:color="auto" w:fill="FFFFFF"/>
          <w:lang w:val="uk-UA"/>
        </w:rPr>
        <w:t>збройна агресія; (б) загроза нападу; (в) небезпека державній незалежності; (г) загроза територіальній цілісності України.</w:t>
      </w:r>
    </w:p>
    <w:p w:rsidR="007A799C" w:rsidRPr="005023E4" w:rsidRDefault="00DA0D8C"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color w:val="000000"/>
          <w:sz w:val="28"/>
          <w:szCs w:val="28"/>
          <w:shd w:val="clear" w:color="auto" w:fill="FFFFFF"/>
          <w:lang w:val="uk-UA"/>
        </w:rPr>
        <w:t xml:space="preserve">Воєнний стан вводиться указом Президента ухваленим на підставі подання </w:t>
      </w:r>
      <w:r w:rsidRPr="005023E4">
        <w:rPr>
          <w:rFonts w:ascii="Times New Roman" w:hAnsi="Times New Roman" w:cs="Times New Roman"/>
          <w:color w:val="000000"/>
          <w:sz w:val="28"/>
          <w:szCs w:val="28"/>
          <w:lang w:val="uk-UA"/>
        </w:rPr>
        <w:t xml:space="preserve">Ради національної безпеки і оборони України. Після видання указу Президент </w:t>
      </w:r>
      <w:bookmarkStart w:id="0" w:name="n31"/>
      <w:bookmarkEnd w:id="0"/>
      <w:r w:rsidRPr="005023E4">
        <w:rPr>
          <w:rFonts w:ascii="Times New Roman" w:hAnsi="Times New Roman" w:cs="Times New Roman"/>
          <w:color w:val="000000"/>
          <w:sz w:val="28"/>
          <w:szCs w:val="28"/>
          <w:lang w:val="uk-UA"/>
        </w:rPr>
        <w:t>негайно звертається до Верховної Ради України щодо його затвердження</w:t>
      </w:r>
      <w:r w:rsidR="007A799C" w:rsidRPr="005023E4">
        <w:rPr>
          <w:rFonts w:ascii="Times New Roman" w:hAnsi="Times New Roman" w:cs="Times New Roman"/>
          <w:color w:val="000000"/>
          <w:sz w:val="28"/>
          <w:szCs w:val="28"/>
          <w:lang w:val="uk-UA"/>
        </w:rPr>
        <w:t>, шляхом видання відповідного закону</w:t>
      </w:r>
      <w:r w:rsidRPr="005023E4">
        <w:rPr>
          <w:rFonts w:ascii="Times New Roman" w:hAnsi="Times New Roman" w:cs="Times New Roman"/>
          <w:color w:val="000000"/>
          <w:sz w:val="28"/>
          <w:szCs w:val="28"/>
          <w:lang w:val="uk-UA"/>
        </w:rPr>
        <w:t xml:space="preserve">. </w:t>
      </w:r>
      <w:r w:rsidR="007A799C" w:rsidRPr="005023E4">
        <w:rPr>
          <w:rFonts w:ascii="Times New Roman" w:hAnsi="Times New Roman" w:cs="Times New Roman"/>
          <w:color w:val="000000"/>
          <w:sz w:val="28"/>
          <w:szCs w:val="28"/>
          <w:lang w:val="uk-UA"/>
        </w:rPr>
        <w:t xml:space="preserve">Після затвердження </w:t>
      </w:r>
      <w:r w:rsidRPr="005023E4">
        <w:rPr>
          <w:rFonts w:ascii="Times New Roman" w:hAnsi="Times New Roman" w:cs="Times New Roman"/>
          <w:color w:val="000000"/>
          <w:sz w:val="28"/>
          <w:szCs w:val="28"/>
          <w:lang w:val="uk-UA"/>
        </w:rPr>
        <w:t>Указ</w:t>
      </w:r>
      <w:r w:rsidR="007A799C" w:rsidRPr="005023E4">
        <w:rPr>
          <w:rFonts w:ascii="Times New Roman" w:hAnsi="Times New Roman" w:cs="Times New Roman"/>
          <w:color w:val="000000"/>
          <w:sz w:val="28"/>
          <w:szCs w:val="28"/>
          <w:lang w:val="uk-UA"/>
        </w:rPr>
        <w:t xml:space="preserve">у він </w:t>
      </w:r>
      <w:r w:rsidRPr="005023E4">
        <w:rPr>
          <w:rFonts w:ascii="Times New Roman" w:hAnsi="Times New Roman" w:cs="Times New Roman"/>
          <w:color w:val="000000"/>
          <w:sz w:val="28"/>
          <w:szCs w:val="28"/>
          <w:lang w:val="uk-UA"/>
        </w:rPr>
        <w:t>негайно оголош</w:t>
      </w:r>
      <w:r w:rsidR="007A799C" w:rsidRPr="005023E4">
        <w:rPr>
          <w:rFonts w:ascii="Times New Roman" w:hAnsi="Times New Roman" w:cs="Times New Roman"/>
          <w:color w:val="000000"/>
          <w:sz w:val="28"/>
          <w:szCs w:val="28"/>
          <w:lang w:val="uk-UA"/>
        </w:rPr>
        <w:t xml:space="preserve">ується </w:t>
      </w:r>
      <w:r w:rsidRPr="005023E4">
        <w:rPr>
          <w:rFonts w:ascii="Times New Roman" w:hAnsi="Times New Roman" w:cs="Times New Roman"/>
          <w:color w:val="000000"/>
          <w:sz w:val="28"/>
          <w:szCs w:val="28"/>
          <w:lang w:val="uk-UA"/>
        </w:rPr>
        <w:t>через засоби масової інформації або оприлюдненню в інший спосіб</w:t>
      </w:r>
      <w:r w:rsidR="007A799C" w:rsidRPr="005023E4">
        <w:rPr>
          <w:rFonts w:ascii="Times New Roman" w:hAnsi="Times New Roman" w:cs="Times New Roman"/>
          <w:color w:val="000000"/>
          <w:sz w:val="28"/>
          <w:szCs w:val="28"/>
          <w:lang w:val="uk-UA"/>
        </w:rPr>
        <w:t xml:space="preserve"> разом з законом про його затвердження. Указ набирає чинності разом із законом про його затвердження.</w:t>
      </w:r>
    </w:p>
    <w:p w:rsidR="00DA0D8C" w:rsidRPr="005023E4" w:rsidRDefault="007A799C"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color w:val="000000"/>
          <w:sz w:val="28"/>
          <w:szCs w:val="28"/>
          <w:lang w:val="uk-UA"/>
        </w:rPr>
        <w:t>Воєнний стан може бути введений на всій території України або на її частині. Строк воєнного стану визначається в Указі про його запровадження.</w:t>
      </w:r>
      <w:r w:rsidRPr="005023E4">
        <w:rPr>
          <w:rFonts w:ascii="Times New Roman" w:hAnsi="Times New Roman" w:cs="Times New Roman"/>
          <w:sz w:val="28"/>
          <w:szCs w:val="28"/>
          <w:lang w:val="uk-UA"/>
        </w:rPr>
        <w:t xml:space="preserve"> </w:t>
      </w:r>
    </w:p>
    <w:p w:rsidR="007A799C" w:rsidRPr="005023E4" w:rsidRDefault="007A799C"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Дія режиму поширюється на невизначене коло осіб.</w:t>
      </w:r>
    </w:p>
    <w:p w:rsidR="000B0E3B" w:rsidRPr="005023E4" w:rsidRDefault="007A799C"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color w:val="000000"/>
          <w:sz w:val="28"/>
          <w:szCs w:val="28"/>
          <w:lang w:val="uk-UA"/>
        </w:rPr>
        <w:t>Під час режиму воєнного стану можуть бути запроваджені такі обмеження прав та свобод людини: введення трудової повинності; примусове відчуження майна; введення комендантської години; заборона проведення мітингів інших масових заходів;</w:t>
      </w:r>
      <w:r w:rsidRPr="005023E4">
        <w:rPr>
          <w:rFonts w:ascii="Times New Roman" w:hAnsi="Times New Roman" w:cs="Times New Roman"/>
          <w:color w:val="000000"/>
          <w:sz w:val="28"/>
          <w:szCs w:val="28"/>
          <w:shd w:val="clear" w:color="auto" w:fill="FFFFFF"/>
          <w:lang w:val="uk-UA"/>
        </w:rPr>
        <w:t xml:space="preserve"> заборон</w:t>
      </w:r>
      <w:r w:rsidR="000B0E3B" w:rsidRPr="005023E4">
        <w:rPr>
          <w:rFonts w:ascii="Times New Roman" w:hAnsi="Times New Roman" w:cs="Times New Roman"/>
          <w:color w:val="000000"/>
          <w:sz w:val="28"/>
          <w:szCs w:val="28"/>
          <w:shd w:val="clear" w:color="auto" w:fill="FFFFFF"/>
          <w:lang w:val="uk-UA"/>
        </w:rPr>
        <w:t>а</w:t>
      </w:r>
      <w:r w:rsidRPr="005023E4">
        <w:rPr>
          <w:rFonts w:ascii="Times New Roman" w:hAnsi="Times New Roman" w:cs="Times New Roman"/>
          <w:color w:val="000000"/>
          <w:sz w:val="28"/>
          <w:szCs w:val="28"/>
          <w:shd w:val="clear" w:color="auto" w:fill="FFFFFF"/>
          <w:lang w:val="uk-UA"/>
        </w:rPr>
        <w:t xml:space="preserve"> або обмеження на вибір місця перебування чи місця проживання</w:t>
      </w:r>
      <w:r w:rsidR="000B0E3B" w:rsidRPr="005023E4">
        <w:rPr>
          <w:rFonts w:ascii="Times New Roman" w:hAnsi="Times New Roman" w:cs="Times New Roman"/>
          <w:color w:val="000000"/>
          <w:sz w:val="28"/>
          <w:szCs w:val="28"/>
          <w:shd w:val="clear" w:color="auto" w:fill="FFFFFF"/>
          <w:lang w:val="uk-UA"/>
        </w:rPr>
        <w:t>; встановлення квартирної повинності; примусова евакуація, тощо. Разом з тим вичерпний перелік таких обмежень та інших заходів воєнного стану має бути зафіксований у Указі про введення воєнного стану.</w:t>
      </w:r>
    </w:p>
    <w:p w:rsidR="000B0E3B" w:rsidRPr="005023E4" w:rsidRDefault="000B0E3B"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Заходи режиму воєнного стану реалізуються безпосередньо Президентом України, органами військового командування та військовими адміністраціями.</w:t>
      </w:r>
    </w:p>
    <w:p w:rsidR="000B0E3B" w:rsidRPr="005023E4" w:rsidRDefault="000B0E3B" w:rsidP="000B0E3B">
      <w:pPr>
        <w:pStyle w:val="a3"/>
        <w:numPr>
          <w:ilvl w:val="0"/>
          <w:numId w:val="8"/>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lastRenderedPageBreak/>
        <w:t xml:space="preserve">У компетенції військових адміністрацій поєднуються повноваження щодо реалізації </w:t>
      </w:r>
      <w:r w:rsidR="00166F9A" w:rsidRPr="005023E4">
        <w:rPr>
          <w:rFonts w:ascii="Times New Roman" w:hAnsi="Times New Roman" w:cs="Times New Roman"/>
          <w:sz w:val="28"/>
          <w:szCs w:val="28"/>
          <w:lang w:val="uk-UA"/>
        </w:rPr>
        <w:t>заходів воєнного стану та щодо цивільного управління територією на якій вони діють. Органи в</w:t>
      </w:r>
      <w:r w:rsidRPr="005023E4">
        <w:rPr>
          <w:rFonts w:ascii="Times New Roman" w:hAnsi="Times New Roman" w:cs="Times New Roman"/>
          <w:sz w:val="28"/>
          <w:szCs w:val="28"/>
          <w:lang w:val="uk-UA"/>
        </w:rPr>
        <w:t>ійсь</w:t>
      </w:r>
      <w:r w:rsidR="00166F9A" w:rsidRPr="005023E4">
        <w:rPr>
          <w:rFonts w:ascii="Times New Roman" w:hAnsi="Times New Roman" w:cs="Times New Roman"/>
          <w:sz w:val="28"/>
          <w:szCs w:val="28"/>
          <w:lang w:val="uk-UA"/>
        </w:rPr>
        <w:t>к</w:t>
      </w:r>
      <w:r w:rsidRPr="005023E4">
        <w:rPr>
          <w:rFonts w:ascii="Times New Roman" w:hAnsi="Times New Roman" w:cs="Times New Roman"/>
          <w:sz w:val="28"/>
          <w:szCs w:val="28"/>
          <w:lang w:val="uk-UA"/>
        </w:rPr>
        <w:t>ов</w:t>
      </w:r>
      <w:r w:rsidR="00166F9A" w:rsidRPr="005023E4">
        <w:rPr>
          <w:rFonts w:ascii="Times New Roman" w:hAnsi="Times New Roman" w:cs="Times New Roman"/>
          <w:sz w:val="28"/>
          <w:szCs w:val="28"/>
          <w:lang w:val="uk-UA"/>
        </w:rPr>
        <w:t>ого</w:t>
      </w:r>
      <w:r w:rsidRPr="005023E4">
        <w:rPr>
          <w:rFonts w:ascii="Times New Roman" w:hAnsi="Times New Roman" w:cs="Times New Roman"/>
          <w:sz w:val="28"/>
          <w:szCs w:val="28"/>
          <w:lang w:val="uk-UA"/>
        </w:rPr>
        <w:t xml:space="preserve"> командування бер</w:t>
      </w:r>
      <w:r w:rsidR="00166F9A" w:rsidRPr="005023E4">
        <w:rPr>
          <w:rFonts w:ascii="Times New Roman" w:hAnsi="Times New Roman" w:cs="Times New Roman"/>
          <w:sz w:val="28"/>
          <w:szCs w:val="28"/>
          <w:lang w:val="uk-UA"/>
        </w:rPr>
        <w:t xml:space="preserve">уть участь лише </w:t>
      </w:r>
      <w:r w:rsidRPr="005023E4">
        <w:rPr>
          <w:rFonts w:ascii="Times New Roman" w:hAnsi="Times New Roman" w:cs="Times New Roman"/>
          <w:sz w:val="28"/>
          <w:szCs w:val="28"/>
          <w:lang w:val="uk-UA"/>
        </w:rPr>
        <w:t>у реалізації заходів воєнного стану</w:t>
      </w:r>
      <w:r w:rsidR="00166F9A" w:rsidRPr="005023E4">
        <w:rPr>
          <w:rFonts w:ascii="Times New Roman" w:hAnsi="Times New Roman" w:cs="Times New Roman"/>
          <w:sz w:val="28"/>
          <w:szCs w:val="28"/>
          <w:lang w:val="uk-UA"/>
        </w:rPr>
        <w:t>.</w:t>
      </w:r>
    </w:p>
    <w:p w:rsidR="00166F9A" w:rsidRPr="005023E4" w:rsidRDefault="00166F9A" w:rsidP="00166F9A">
      <w:pPr>
        <w:spacing w:after="0" w:line="360" w:lineRule="auto"/>
        <w:ind w:firstLine="567"/>
        <w:jc w:val="both"/>
        <w:rPr>
          <w:rFonts w:ascii="Times New Roman" w:hAnsi="Times New Roman" w:cs="Times New Roman"/>
          <w:b/>
          <w:i/>
          <w:sz w:val="28"/>
          <w:szCs w:val="28"/>
          <w:lang w:val="uk-UA"/>
        </w:rPr>
      </w:pPr>
      <w:r w:rsidRPr="005023E4">
        <w:rPr>
          <w:rFonts w:ascii="Times New Roman" w:hAnsi="Times New Roman" w:cs="Times New Roman"/>
          <w:b/>
          <w:bCs/>
          <w:i/>
          <w:color w:val="000000"/>
          <w:sz w:val="28"/>
          <w:szCs w:val="28"/>
          <w:bdr w:val="none" w:sz="0" w:space="0" w:color="auto" w:frame="1"/>
          <w:lang w:val="uk-UA"/>
        </w:rPr>
        <w:t xml:space="preserve">Режим </w:t>
      </w:r>
      <w:r w:rsidR="00FF1FFF" w:rsidRPr="005023E4">
        <w:rPr>
          <w:rFonts w:ascii="Times New Roman" w:hAnsi="Times New Roman" w:cs="Times New Roman"/>
          <w:b/>
          <w:bCs/>
          <w:i/>
          <w:color w:val="000000"/>
          <w:sz w:val="28"/>
          <w:szCs w:val="28"/>
          <w:bdr w:val="none" w:sz="0" w:space="0" w:color="auto" w:frame="1"/>
          <w:lang w:val="uk-UA"/>
        </w:rPr>
        <w:t>у районі проведення</w:t>
      </w:r>
      <w:r w:rsidRPr="005023E4">
        <w:rPr>
          <w:rFonts w:ascii="Times New Roman" w:hAnsi="Times New Roman" w:cs="Times New Roman"/>
          <w:b/>
          <w:bCs/>
          <w:i/>
          <w:color w:val="000000"/>
          <w:sz w:val="28"/>
          <w:szCs w:val="28"/>
          <w:bdr w:val="none" w:sz="0" w:space="0" w:color="auto" w:frame="1"/>
          <w:lang w:val="uk-UA"/>
        </w:rPr>
        <w:t xml:space="preserve"> антитерористичної операції (режим АТО)</w:t>
      </w:r>
    </w:p>
    <w:p w:rsidR="00166F9A" w:rsidRPr="005023E4" w:rsidRDefault="00166F9A" w:rsidP="00AD2D2C">
      <w:pPr>
        <w:pStyle w:val="HTML"/>
        <w:numPr>
          <w:ilvl w:val="0"/>
          <w:numId w:val="9"/>
        </w:numPr>
        <w:shd w:val="clear" w:color="auto" w:fill="FFFFFF"/>
        <w:spacing w:line="360" w:lineRule="auto"/>
        <w:ind w:left="284" w:hanging="284"/>
        <w:jc w:val="both"/>
        <w:textAlignment w:val="baseline"/>
        <w:rPr>
          <w:rFonts w:ascii="Times New Roman" w:hAnsi="Times New Roman" w:cs="Times New Roman"/>
          <w:b/>
          <w:i/>
          <w:sz w:val="28"/>
          <w:szCs w:val="28"/>
          <w:lang w:val="uk-UA"/>
        </w:rPr>
      </w:pPr>
      <w:r w:rsidRPr="005023E4">
        <w:rPr>
          <w:rFonts w:ascii="Times New Roman" w:hAnsi="Times New Roman" w:cs="Times New Roman"/>
          <w:color w:val="000000"/>
          <w:sz w:val="28"/>
          <w:szCs w:val="28"/>
          <w:lang w:val="uk-UA"/>
        </w:rPr>
        <w:t>Підставою запровадження режиму АТО є загрози життю і безпеці громадян,  інтересам суспільства або держави у разі, якщо усунення цієї загрози іншими способами є неможливим</w:t>
      </w:r>
      <w:r w:rsidR="00AD2D2C" w:rsidRPr="005023E4">
        <w:rPr>
          <w:rFonts w:ascii="Times New Roman" w:hAnsi="Times New Roman" w:cs="Times New Roman"/>
          <w:color w:val="000000"/>
          <w:sz w:val="28"/>
          <w:szCs w:val="28"/>
          <w:lang w:val="uk-UA"/>
        </w:rPr>
        <w:t>.</w:t>
      </w:r>
    </w:p>
    <w:p w:rsidR="001730C3" w:rsidRPr="005023E4" w:rsidRDefault="001730C3" w:rsidP="00AD2D2C">
      <w:pPr>
        <w:pStyle w:val="HTML"/>
        <w:numPr>
          <w:ilvl w:val="0"/>
          <w:numId w:val="9"/>
        </w:numPr>
        <w:shd w:val="clear" w:color="auto" w:fill="FFFFFF"/>
        <w:spacing w:line="360" w:lineRule="auto"/>
        <w:ind w:left="284" w:hanging="284"/>
        <w:jc w:val="both"/>
        <w:textAlignment w:val="baseline"/>
        <w:rPr>
          <w:rFonts w:ascii="Times New Roman" w:hAnsi="Times New Roman" w:cs="Times New Roman"/>
          <w:b/>
          <w:i/>
          <w:sz w:val="28"/>
          <w:szCs w:val="28"/>
          <w:lang w:val="uk-UA"/>
        </w:rPr>
      </w:pPr>
      <w:r w:rsidRPr="005023E4">
        <w:rPr>
          <w:rFonts w:ascii="Times New Roman" w:hAnsi="Times New Roman" w:cs="Times New Roman"/>
          <w:color w:val="000000"/>
          <w:sz w:val="28"/>
          <w:szCs w:val="28"/>
          <w:lang w:val="uk-UA"/>
        </w:rPr>
        <w:t>Рішення про запровадження режиму АТО у разі високого рівню терористичної загрози приймає керівник Антитерористичного центру при СБУ за письмовим дозволом Голови СБУ, а в інших випадках - керівник координаційної групи регіонального органу СБУ за письмовим дозволом керівника А</w:t>
      </w:r>
      <w:r w:rsidR="00AD2D2C" w:rsidRPr="005023E4">
        <w:rPr>
          <w:rFonts w:ascii="Times New Roman" w:hAnsi="Times New Roman" w:cs="Times New Roman"/>
          <w:color w:val="000000"/>
          <w:sz w:val="28"/>
          <w:szCs w:val="28"/>
          <w:lang w:val="uk-UA"/>
        </w:rPr>
        <w:t xml:space="preserve">нтитерористичного </w:t>
      </w:r>
      <w:r w:rsidRPr="005023E4">
        <w:rPr>
          <w:rFonts w:ascii="Times New Roman" w:hAnsi="Times New Roman" w:cs="Times New Roman"/>
          <w:color w:val="000000"/>
          <w:sz w:val="28"/>
          <w:szCs w:val="28"/>
          <w:lang w:val="uk-UA"/>
        </w:rPr>
        <w:t xml:space="preserve">центру при СБУ, погодженим з Головою СБУ. Про рішення щодо запровадження режиму АТО негайно інформується Президент України. </w:t>
      </w:r>
    </w:p>
    <w:p w:rsidR="00126028" w:rsidRPr="005023E4" w:rsidRDefault="00126028" w:rsidP="00AD2D2C">
      <w:pPr>
        <w:pStyle w:val="HTML"/>
        <w:numPr>
          <w:ilvl w:val="0"/>
          <w:numId w:val="9"/>
        </w:numPr>
        <w:shd w:val="clear" w:color="auto" w:fill="FFFFFF"/>
        <w:spacing w:line="360" w:lineRule="auto"/>
        <w:ind w:left="284" w:hanging="284"/>
        <w:jc w:val="both"/>
        <w:textAlignment w:val="baseline"/>
        <w:rPr>
          <w:rFonts w:ascii="Times New Roman" w:hAnsi="Times New Roman" w:cs="Times New Roman"/>
          <w:color w:val="000000"/>
          <w:sz w:val="28"/>
          <w:szCs w:val="28"/>
          <w:lang w:val="uk-UA"/>
        </w:rPr>
      </w:pPr>
      <w:r w:rsidRPr="005023E4">
        <w:rPr>
          <w:rFonts w:ascii="Times New Roman" w:hAnsi="Times New Roman" w:cs="Times New Roman"/>
          <w:color w:val="000000"/>
          <w:sz w:val="28"/>
          <w:szCs w:val="28"/>
          <w:lang w:val="uk-UA"/>
        </w:rPr>
        <w:t xml:space="preserve">Режим розповсюджується на район </w:t>
      </w:r>
      <w:r w:rsidR="001730C3" w:rsidRPr="005023E4">
        <w:rPr>
          <w:rFonts w:ascii="Times New Roman" w:hAnsi="Times New Roman" w:cs="Times New Roman"/>
          <w:color w:val="000000"/>
          <w:sz w:val="28"/>
          <w:szCs w:val="28"/>
          <w:lang w:val="uk-UA"/>
        </w:rPr>
        <w:t>проведення антитерористичної операції</w:t>
      </w:r>
      <w:r w:rsidRPr="005023E4">
        <w:rPr>
          <w:rFonts w:ascii="Times New Roman" w:hAnsi="Times New Roman" w:cs="Times New Roman"/>
          <w:color w:val="000000"/>
          <w:sz w:val="28"/>
          <w:szCs w:val="28"/>
          <w:lang w:val="uk-UA"/>
        </w:rPr>
        <w:t xml:space="preserve">, який визначається </w:t>
      </w:r>
      <w:r w:rsidR="001730C3" w:rsidRPr="005023E4">
        <w:rPr>
          <w:rFonts w:ascii="Times New Roman" w:hAnsi="Times New Roman" w:cs="Times New Roman"/>
          <w:color w:val="000000"/>
          <w:sz w:val="28"/>
          <w:szCs w:val="28"/>
          <w:lang w:val="uk-UA"/>
        </w:rPr>
        <w:t>керівництвом антитерорист</w:t>
      </w:r>
      <w:r w:rsidRPr="005023E4">
        <w:rPr>
          <w:rFonts w:ascii="Times New Roman" w:hAnsi="Times New Roman" w:cs="Times New Roman"/>
          <w:color w:val="000000"/>
          <w:sz w:val="28"/>
          <w:szCs w:val="28"/>
          <w:lang w:val="uk-UA"/>
        </w:rPr>
        <w:t xml:space="preserve">ичної </w:t>
      </w:r>
      <w:r w:rsidR="001730C3" w:rsidRPr="005023E4">
        <w:rPr>
          <w:rFonts w:ascii="Times New Roman" w:hAnsi="Times New Roman" w:cs="Times New Roman"/>
          <w:color w:val="000000"/>
          <w:sz w:val="28"/>
          <w:szCs w:val="28"/>
          <w:lang w:val="uk-UA"/>
        </w:rPr>
        <w:t xml:space="preserve">операції </w:t>
      </w:r>
      <w:r w:rsidRPr="005023E4">
        <w:rPr>
          <w:rFonts w:ascii="Times New Roman" w:hAnsi="Times New Roman" w:cs="Times New Roman"/>
          <w:color w:val="000000"/>
          <w:sz w:val="28"/>
          <w:szCs w:val="28"/>
          <w:lang w:val="uk-UA"/>
        </w:rPr>
        <w:t>і може являти собою не лише ділянку місцевості а й транспортний засіб, будівлю, споруду, тощо. Режим діє з моменту його запровадження до моменту завершення антитерористичної операції, тобто до припинення та ліквід</w:t>
      </w:r>
      <w:r w:rsidR="00AD2D2C" w:rsidRPr="005023E4">
        <w:rPr>
          <w:rFonts w:ascii="Times New Roman" w:hAnsi="Times New Roman" w:cs="Times New Roman"/>
          <w:color w:val="000000"/>
          <w:sz w:val="28"/>
          <w:szCs w:val="28"/>
          <w:lang w:val="uk-UA"/>
        </w:rPr>
        <w:t>а</w:t>
      </w:r>
      <w:r w:rsidRPr="005023E4">
        <w:rPr>
          <w:rFonts w:ascii="Times New Roman" w:hAnsi="Times New Roman" w:cs="Times New Roman"/>
          <w:color w:val="000000"/>
          <w:sz w:val="28"/>
          <w:szCs w:val="28"/>
          <w:lang w:val="uk-UA"/>
        </w:rPr>
        <w:t xml:space="preserve">ції загроз життю і здоров'ю людей, які знаходилися в районі її проведення. </w:t>
      </w:r>
    </w:p>
    <w:p w:rsidR="00126028" w:rsidRPr="005023E4" w:rsidRDefault="00126028" w:rsidP="00AD2D2C">
      <w:pPr>
        <w:pStyle w:val="a3"/>
        <w:numPr>
          <w:ilvl w:val="0"/>
          <w:numId w:val="9"/>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Дія режиму поширюється на невизначене коло осіб.</w:t>
      </w:r>
    </w:p>
    <w:p w:rsidR="00FF1FFF" w:rsidRPr="005023E4" w:rsidRDefault="00CE2AD6" w:rsidP="00AD2D2C">
      <w:pPr>
        <w:pStyle w:val="a3"/>
        <w:numPr>
          <w:ilvl w:val="0"/>
          <w:numId w:val="9"/>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Вичерпний перелік законних прав та інтересів осіб, які можуть бути о</w:t>
      </w:r>
      <w:r w:rsidR="000116F6" w:rsidRPr="005023E4">
        <w:rPr>
          <w:rFonts w:ascii="Times New Roman" w:hAnsi="Times New Roman" w:cs="Times New Roman"/>
          <w:sz w:val="28"/>
          <w:szCs w:val="28"/>
          <w:lang w:val="uk-UA"/>
        </w:rPr>
        <w:t>б</w:t>
      </w:r>
      <w:r w:rsidRPr="005023E4">
        <w:rPr>
          <w:rFonts w:ascii="Times New Roman" w:hAnsi="Times New Roman" w:cs="Times New Roman"/>
          <w:sz w:val="28"/>
          <w:szCs w:val="28"/>
          <w:lang w:val="uk-UA"/>
        </w:rPr>
        <w:t>межені в законодавстві відсутній, разом з тим прямо передбачено що може бути: (а) обмежене право на перебування в районі проведення АТО; (б) застосоване затримання без дозволу суду на термін до 30 діб</w:t>
      </w:r>
      <w:r w:rsidR="00AD2D2C" w:rsidRPr="005023E4">
        <w:rPr>
          <w:rFonts w:ascii="Times New Roman" w:hAnsi="Times New Roman" w:cs="Times New Roman"/>
          <w:sz w:val="28"/>
          <w:szCs w:val="28"/>
          <w:lang w:val="uk-UA"/>
        </w:rPr>
        <w:t>; (в) порушен</w:t>
      </w:r>
      <w:r w:rsidR="000116F6" w:rsidRPr="005023E4">
        <w:rPr>
          <w:rFonts w:ascii="Times New Roman" w:hAnsi="Times New Roman" w:cs="Times New Roman"/>
          <w:sz w:val="28"/>
          <w:szCs w:val="28"/>
          <w:lang w:val="uk-UA"/>
        </w:rPr>
        <w:t>о</w:t>
      </w:r>
      <w:r w:rsidR="00AD2D2C" w:rsidRPr="005023E4">
        <w:rPr>
          <w:rFonts w:ascii="Times New Roman" w:hAnsi="Times New Roman" w:cs="Times New Roman"/>
          <w:sz w:val="28"/>
          <w:szCs w:val="28"/>
          <w:lang w:val="uk-UA"/>
        </w:rPr>
        <w:t xml:space="preserve"> права на недоторканість житла</w:t>
      </w:r>
      <w:r w:rsidR="000116F6" w:rsidRPr="005023E4">
        <w:rPr>
          <w:rFonts w:ascii="Times New Roman" w:hAnsi="Times New Roman" w:cs="Times New Roman"/>
          <w:sz w:val="28"/>
          <w:szCs w:val="28"/>
          <w:lang w:val="uk-UA"/>
        </w:rPr>
        <w:t>; (г) встановлено спеціальний порядок переміщення товарів на територію</w:t>
      </w:r>
      <w:r w:rsidR="00FF1FFF" w:rsidRPr="005023E4">
        <w:rPr>
          <w:rFonts w:ascii="Times New Roman" w:hAnsi="Times New Roman" w:cs="Times New Roman"/>
          <w:sz w:val="28"/>
          <w:szCs w:val="28"/>
          <w:lang w:val="uk-UA"/>
        </w:rPr>
        <w:t>.</w:t>
      </w:r>
    </w:p>
    <w:p w:rsidR="00CE2AD6" w:rsidRPr="005023E4" w:rsidRDefault="000116F6" w:rsidP="00AD2D2C">
      <w:pPr>
        <w:pStyle w:val="a3"/>
        <w:numPr>
          <w:ilvl w:val="0"/>
          <w:numId w:val="9"/>
        </w:numPr>
        <w:spacing w:after="0" w:line="360" w:lineRule="auto"/>
        <w:ind w:left="284" w:hanging="284"/>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lastRenderedPageBreak/>
        <w:t xml:space="preserve"> </w:t>
      </w:r>
      <w:r w:rsidR="00FF1FFF" w:rsidRPr="005023E4">
        <w:rPr>
          <w:rFonts w:ascii="Times New Roman" w:hAnsi="Times New Roman" w:cs="Times New Roman"/>
          <w:sz w:val="28"/>
          <w:szCs w:val="28"/>
          <w:lang w:val="uk-UA"/>
        </w:rPr>
        <w:t xml:space="preserve">Управління реалізацію режиму АТО здійснює </w:t>
      </w:r>
      <w:r w:rsidR="00FF1FFF" w:rsidRPr="005023E4">
        <w:rPr>
          <w:rFonts w:ascii="Times New Roman" w:hAnsi="Times New Roman" w:cs="Times New Roman"/>
          <w:color w:val="000000"/>
          <w:sz w:val="28"/>
          <w:szCs w:val="28"/>
          <w:lang w:val="uk-UA"/>
        </w:rPr>
        <w:t>оперативний штаб,  очолюваний керівником Антитерористичного центру при СБУ (координаційної групи відповідного регіонального органу СБУ) або  особою, яка його заміщує.</w:t>
      </w:r>
    </w:p>
    <w:p w:rsidR="00126028" w:rsidRPr="005023E4" w:rsidRDefault="00FF1FFF" w:rsidP="00FF1FFF">
      <w:pPr>
        <w:pStyle w:val="a3"/>
        <w:numPr>
          <w:ilvl w:val="0"/>
          <w:numId w:val="9"/>
        </w:numPr>
        <w:spacing w:after="0" w:line="360" w:lineRule="auto"/>
        <w:ind w:left="284" w:hanging="284"/>
        <w:jc w:val="both"/>
        <w:rPr>
          <w:rFonts w:ascii="Times New Roman" w:hAnsi="Times New Roman" w:cs="Times New Roman"/>
          <w:b/>
          <w:i/>
          <w:sz w:val="28"/>
          <w:szCs w:val="28"/>
          <w:lang w:val="uk-UA"/>
        </w:rPr>
      </w:pPr>
      <w:r w:rsidRPr="005023E4">
        <w:rPr>
          <w:rFonts w:ascii="Times New Roman" w:hAnsi="Times New Roman" w:cs="Times New Roman"/>
          <w:color w:val="000000"/>
          <w:sz w:val="28"/>
          <w:szCs w:val="28"/>
          <w:lang w:val="uk-UA"/>
        </w:rPr>
        <w:t xml:space="preserve">Основні повноваження оперативного штабу пов’язані з: (а) безпосереднім керівництвом проведення АТО; (б) забезпеченням проведенням АТО; (в) встановленням обмежень прав та свобод громадян у районі проведення АТО; (г) </w:t>
      </w:r>
      <w:r w:rsidR="004241FD" w:rsidRPr="005023E4">
        <w:rPr>
          <w:rFonts w:ascii="Times New Roman" w:hAnsi="Times New Roman" w:cs="Times New Roman"/>
          <w:color w:val="000000"/>
          <w:sz w:val="28"/>
          <w:szCs w:val="28"/>
          <w:lang w:val="uk-UA"/>
        </w:rPr>
        <w:t xml:space="preserve">інформуванням про перебіг АТО; (д) звернення до Ради національної безпеки та оборони з поданням щодо введення надзвичайного стану. </w:t>
      </w:r>
    </w:p>
    <w:p w:rsidR="008069D1" w:rsidRPr="005023E4" w:rsidRDefault="008069D1" w:rsidP="008069D1">
      <w:pPr>
        <w:spacing w:after="0" w:line="360" w:lineRule="auto"/>
        <w:ind w:firstLine="567"/>
        <w:jc w:val="both"/>
        <w:rPr>
          <w:rFonts w:ascii="Times New Roman" w:hAnsi="Times New Roman" w:cs="Times New Roman"/>
          <w:b/>
          <w:bCs/>
          <w:i/>
          <w:color w:val="000000"/>
          <w:sz w:val="28"/>
          <w:szCs w:val="28"/>
          <w:bdr w:val="none" w:sz="0" w:space="0" w:color="auto" w:frame="1"/>
          <w:lang w:val="uk-UA"/>
        </w:rPr>
      </w:pPr>
      <w:r w:rsidRPr="005023E4">
        <w:rPr>
          <w:rFonts w:ascii="Times New Roman" w:hAnsi="Times New Roman" w:cs="Times New Roman"/>
          <w:b/>
          <w:bCs/>
          <w:i/>
          <w:color w:val="000000"/>
          <w:sz w:val="28"/>
          <w:szCs w:val="28"/>
          <w:bdr w:val="none" w:sz="0" w:space="0" w:color="auto" w:frame="1"/>
          <w:lang w:val="uk-UA"/>
        </w:rPr>
        <w:t>Режим тимчасово окупованої території (режим ТОТ)</w:t>
      </w:r>
    </w:p>
    <w:p w:rsidR="008069D1" w:rsidRPr="005023E4" w:rsidRDefault="008069D1" w:rsidP="00C4586B">
      <w:pPr>
        <w:pStyle w:val="a3"/>
        <w:numPr>
          <w:ilvl w:val="0"/>
          <w:numId w:val="10"/>
        </w:numPr>
        <w:spacing w:after="0" w:line="360" w:lineRule="auto"/>
        <w:ind w:left="0" w:firstLine="35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Підставою запровадження режиму є окупація частини державної території України Російською Федерацією.</w:t>
      </w:r>
    </w:p>
    <w:p w:rsidR="008069D1" w:rsidRPr="005023E4" w:rsidRDefault="008069D1" w:rsidP="00C4586B">
      <w:pPr>
        <w:pStyle w:val="a3"/>
        <w:numPr>
          <w:ilvl w:val="0"/>
          <w:numId w:val="10"/>
        </w:numPr>
        <w:spacing w:after="0" w:line="360" w:lineRule="auto"/>
        <w:ind w:left="0" w:firstLine="357"/>
        <w:jc w:val="both"/>
        <w:rPr>
          <w:rFonts w:ascii="Times New Roman" w:hAnsi="Times New Roman" w:cs="Times New Roman"/>
          <w:bCs/>
          <w:color w:val="000000"/>
          <w:sz w:val="28"/>
          <w:szCs w:val="28"/>
          <w:shd w:val="clear" w:color="auto" w:fill="FFFFFF"/>
          <w:lang w:val="uk-UA"/>
        </w:rPr>
      </w:pPr>
      <w:r w:rsidRPr="005023E4">
        <w:rPr>
          <w:rFonts w:ascii="Times New Roman" w:hAnsi="Times New Roman" w:cs="Times New Roman"/>
          <w:bCs/>
          <w:color w:val="000000"/>
          <w:sz w:val="28"/>
          <w:szCs w:val="28"/>
          <w:bdr w:val="none" w:sz="0" w:space="0" w:color="auto" w:frame="1"/>
          <w:lang w:val="uk-UA"/>
        </w:rPr>
        <w:t xml:space="preserve">Режим був запроваджений шляхом ухвалення </w:t>
      </w:r>
      <w:r w:rsidR="00F74D7C" w:rsidRPr="005023E4">
        <w:rPr>
          <w:rFonts w:ascii="Times New Roman" w:hAnsi="Times New Roman" w:cs="Times New Roman"/>
          <w:bCs/>
          <w:color w:val="000000"/>
          <w:sz w:val="28"/>
          <w:szCs w:val="28"/>
          <w:bdr w:val="none" w:sz="0" w:space="0" w:color="auto" w:frame="1"/>
          <w:lang w:val="uk-UA"/>
        </w:rPr>
        <w:t xml:space="preserve">спеціального </w:t>
      </w:r>
      <w:r w:rsidRPr="005023E4">
        <w:rPr>
          <w:rFonts w:ascii="Times New Roman" w:hAnsi="Times New Roman" w:cs="Times New Roman"/>
          <w:bCs/>
          <w:color w:val="000000"/>
          <w:sz w:val="28"/>
          <w:szCs w:val="28"/>
          <w:bdr w:val="none" w:sz="0" w:space="0" w:color="auto" w:frame="1"/>
          <w:lang w:val="uk-UA"/>
        </w:rPr>
        <w:t xml:space="preserve">Закону </w:t>
      </w:r>
      <w:r w:rsidR="00573F15" w:rsidRPr="005023E4">
        <w:rPr>
          <w:rFonts w:ascii="Times New Roman" w:hAnsi="Times New Roman" w:cs="Times New Roman"/>
          <w:bCs/>
          <w:color w:val="000000"/>
          <w:sz w:val="28"/>
          <w:szCs w:val="28"/>
          <w:bdr w:val="none" w:sz="0" w:space="0" w:color="auto" w:frame="1"/>
          <w:lang w:val="uk-UA"/>
        </w:rPr>
        <w:t>«</w:t>
      </w:r>
      <w:r w:rsidR="00573F15" w:rsidRPr="005023E4">
        <w:rPr>
          <w:rFonts w:ascii="Times New Roman" w:hAnsi="Times New Roman" w:cs="Times New Roman"/>
          <w:bCs/>
          <w:color w:val="000000"/>
          <w:sz w:val="28"/>
          <w:szCs w:val="28"/>
          <w:shd w:val="clear" w:color="auto" w:fill="FFFFFF"/>
          <w:lang w:val="uk-UA"/>
        </w:rPr>
        <w:t>Про забезпечення прав і свобод громадян та правовий режим на тимчасово окупованій території України»</w:t>
      </w:r>
      <w:r w:rsidR="00F74D7C" w:rsidRPr="005023E4">
        <w:rPr>
          <w:rFonts w:ascii="Times New Roman" w:hAnsi="Times New Roman" w:cs="Times New Roman"/>
          <w:bCs/>
          <w:color w:val="000000"/>
          <w:sz w:val="28"/>
          <w:szCs w:val="28"/>
          <w:shd w:val="clear" w:color="auto" w:fill="FFFFFF"/>
          <w:lang w:val="uk-UA"/>
        </w:rPr>
        <w:t>.</w:t>
      </w:r>
    </w:p>
    <w:p w:rsidR="00573F15" w:rsidRPr="005023E4" w:rsidRDefault="00F74D7C" w:rsidP="00C4586B">
      <w:pPr>
        <w:pStyle w:val="rvps2"/>
        <w:numPr>
          <w:ilvl w:val="0"/>
          <w:numId w:val="10"/>
        </w:numPr>
        <w:shd w:val="clear" w:color="auto" w:fill="FFFFFF"/>
        <w:spacing w:before="0" w:beforeAutospacing="0" w:after="0" w:afterAutospacing="0" w:line="360" w:lineRule="auto"/>
        <w:ind w:left="0" w:firstLine="357"/>
        <w:jc w:val="both"/>
        <w:textAlignment w:val="baseline"/>
        <w:rPr>
          <w:color w:val="000000"/>
          <w:sz w:val="28"/>
          <w:szCs w:val="28"/>
          <w:lang w:val="uk-UA"/>
        </w:rPr>
      </w:pPr>
      <w:r w:rsidRPr="005023E4">
        <w:rPr>
          <w:bCs/>
          <w:color w:val="000000"/>
          <w:sz w:val="28"/>
          <w:szCs w:val="28"/>
          <w:shd w:val="clear" w:color="auto" w:fill="FFFFFF"/>
          <w:lang w:val="uk-UA"/>
        </w:rPr>
        <w:t xml:space="preserve">Початком тимчасової окупації є 20 лютого 2014 року, однак режим ТОТ почав діяти з 27 квітня 2014 року. Закінчення режиму пов’язують з настанням такого юридичного як звільнення тимчасово окупованої території. Ця територія чітко визначена Законом і охоплює </w:t>
      </w:r>
      <w:r w:rsidR="00573F15" w:rsidRPr="005023E4">
        <w:rPr>
          <w:color w:val="000000"/>
          <w:sz w:val="28"/>
          <w:szCs w:val="28"/>
          <w:lang w:val="uk-UA"/>
        </w:rPr>
        <w:t xml:space="preserve">сухопутну територію Автономної Республіки Крим та міста Севастополя, внутрішні води України цих територій, </w:t>
      </w:r>
      <w:bookmarkStart w:id="1" w:name="n13"/>
      <w:bookmarkEnd w:id="1"/>
      <w:r w:rsidR="00573F15" w:rsidRPr="005023E4">
        <w:rPr>
          <w:color w:val="000000"/>
          <w:sz w:val="28"/>
          <w:szCs w:val="28"/>
          <w:lang w:val="uk-UA"/>
        </w:rPr>
        <w:t>внутрішні морські води і територіальне море України навколо Кримського півострова, територія виключної (морської) економічної зони України вздовж узбережжя Кримського півострова та прилеглого до узбережжя континентального шельфу України, а також на повітряний простір над цими територіями.</w:t>
      </w:r>
    </w:p>
    <w:p w:rsidR="00F74D7C" w:rsidRPr="005023E4" w:rsidRDefault="00F74D7C" w:rsidP="00C4586B">
      <w:pPr>
        <w:pStyle w:val="a3"/>
        <w:numPr>
          <w:ilvl w:val="0"/>
          <w:numId w:val="10"/>
        </w:numPr>
        <w:spacing w:after="0" w:line="360" w:lineRule="auto"/>
        <w:ind w:left="0" w:firstLine="35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Дія режиму поширюється на невизначене коло осіб.</w:t>
      </w:r>
    </w:p>
    <w:p w:rsidR="00F74D7C" w:rsidRPr="005023E4" w:rsidRDefault="00F74D7C" w:rsidP="00C4586B">
      <w:pPr>
        <w:pStyle w:val="a3"/>
        <w:numPr>
          <w:ilvl w:val="0"/>
          <w:numId w:val="10"/>
        </w:numPr>
        <w:spacing w:after="0" w:line="360" w:lineRule="auto"/>
        <w:ind w:left="0" w:firstLine="35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Щодо прав та законних інтерес</w:t>
      </w:r>
      <w:r w:rsidR="001F1A85" w:rsidRPr="005023E4">
        <w:rPr>
          <w:rFonts w:ascii="Times New Roman" w:hAnsi="Times New Roman" w:cs="Times New Roman"/>
          <w:sz w:val="28"/>
          <w:szCs w:val="28"/>
          <w:lang w:val="uk-UA"/>
        </w:rPr>
        <w:t>і</w:t>
      </w:r>
      <w:r w:rsidRPr="005023E4">
        <w:rPr>
          <w:rFonts w:ascii="Times New Roman" w:hAnsi="Times New Roman" w:cs="Times New Roman"/>
          <w:sz w:val="28"/>
          <w:szCs w:val="28"/>
          <w:lang w:val="uk-UA"/>
        </w:rPr>
        <w:t>в</w:t>
      </w:r>
      <w:r w:rsidR="001F1A85" w:rsidRPr="005023E4">
        <w:rPr>
          <w:rFonts w:ascii="Times New Roman" w:hAnsi="Times New Roman" w:cs="Times New Roman"/>
          <w:sz w:val="28"/>
          <w:szCs w:val="28"/>
          <w:lang w:val="uk-UA"/>
        </w:rPr>
        <w:t xml:space="preserve"> громадян, то режим ТОТ їх не обмежує, але визнає існування таких обмежень, що виникли у результаті окупації території України</w:t>
      </w:r>
      <w:r w:rsidR="00C4586B" w:rsidRPr="005023E4">
        <w:rPr>
          <w:rFonts w:ascii="Times New Roman" w:hAnsi="Times New Roman" w:cs="Times New Roman"/>
          <w:sz w:val="28"/>
          <w:szCs w:val="28"/>
          <w:lang w:val="uk-UA"/>
        </w:rPr>
        <w:t xml:space="preserve">. Також визнається неможливість їх здійснення у звичайному </w:t>
      </w:r>
      <w:r w:rsidR="00C4586B" w:rsidRPr="005023E4">
        <w:rPr>
          <w:rFonts w:ascii="Times New Roman" w:hAnsi="Times New Roman" w:cs="Times New Roman"/>
          <w:sz w:val="28"/>
          <w:szCs w:val="28"/>
          <w:lang w:val="uk-UA"/>
        </w:rPr>
        <w:lastRenderedPageBreak/>
        <w:t xml:space="preserve">порядку і пропонується </w:t>
      </w:r>
      <w:r w:rsidR="001F1A85" w:rsidRPr="005023E4">
        <w:rPr>
          <w:rFonts w:ascii="Times New Roman" w:hAnsi="Times New Roman" w:cs="Times New Roman"/>
          <w:sz w:val="28"/>
          <w:szCs w:val="28"/>
          <w:lang w:val="uk-UA"/>
        </w:rPr>
        <w:t>більш складний механізм реалізації порушених прав. Так виборче право громадяни України, що проживають у зоні дії режиму ТОТ можуть реалізувати лише на інших</w:t>
      </w:r>
      <w:r w:rsidRPr="005023E4">
        <w:rPr>
          <w:rFonts w:ascii="Times New Roman" w:hAnsi="Times New Roman" w:cs="Times New Roman"/>
          <w:sz w:val="28"/>
          <w:szCs w:val="28"/>
          <w:lang w:val="uk-UA"/>
        </w:rPr>
        <w:t xml:space="preserve"> </w:t>
      </w:r>
      <w:r w:rsidR="001F1A85" w:rsidRPr="005023E4">
        <w:rPr>
          <w:rFonts w:ascii="Times New Roman" w:hAnsi="Times New Roman" w:cs="Times New Roman"/>
          <w:sz w:val="28"/>
          <w:szCs w:val="28"/>
          <w:lang w:val="uk-UA"/>
        </w:rPr>
        <w:t xml:space="preserve">територіях, судовий захист їх прав здійснюється у судах міста Києва, </w:t>
      </w:r>
      <w:r w:rsidR="00C4586B" w:rsidRPr="005023E4">
        <w:rPr>
          <w:rFonts w:ascii="Times New Roman" w:hAnsi="Times New Roman" w:cs="Times New Roman"/>
          <w:sz w:val="28"/>
          <w:szCs w:val="28"/>
          <w:lang w:val="uk-UA"/>
        </w:rPr>
        <w:t xml:space="preserve">дещо ускладнено </w:t>
      </w:r>
      <w:r w:rsidR="001F1A85" w:rsidRPr="005023E4">
        <w:rPr>
          <w:rFonts w:ascii="Times New Roman" w:hAnsi="Times New Roman" w:cs="Times New Roman"/>
          <w:sz w:val="28"/>
          <w:szCs w:val="28"/>
          <w:lang w:val="uk-UA"/>
        </w:rPr>
        <w:t xml:space="preserve">порядок в’їзду та виїзду </w:t>
      </w:r>
      <w:r w:rsidR="00C4586B" w:rsidRPr="005023E4">
        <w:rPr>
          <w:rFonts w:ascii="Times New Roman" w:hAnsi="Times New Roman" w:cs="Times New Roman"/>
          <w:sz w:val="28"/>
          <w:szCs w:val="28"/>
          <w:lang w:val="uk-UA"/>
        </w:rPr>
        <w:t>до тимчасово окупованої території. Стосовно права власності, то у законі прописаний специфічний порядок його захисту, однак його дієвість вкрай сумнівна.</w:t>
      </w:r>
    </w:p>
    <w:p w:rsidR="00C4586B" w:rsidRPr="005023E4" w:rsidRDefault="00C4586B" w:rsidP="00C4586B">
      <w:pPr>
        <w:pStyle w:val="a3"/>
        <w:numPr>
          <w:ilvl w:val="0"/>
          <w:numId w:val="10"/>
        </w:numPr>
        <w:spacing w:after="0" w:line="360" w:lineRule="auto"/>
        <w:ind w:left="0" w:firstLine="35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Окремий орган, який би здійснював реалізацію режиму ТОТ відсутній, разом з тим окремі повноваження з цього приводу покладено на самі різноманітні як державні так і недержавні органи. Так, наприклад, для вступу у спадщину на території дії режиму ТОТ заяву можна подати будь-якому нотаріусові на території України.</w:t>
      </w:r>
    </w:p>
    <w:p w:rsidR="00573F15" w:rsidRPr="005023E4" w:rsidRDefault="00573F15" w:rsidP="008069D1">
      <w:pPr>
        <w:spacing w:after="0" w:line="360" w:lineRule="auto"/>
        <w:ind w:firstLine="567"/>
        <w:jc w:val="both"/>
        <w:rPr>
          <w:rFonts w:ascii="Times New Roman" w:hAnsi="Times New Roman" w:cs="Times New Roman"/>
          <w:sz w:val="28"/>
          <w:szCs w:val="28"/>
          <w:lang w:val="uk-UA"/>
        </w:rPr>
      </w:pPr>
    </w:p>
    <w:p w:rsidR="00C4586B" w:rsidRPr="005023E4" w:rsidRDefault="00C4586B" w:rsidP="00C4586B">
      <w:pPr>
        <w:spacing w:after="0" w:line="360" w:lineRule="auto"/>
        <w:ind w:firstLine="567"/>
        <w:jc w:val="both"/>
        <w:rPr>
          <w:rFonts w:ascii="Times New Roman" w:hAnsi="Times New Roman" w:cs="Times New Roman"/>
          <w:i/>
          <w:sz w:val="28"/>
          <w:szCs w:val="28"/>
          <w:u w:val="single"/>
          <w:lang w:val="uk-UA"/>
        </w:rPr>
      </w:pPr>
      <w:r w:rsidRPr="005023E4">
        <w:rPr>
          <w:rFonts w:ascii="Times New Roman" w:hAnsi="Times New Roman" w:cs="Times New Roman"/>
          <w:i/>
          <w:sz w:val="28"/>
          <w:szCs w:val="28"/>
          <w:u w:val="single"/>
          <w:lang w:val="uk-UA"/>
        </w:rPr>
        <w:t xml:space="preserve">Контрольні питання </w:t>
      </w:r>
    </w:p>
    <w:p w:rsidR="00C4586B" w:rsidRPr="005023E4" w:rsidRDefault="00C4586B" w:rsidP="008069D1">
      <w:pPr>
        <w:spacing w:after="0" w:line="360" w:lineRule="auto"/>
        <w:ind w:firstLine="567"/>
        <w:jc w:val="both"/>
        <w:rPr>
          <w:rFonts w:ascii="Times New Roman" w:hAnsi="Times New Roman" w:cs="Times New Roman"/>
          <w:sz w:val="28"/>
          <w:szCs w:val="28"/>
          <w:lang w:val="uk-UA"/>
        </w:rPr>
      </w:pPr>
    </w:p>
    <w:p w:rsidR="00C4586B" w:rsidRPr="005023E4" w:rsidRDefault="00C4586B" w:rsidP="008069D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Який з перерахованих законів </w:t>
      </w:r>
      <w:r w:rsidR="009B0186" w:rsidRPr="005023E4">
        <w:rPr>
          <w:rFonts w:ascii="Times New Roman" w:hAnsi="Times New Roman" w:cs="Times New Roman"/>
          <w:sz w:val="28"/>
          <w:szCs w:val="28"/>
          <w:lang w:val="uk-UA"/>
        </w:rPr>
        <w:t>не має відношення до надзвичайних правових режимів:</w:t>
      </w:r>
    </w:p>
    <w:p w:rsidR="009B0186" w:rsidRPr="005023E4" w:rsidRDefault="007E2166" w:rsidP="008069D1">
      <w:pPr>
        <w:spacing w:after="0" w:line="360" w:lineRule="auto"/>
        <w:ind w:firstLine="567"/>
        <w:jc w:val="both"/>
        <w:rPr>
          <w:rFonts w:ascii="Times New Roman" w:eastAsia="Times New Roman" w:hAnsi="Times New Roman" w:cs="Times New Roman"/>
          <w:color w:val="000000"/>
          <w:sz w:val="28"/>
          <w:szCs w:val="28"/>
          <w:lang w:val="uk-UA"/>
        </w:rPr>
      </w:pPr>
      <w:r w:rsidRPr="005023E4">
        <w:rPr>
          <w:rFonts w:ascii="Times New Roman" w:eastAsia="Times New Roman" w:hAnsi="Times New Roman" w:cs="Times New Roman"/>
          <w:color w:val="000000"/>
          <w:sz w:val="28"/>
          <w:szCs w:val="28"/>
          <w:lang w:val="uk-UA"/>
        </w:rPr>
        <w:t xml:space="preserve">А) </w:t>
      </w:r>
      <w:r w:rsidR="009B0186" w:rsidRPr="005023E4">
        <w:rPr>
          <w:rFonts w:ascii="Times New Roman" w:eastAsia="Times New Roman" w:hAnsi="Times New Roman" w:cs="Times New Roman"/>
          <w:color w:val="000000"/>
          <w:sz w:val="28"/>
          <w:szCs w:val="28"/>
          <w:lang w:val="uk-UA"/>
        </w:rPr>
        <w:t>«Про правовий режим воєнного стану»</w:t>
      </w:r>
    </w:p>
    <w:p w:rsidR="009B0186" w:rsidRPr="005023E4" w:rsidRDefault="007E2166" w:rsidP="008069D1">
      <w:pPr>
        <w:spacing w:after="0" w:line="360" w:lineRule="auto"/>
        <w:ind w:firstLine="567"/>
        <w:jc w:val="both"/>
        <w:rPr>
          <w:rFonts w:ascii="Times New Roman" w:hAnsi="Times New Roman" w:cs="Times New Roman"/>
          <w:bCs/>
          <w:color w:val="000000"/>
          <w:sz w:val="28"/>
          <w:szCs w:val="28"/>
          <w:shd w:val="clear" w:color="auto" w:fill="FFFFFF"/>
          <w:lang w:val="uk-UA"/>
        </w:rPr>
      </w:pPr>
      <w:r w:rsidRPr="005023E4">
        <w:rPr>
          <w:rFonts w:ascii="Times New Roman" w:hAnsi="Times New Roman" w:cs="Times New Roman"/>
          <w:bCs/>
          <w:color w:val="000000"/>
          <w:sz w:val="28"/>
          <w:szCs w:val="28"/>
          <w:bdr w:val="none" w:sz="0" w:space="0" w:color="auto" w:frame="1"/>
          <w:lang w:val="uk-UA"/>
        </w:rPr>
        <w:t xml:space="preserve">Б) </w:t>
      </w:r>
      <w:r w:rsidR="009B0186" w:rsidRPr="005023E4">
        <w:rPr>
          <w:rFonts w:ascii="Times New Roman" w:hAnsi="Times New Roman" w:cs="Times New Roman"/>
          <w:bCs/>
          <w:color w:val="000000"/>
          <w:sz w:val="28"/>
          <w:szCs w:val="28"/>
          <w:bdr w:val="none" w:sz="0" w:space="0" w:color="auto" w:frame="1"/>
          <w:lang w:val="uk-UA"/>
        </w:rPr>
        <w:t>«</w:t>
      </w:r>
      <w:r w:rsidR="009B0186" w:rsidRPr="005023E4">
        <w:rPr>
          <w:rFonts w:ascii="Times New Roman" w:hAnsi="Times New Roman" w:cs="Times New Roman"/>
          <w:bCs/>
          <w:color w:val="000000"/>
          <w:sz w:val="28"/>
          <w:szCs w:val="28"/>
          <w:shd w:val="clear" w:color="auto" w:fill="FFFFFF"/>
          <w:lang w:val="uk-UA"/>
        </w:rPr>
        <w:t>Про боротьбу з тероризмом»</w:t>
      </w:r>
    </w:p>
    <w:p w:rsidR="009B0186" w:rsidRPr="005023E4" w:rsidRDefault="007E2166" w:rsidP="008069D1">
      <w:pPr>
        <w:spacing w:after="0" w:line="360" w:lineRule="auto"/>
        <w:ind w:firstLine="567"/>
        <w:jc w:val="both"/>
        <w:rPr>
          <w:rFonts w:ascii="Times New Roman" w:hAnsi="Times New Roman" w:cs="Times New Roman"/>
          <w:bCs/>
          <w:color w:val="000000"/>
          <w:sz w:val="28"/>
          <w:szCs w:val="28"/>
          <w:shd w:val="clear" w:color="auto" w:fill="FFFFFF"/>
          <w:lang w:val="uk-UA"/>
        </w:rPr>
      </w:pPr>
      <w:r w:rsidRPr="005023E4">
        <w:rPr>
          <w:rFonts w:ascii="Times New Roman" w:hAnsi="Times New Roman" w:cs="Times New Roman"/>
          <w:bCs/>
          <w:color w:val="000000"/>
          <w:sz w:val="28"/>
          <w:szCs w:val="28"/>
          <w:shd w:val="clear" w:color="auto" w:fill="FFFFFF"/>
          <w:lang w:val="uk-UA"/>
        </w:rPr>
        <w:t xml:space="preserve">В) </w:t>
      </w:r>
      <w:r w:rsidR="009B0186" w:rsidRPr="005023E4">
        <w:rPr>
          <w:rFonts w:ascii="Times New Roman" w:hAnsi="Times New Roman" w:cs="Times New Roman"/>
          <w:bCs/>
          <w:color w:val="000000"/>
          <w:sz w:val="28"/>
          <w:szCs w:val="28"/>
          <w:shd w:val="clear" w:color="auto" w:fill="FFFFFF"/>
          <w:lang w:val="uk-UA"/>
        </w:rPr>
        <w:t>«Про запобігання корупції»</w:t>
      </w:r>
    </w:p>
    <w:p w:rsidR="009B0186" w:rsidRPr="005023E4" w:rsidRDefault="007E2166" w:rsidP="008069D1">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 xml:space="preserve">Г) </w:t>
      </w:r>
      <w:r w:rsidR="009B0186" w:rsidRPr="005023E4">
        <w:rPr>
          <w:rFonts w:ascii="Times New Roman" w:hAnsi="Times New Roman" w:cs="Times New Roman"/>
          <w:bCs/>
          <w:color w:val="000000"/>
          <w:sz w:val="28"/>
          <w:szCs w:val="28"/>
          <w:bdr w:val="none" w:sz="0" w:space="0" w:color="auto" w:frame="1"/>
          <w:lang w:val="uk-UA"/>
        </w:rPr>
        <w:t>«</w:t>
      </w:r>
      <w:r w:rsidR="009B0186" w:rsidRPr="005023E4">
        <w:rPr>
          <w:rFonts w:ascii="Times New Roman" w:hAnsi="Times New Roman" w:cs="Times New Roman"/>
          <w:bCs/>
          <w:color w:val="000000"/>
          <w:sz w:val="28"/>
          <w:szCs w:val="28"/>
          <w:shd w:val="clear" w:color="auto" w:fill="FFFFFF"/>
          <w:lang w:val="uk-UA"/>
        </w:rPr>
        <w:t xml:space="preserve">Про </w:t>
      </w:r>
      <w:r w:rsidR="009B0186" w:rsidRPr="005023E4">
        <w:rPr>
          <w:rFonts w:ascii="Times New Roman" w:hAnsi="Times New Roman" w:cs="Times New Roman"/>
          <w:bCs/>
          <w:color w:val="000000"/>
          <w:sz w:val="28"/>
          <w:szCs w:val="28"/>
          <w:bdr w:val="none" w:sz="0" w:space="0" w:color="auto" w:frame="1"/>
          <w:lang w:val="uk-UA"/>
        </w:rPr>
        <w:t>зону надзвичайної екологічної ситуації»</w:t>
      </w:r>
    </w:p>
    <w:p w:rsidR="009B0186" w:rsidRPr="005023E4" w:rsidRDefault="009B0186" w:rsidP="008069D1">
      <w:pPr>
        <w:spacing w:after="0" w:line="360" w:lineRule="auto"/>
        <w:ind w:firstLine="567"/>
        <w:jc w:val="both"/>
        <w:rPr>
          <w:rFonts w:ascii="Times New Roman" w:hAnsi="Times New Roman" w:cs="Times New Roman"/>
          <w:bCs/>
          <w:color w:val="000000"/>
          <w:sz w:val="28"/>
          <w:szCs w:val="28"/>
          <w:bdr w:val="none" w:sz="0" w:space="0" w:color="auto" w:frame="1"/>
          <w:lang w:val="uk-UA"/>
        </w:rPr>
      </w:pPr>
    </w:p>
    <w:p w:rsidR="009B0186" w:rsidRPr="005023E4" w:rsidRDefault="009B0186" w:rsidP="008069D1">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Характерною для всіх надзвичайних режимів є наступна риса:</w:t>
      </w:r>
    </w:p>
    <w:p w:rsidR="009B0186" w:rsidRPr="005023E4" w:rsidRDefault="009B0186" w:rsidP="008069D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А) Вони є тимчасовими</w:t>
      </w:r>
    </w:p>
    <w:p w:rsidR="009B0186" w:rsidRPr="005023E4" w:rsidRDefault="009B0186" w:rsidP="008069D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Б) Їх запровадження веде до обмеження прав та законних інтересів громадян</w:t>
      </w:r>
    </w:p>
    <w:p w:rsidR="009B0186" w:rsidRPr="005023E4" w:rsidRDefault="009B0186" w:rsidP="008069D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 Вони можуть бути запроваджені лише Президентом чи Верховною Радою України</w:t>
      </w:r>
    </w:p>
    <w:p w:rsidR="009B0186" w:rsidRPr="005023E4" w:rsidRDefault="009B0186" w:rsidP="008069D1">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Г) Рішення про їх запровадження оформлюється у формі указу.</w:t>
      </w:r>
    </w:p>
    <w:p w:rsidR="009B0186" w:rsidRPr="005023E4" w:rsidRDefault="009B0186">
      <w:pPr>
        <w:rPr>
          <w:rFonts w:ascii="Times New Roman" w:hAnsi="Times New Roman" w:cs="Times New Roman"/>
          <w:sz w:val="28"/>
          <w:szCs w:val="28"/>
          <w:lang w:val="uk-UA"/>
        </w:rPr>
      </w:pPr>
      <w:r w:rsidRPr="005023E4">
        <w:rPr>
          <w:rFonts w:ascii="Times New Roman" w:hAnsi="Times New Roman" w:cs="Times New Roman"/>
          <w:sz w:val="28"/>
          <w:szCs w:val="28"/>
          <w:lang w:val="uk-UA"/>
        </w:rPr>
        <w:br w:type="page"/>
      </w:r>
    </w:p>
    <w:p w:rsidR="000075FC" w:rsidRPr="005023E4" w:rsidRDefault="000075FC" w:rsidP="000075FC">
      <w:pPr>
        <w:pStyle w:val="a3"/>
        <w:spacing w:after="0" w:line="360" w:lineRule="auto"/>
        <w:ind w:left="1080"/>
        <w:jc w:val="center"/>
        <w:rPr>
          <w:rFonts w:ascii="Times New Roman" w:hAnsi="Times New Roman" w:cs="Times New Roman"/>
          <w:b/>
          <w:i/>
          <w:sz w:val="28"/>
          <w:szCs w:val="28"/>
          <w:lang w:val="uk-UA"/>
        </w:rPr>
      </w:pPr>
      <w:r w:rsidRPr="005023E4">
        <w:rPr>
          <w:rFonts w:ascii="Times New Roman" w:hAnsi="Times New Roman" w:cs="Times New Roman"/>
          <w:b/>
          <w:i/>
          <w:sz w:val="28"/>
          <w:szCs w:val="28"/>
          <w:lang w:val="uk-UA"/>
        </w:rPr>
        <w:lastRenderedPageBreak/>
        <w:t>Лекція 3</w:t>
      </w:r>
    </w:p>
    <w:p w:rsidR="009B0186" w:rsidRPr="005023E4" w:rsidRDefault="009B0186" w:rsidP="000075FC">
      <w:pPr>
        <w:pStyle w:val="a3"/>
        <w:spacing w:after="0" w:line="360" w:lineRule="auto"/>
        <w:ind w:left="1080"/>
        <w:jc w:val="center"/>
        <w:rPr>
          <w:rFonts w:ascii="Times New Roman" w:hAnsi="Times New Roman" w:cs="Times New Roman"/>
          <w:b/>
          <w:i/>
          <w:sz w:val="28"/>
          <w:szCs w:val="28"/>
          <w:lang w:val="uk-UA"/>
        </w:rPr>
      </w:pPr>
      <w:r w:rsidRPr="005023E4">
        <w:rPr>
          <w:rFonts w:ascii="Times New Roman" w:hAnsi="Times New Roman" w:cs="Times New Roman"/>
          <w:b/>
          <w:i/>
          <w:sz w:val="28"/>
          <w:szCs w:val="28"/>
          <w:lang w:val="uk-UA"/>
        </w:rPr>
        <w:t>Звичайні (ординарні)</w:t>
      </w:r>
      <w:r w:rsidR="00782D36" w:rsidRPr="005023E4">
        <w:rPr>
          <w:rFonts w:ascii="Times New Roman" w:hAnsi="Times New Roman" w:cs="Times New Roman"/>
          <w:b/>
          <w:i/>
          <w:sz w:val="28"/>
          <w:szCs w:val="28"/>
          <w:lang w:val="uk-UA"/>
        </w:rPr>
        <w:t xml:space="preserve"> адміністративно-правові режими</w:t>
      </w:r>
    </w:p>
    <w:p w:rsidR="00782D36" w:rsidRPr="005023E4" w:rsidRDefault="00782D36" w:rsidP="00782D36">
      <w:pPr>
        <w:pStyle w:val="a3"/>
        <w:spacing w:after="0" w:line="360" w:lineRule="auto"/>
        <w:ind w:left="1080"/>
        <w:jc w:val="both"/>
        <w:rPr>
          <w:rFonts w:ascii="Times New Roman" w:hAnsi="Times New Roman" w:cs="Times New Roman"/>
          <w:b/>
          <w:sz w:val="28"/>
          <w:szCs w:val="28"/>
          <w:lang w:val="uk-UA"/>
        </w:rPr>
      </w:pPr>
    </w:p>
    <w:p w:rsidR="003D4E63" w:rsidRPr="005023E4" w:rsidRDefault="001E38D1"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Ординарних адміністративно-правових режимів значно більше ніж надзвичайних і запропонувати спільну рису, яка б була притаманна їм усім складно. Їх об’єднує скоріше відсутність такої риси. На відміну від надзвичайних усі ординарні режими за жодних обставин не обмежують зако</w:t>
      </w:r>
      <w:r w:rsidR="007E2166" w:rsidRPr="005023E4">
        <w:rPr>
          <w:rFonts w:ascii="Times New Roman" w:hAnsi="Times New Roman" w:cs="Times New Roman"/>
          <w:sz w:val="28"/>
          <w:szCs w:val="28"/>
          <w:lang w:val="uk-UA"/>
        </w:rPr>
        <w:t>нних прав та інтересів людини і</w:t>
      </w:r>
      <w:r w:rsidRPr="005023E4">
        <w:rPr>
          <w:rFonts w:ascii="Times New Roman" w:hAnsi="Times New Roman" w:cs="Times New Roman"/>
          <w:sz w:val="28"/>
          <w:szCs w:val="28"/>
          <w:lang w:val="uk-UA"/>
        </w:rPr>
        <w:t xml:space="preserve"> громадянина. </w:t>
      </w:r>
    </w:p>
    <w:p w:rsidR="003D4E63" w:rsidRPr="005023E4" w:rsidRDefault="003D4E63"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Ординарні режими можна умовно розділити на три великі групи: </w:t>
      </w:r>
      <w:r w:rsidRPr="005023E4">
        <w:rPr>
          <w:rFonts w:ascii="Times New Roman" w:hAnsi="Times New Roman" w:cs="Times New Roman"/>
          <w:i/>
          <w:sz w:val="28"/>
          <w:szCs w:val="28"/>
          <w:lang w:val="uk-UA"/>
        </w:rPr>
        <w:t>режими територій; режими діяльності та режими об’єкта</w:t>
      </w:r>
      <w:r w:rsidRPr="005023E4">
        <w:rPr>
          <w:rFonts w:ascii="Times New Roman" w:hAnsi="Times New Roman" w:cs="Times New Roman"/>
          <w:sz w:val="28"/>
          <w:szCs w:val="28"/>
          <w:lang w:val="uk-UA"/>
        </w:rPr>
        <w:t>.</w:t>
      </w:r>
    </w:p>
    <w:p w:rsidR="003D4E63" w:rsidRPr="005023E4" w:rsidRDefault="003D4E63"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i/>
          <w:sz w:val="28"/>
          <w:szCs w:val="28"/>
          <w:lang w:val="uk-UA"/>
        </w:rPr>
        <w:t>Режими територій</w:t>
      </w:r>
      <w:r w:rsidRPr="005023E4">
        <w:rPr>
          <w:rFonts w:ascii="Times New Roman" w:hAnsi="Times New Roman" w:cs="Times New Roman"/>
          <w:sz w:val="28"/>
          <w:szCs w:val="28"/>
          <w:lang w:val="uk-UA"/>
        </w:rPr>
        <w:t xml:space="preserve"> регулюють суспільні відносини які виникають в межах конкретної, чітко визначеної місцевості чи пов’язані з нею. До їх числа належать режим земель транспорту, </w:t>
      </w:r>
      <w:r w:rsidR="00094B8A" w:rsidRPr="005023E4">
        <w:rPr>
          <w:rFonts w:ascii="Times New Roman" w:eastAsia="Times New Roman" w:hAnsi="Times New Roman" w:cs="Times New Roman"/>
          <w:color w:val="000000"/>
          <w:sz w:val="28"/>
          <w:szCs w:val="28"/>
          <w:lang w:val="uk-UA"/>
        </w:rPr>
        <w:t>режим охоронюваної археологічної території,</w:t>
      </w:r>
      <w:r w:rsidR="00094B8A" w:rsidRPr="005023E4">
        <w:rPr>
          <w:rFonts w:ascii="Times New Roman" w:hAnsi="Times New Roman" w:cs="Times New Roman"/>
          <w:sz w:val="28"/>
          <w:szCs w:val="28"/>
          <w:lang w:val="uk-UA"/>
        </w:rPr>
        <w:t xml:space="preserve"> </w:t>
      </w:r>
      <w:r w:rsidRPr="005023E4">
        <w:rPr>
          <w:rFonts w:ascii="Times New Roman" w:hAnsi="Times New Roman" w:cs="Times New Roman"/>
          <w:sz w:val="28"/>
          <w:szCs w:val="28"/>
          <w:lang w:val="uk-UA"/>
        </w:rPr>
        <w:t>режим зони митного контролю, режим вільної економічної зони, тощо. Цих режимів не так багато, але вони досить ретельно врегульовані і мають чимале значення для здійснення державного управління в цілому.</w:t>
      </w:r>
    </w:p>
    <w:p w:rsidR="00094B8A" w:rsidRPr="005023E4" w:rsidRDefault="003D4E63"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i/>
          <w:sz w:val="28"/>
          <w:szCs w:val="28"/>
          <w:lang w:val="uk-UA"/>
        </w:rPr>
        <w:t>Режими об’єктів</w:t>
      </w:r>
      <w:r w:rsidRPr="005023E4">
        <w:rPr>
          <w:rFonts w:ascii="Times New Roman" w:hAnsi="Times New Roman" w:cs="Times New Roman"/>
          <w:sz w:val="28"/>
          <w:szCs w:val="28"/>
          <w:lang w:val="uk-UA"/>
        </w:rPr>
        <w:t xml:space="preserve"> регулюють суспільні відносини, що стос</w:t>
      </w:r>
      <w:r w:rsidR="00094B8A" w:rsidRPr="005023E4">
        <w:rPr>
          <w:rFonts w:ascii="Times New Roman" w:hAnsi="Times New Roman" w:cs="Times New Roman"/>
          <w:sz w:val="28"/>
          <w:szCs w:val="28"/>
          <w:lang w:val="uk-UA"/>
        </w:rPr>
        <w:t>уються</w:t>
      </w:r>
      <w:r w:rsidRPr="005023E4">
        <w:rPr>
          <w:rFonts w:ascii="Times New Roman" w:hAnsi="Times New Roman" w:cs="Times New Roman"/>
          <w:sz w:val="28"/>
          <w:szCs w:val="28"/>
          <w:lang w:val="uk-UA"/>
        </w:rPr>
        <w:t xml:space="preserve"> таких об’єктів.</w:t>
      </w:r>
      <w:r w:rsidR="00094B8A" w:rsidRPr="005023E4">
        <w:rPr>
          <w:rFonts w:ascii="Times New Roman" w:hAnsi="Times New Roman" w:cs="Times New Roman"/>
          <w:sz w:val="28"/>
          <w:szCs w:val="28"/>
          <w:lang w:val="uk-UA"/>
        </w:rPr>
        <w:t xml:space="preserve"> Виникнення цих режимів передбачає закріплення за тим чи іншим об’єктом специфічного, відмінного від близьких аналогів, статусу. Саме ця специфічність є основою режиму.</w:t>
      </w:r>
      <w:r w:rsidRPr="005023E4">
        <w:rPr>
          <w:rFonts w:ascii="Times New Roman" w:hAnsi="Times New Roman" w:cs="Times New Roman"/>
          <w:sz w:val="28"/>
          <w:szCs w:val="28"/>
          <w:lang w:val="uk-UA"/>
        </w:rPr>
        <w:t xml:space="preserve"> </w:t>
      </w:r>
      <w:r w:rsidR="00094B8A" w:rsidRPr="005023E4">
        <w:rPr>
          <w:rFonts w:ascii="Times New Roman" w:hAnsi="Times New Roman" w:cs="Times New Roman"/>
          <w:sz w:val="28"/>
          <w:szCs w:val="28"/>
          <w:lang w:val="uk-UA"/>
        </w:rPr>
        <w:t>До числа режимів об’єктів можна віднести правові режим майна, що забезпечує діяльність Верховної Ради України та майна Збройних Сил України, правовий режим об’єктів культурної спадщини, правові режими що діють на охоронюваних об’єктах,  тощо.</w:t>
      </w:r>
    </w:p>
    <w:p w:rsidR="00094B8A" w:rsidRPr="005023E4" w:rsidRDefault="00094B8A"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Самими чисельними є </w:t>
      </w:r>
      <w:r w:rsidRPr="005023E4">
        <w:rPr>
          <w:rFonts w:ascii="Times New Roman" w:hAnsi="Times New Roman" w:cs="Times New Roman"/>
          <w:i/>
          <w:sz w:val="28"/>
          <w:szCs w:val="28"/>
          <w:lang w:val="uk-UA"/>
        </w:rPr>
        <w:t xml:space="preserve">режими </w:t>
      </w:r>
      <w:r w:rsidR="003D4E63" w:rsidRPr="005023E4">
        <w:rPr>
          <w:rFonts w:ascii="Times New Roman" w:hAnsi="Times New Roman" w:cs="Times New Roman"/>
          <w:i/>
          <w:sz w:val="28"/>
          <w:szCs w:val="28"/>
          <w:lang w:val="uk-UA"/>
        </w:rPr>
        <w:t>діяльності</w:t>
      </w:r>
      <w:r w:rsidRPr="005023E4">
        <w:rPr>
          <w:rFonts w:ascii="Times New Roman" w:hAnsi="Times New Roman" w:cs="Times New Roman"/>
          <w:sz w:val="28"/>
          <w:szCs w:val="28"/>
          <w:lang w:val="uk-UA"/>
        </w:rPr>
        <w:t xml:space="preserve">. До їх числа можна віднести усі митні режими, режим іноземного інвестування, режим внутрішньої служби, режим оперативно-розшукової діяльності, режим обігу наркотичних засобів, режим обігу лікарських засобів, </w:t>
      </w:r>
      <w:r w:rsidR="00BC6C3A" w:rsidRPr="005023E4">
        <w:rPr>
          <w:rFonts w:ascii="Times New Roman" w:hAnsi="Times New Roman" w:cs="Times New Roman"/>
          <w:sz w:val="28"/>
          <w:szCs w:val="28"/>
          <w:lang w:val="uk-UA"/>
        </w:rPr>
        <w:t xml:space="preserve">режим обігу дорогоцінних металів, </w:t>
      </w:r>
      <w:r w:rsidRPr="005023E4">
        <w:rPr>
          <w:rFonts w:ascii="Times New Roman" w:hAnsi="Times New Roman" w:cs="Times New Roman"/>
          <w:sz w:val="28"/>
          <w:szCs w:val="28"/>
          <w:lang w:val="uk-UA"/>
        </w:rPr>
        <w:t>тощо.</w:t>
      </w:r>
    </w:p>
    <w:p w:rsidR="00BC6C3A" w:rsidRPr="005023E4" w:rsidRDefault="00BC6C3A"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Типовим</w:t>
      </w:r>
      <w:r w:rsidR="00DA530A" w:rsidRPr="005023E4">
        <w:rPr>
          <w:rFonts w:ascii="Times New Roman" w:hAnsi="Times New Roman" w:cs="Times New Roman"/>
          <w:sz w:val="28"/>
          <w:szCs w:val="28"/>
          <w:lang w:val="uk-UA"/>
        </w:rPr>
        <w:t>и</w:t>
      </w:r>
      <w:r w:rsidRPr="005023E4">
        <w:rPr>
          <w:rFonts w:ascii="Times New Roman" w:hAnsi="Times New Roman" w:cs="Times New Roman"/>
          <w:sz w:val="28"/>
          <w:szCs w:val="28"/>
          <w:lang w:val="uk-UA"/>
        </w:rPr>
        <w:t xml:space="preserve"> адміністративно-правовим</w:t>
      </w:r>
      <w:r w:rsidR="00DA530A" w:rsidRPr="005023E4">
        <w:rPr>
          <w:rFonts w:ascii="Times New Roman" w:hAnsi="Times New Roman" w:cs="Times New Roman"/>
          <w:sz w:val="28"/>
          <w:szCs w:val="28"/>
          <w:lang w:val="uk-UA"/>
        </w:rPr>
        <w:t>и</w:t>
      </w:r>
      <w:r w:rsidRPr="005023E4">
        <w:rPr>
          <w:rFonts w:ascii="Times New Roman" w:hAnsi="Times New Roman" w:cs="Times New Roman"/>
          <w:sz w:val="28"/>
          <w:szCs w:val="28"/>
          <w:lang w:val="uk-UA"/>
        </w:rPr>
        <w:t xml:space="preserve"> ординарним</w:t>
      </w:r>
      <w:r w:rsidR="00DA530A" w:rsidRPr="005023E4">
        <w:rPr>
          <w:rFonts w:ascii="Times New Roman" w:hAnsi="Times New Roman" w:cs="Times New Roman"/>
          <w:sz w:val="28"/>
          <w:szCs w:val="28"/>
          <w:lang w:val="uk-UA"/>
        </w:rPr>
        <w:t>и</w:t>
      </w:r>
      <w:r w:rsidRPr="005023E4">
        <w:rPr>
          <w:rFonts w:ascii="Times New Roman" w:hAnsi="Times New Roman" w:cs="Times New Roman"/>
          <w:sz w:val="28"/>
          <w:szCs w:val="28"/>
          <w:lang w:val="uk-UA"/>
        </w:rPr>
        <w:t xml:space="preserve"> режим</w:t>
      </w:r>
      <w:r w:rsidR="00DA530A" w:rsidRPr="005023E4">
        <w:rPr>
          <w:rFonts w:ascii="Times New Roman" w:hAnsi="Times New Roman" w:cs="Times New Roman"/>
          <w:sz w:val="28"/>
          <w:szCs w:val="28"/>
          <w:lang w:val="uk-UA"/>
        </w:rPr>
        <w:t>а</w:t>
      </w:r>
      <w:r w:rsidRPr="005023E4">
        <w:rPr>
          <w:rFonts w:ascii="Times New Roman" w:hAnsi="Times New Roman" w:cs="Times New Roman"/>
          <w:sz w:val="28"/>
          <w:szCs w:val="28"/>
          <w:lang w:val="uk-UA"/>
        </w:rPr>
        <w:t xml:space="preserve">м є митні режими. </w:t>
      </w:r>
    </w:p>
    <w:p w:rsidR="00EB0373" w:rsidRPr="005023E4" w:rsidRDefault="00BC6C3A"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lastRenderedPageBreak/>
        <w:t>Митний кодекс регламентує порядок переміщення товарів через митний кордон України, однак слід мати на увазі</w:t>
      </w:r>
      <w:r w:rsidR="00EB0373" w:rsidRPr="005023E4">
        <w:rPr>
          <w:rFonts w:ascii="Times New Roman" w:hAnsi="Times New Roman" w:cs="Times New Roman"/>
          <w:sz w:val="28"/>
          <w:szCs w:val="28"/>
          <w:lang w:val="uk-UA"/>
        </w:rPr>
        <w:t>,</w:t>
      </w:r>
      <w:r w:rsidRPr="005023E4">
        <w:rPr>
          <w:rFonts w:ascii="Times New Roman" w:hAnsi="Times New Roman" w:cs="Times New Roman"/>
          <w:sz w:val="28"/>
          <w:szCs w:val="28"/>
          <w:lang w:val="uk-UA"/>
        </w:rPr>
        <w:t xml:space="preserve"> що в реальному житті можлива велика кількість варіантів такого переміщення. Так товари можуть ввозитись або вивозитись на митну територію України. Таке ввезення може бути постійним або тимчасовим. Також товари можуть зберігатись на митній території України або переміщатись через неї</w:t>
      </w:r>
      <w:r w:rsidR="00EB0373" w:rsidRPr="005023E4">
        <w:rPr>
          <w:rFonts w:ascii="Times New Roman" w:hAnsi="Times New Roman" w:cs="Times New Roman"/>
          <w:sz w:val="28"/>
          <w:szCs w:val="28"/>
          <w:lang w:val="uk-UA"/>
        </w:rPr>
        <w:t xml:space="preserve"> без використання в Україні</w:t>
      </w:r>
      <w:r w:rsidRPr="005023E4">
        <w:rPr>
          <w:rFonts w:ascii="Times New Roman" w:hAnsi="Times New Roman" w:cs="Times New Roman"/>
          <w:sz w:val="28"/>
          <w:szCs w:val="28"/>
          <w:lang w:val="uk-UA"/>
        </w:rPr>
        <w:t>.</w:t>
      </w:r>
      <w:r w:rsidR="00EB0373" w:rsidRPr="005023E4">
        <w:rPr>
          <w:rFonts w:ascii="Times New Roman" w:hAnsi="Times New Roman" w:cs="Times New Roman"/>
          <w:sz w:val="28"/>
          <w:szCs w:val="28"/>
          <w:lang w:val="uk-UA"/>
        </w:rPr>
        <w:t xml:space="preserve"> Зважаючи на це законодавець запропонував чотирнадцять видів митних режимів. Кожен з них регламентує порядок переміщення товарів через митний кордон з урахуванням конкретних обставин, напрямку, мети такого переміщення. </w:t>
      </w:r>
      <w:r w:rsidR="00DA530A" w:rsidRPr="005023E4">
        <w:rPr>
          <w:rFonts w:ascii="Times New Roman" w:hAnsi="Times New Roman" w:cs="Times New Roman"/>
          <w:sz w:val="28"/>
          <w:szCs w:val="28"/>
          <w:lang w:val="uk-UA"/>
        </w:rPr>
        <w:t>Тобто кожен з них є специфічним і відрізняється від інших тринадцяти.</w:t>
      </w:r>
    </w:p>
    <w:p w:rsidR="005F58C8" w:rsidRPr="005023E4" w:rsidRDefault="00EB0373"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Для того щоб здійснити переміщення товарів через митний кордон його власник має обрати один з митних режимів та зафіксувати свій вибір у формалізованому юридичному документі – митній декларації. Одночасно товар може бути поміщений під один митний режим, однак за певних обставин такий режим може бути змінений. Вибір режиму – право власника товару який переміщається через митний кордон. </w:t>
      </w:r>
      <w:r w:rsidR="005F58C8" w:rsidRPr="005023E4">
        <w:rPr>
          <w:rFonts w:ascii="Times New Roman" w:hAnsi="Times New Roman" w:cs="Times New Roman"/>
          <w:sz w:val="28"/>
          <w:szCs w:val="28"/>
          <w:lang w:val="uk-UA"/>
        </w:rPr>
        <w:t xml:space="preserve">В ряді випадків таке рішення потребує погодження з органами фіскальної служби, а в ряді – ні. </w:t>
      </w:r>
    </w:p>
    <w:p w:rsidR="00EB0373" w:rsidRPr="005023E4" w:rsidRDefault="005F58C8"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Працівники митниці,</w:t>
      </w:r>
      <w:r w:rsidR="00EB0373" w:rsidRPr="005023E4">
        <w:rPr>
          <w:rFonts w:ascii="Times New Roman" w:hAnsi="Times New Roman" w:cs="Times New Roman"/>
          <w:sz w:val="28"/>
          <w:szCs w:val="28"/>
          <w:lang w:val="uk-UA"/>
        </w:rPr>
        <w:t xml:space="preserve"> які </w:t>
      </w:r>
      <w:r w:rsidRPr="005023E4">
        <w:rPr>
          <w:rFonts w:ascii="Times New Roman" w:hAnsi="Times New Roman" w:cs="Times New Roman"/>
          <w:sz w:val="28"/>
          <w:szCs w:val="28"/>
          <w:lang w:val="uk-UA"/>
        </w:rPr>
        <w:t xml:space="preserve">безпосередньо </w:t>
      </w:r>
      <w:r w:rsidR="00EB0373" w:rsidRPr="005023E4">
        <w:rPr>
          <w:rFonts w:ascii="Times New Roman" w:hAnsi="Times New Roman" w:cs="Times New Roman"/>
          <w:sz w:val="28"/>
          <w:szCs w:val="28"/>
          <w:lang w:val="uk-UA"/>
        </w:rPr>
        <w:t xml:space="preserve">реалізують митну справу в Україні, здійснюють митний контроль та митне оформлення у відповідності до правових норм, що входять до обраного власником митного режиму. </w:t>
      </w:r>
    </w:p>
    <w:p w:rsidR="00BC6C3A" w:rsidRPr="005023E4" w:rsidRDefault="005F58C8" w:rsidP="00782D36">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До митного режиму зазвичай входять норми, які визначають: (а) умови поміщення товару у митний режим; (б) статус товару; (в) термін дії митного режиму; (г) спосіб завершення митного режиму; (д) пільги чи обмеження пов’язані з режимом; (е) випадки коли застосування режиму заборонене/дозволене; (є) тощо. </w:t>
      </w:r>
    </w:p>
    <w:p w:rsidR="00BC6C3A" w:rsidRPr="005023E4" w:rsidRDefault="00DA530A" w:rsidP="00F86619">
      <w:pPr>
        <w:pStyle w:val="HTML"/>
        <w:shd w:val="clear" w:color="auto" w:fill="FFFFFF"/>
        <w:spacing w:line="360" w:lineRule="auto"/>
        <w:ind w:firstLine="567"/>
        <w:jc w:val="both"/>
        <w:textAlignment w:val="baseline"/>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Дещо спільного з митними режимами має </w:t>
      </w:r>
      <w:r w:rsidRPr="005023E4">
        <w:rPr>
          <w:rFonts w:ascii="Times New Roman" w:hAnsi="Times New Roman" w:cs="Times New Roman"/>
          <w:color w:val="000000"/>
          <w:sz w:val="28"/>
          <w:szCs w:val="28"/>
          <w:lang w:val="uk-UA"/>
        </w:rPr>
        <w:t xml:space="preserve">режиму територій та об'єктів </w:t>
      </w:r>
      <w:r w:rsidR="00F86619" w:rsidRPr="005023E4">
        <w:rPr>
          <w:rFonts w:ascii="Times New Roman" w:hAnsi="Times New Roman" w:cs="Times New Roman"/>
          <w:color w:val="000000"/>
          <w:sz w:val="28"/>
          <w:szCs w:val="28"/>
          <w:lang w:val="uk-UA"/>
        </w:rPr>
        <w:t xml:space="preserve">природно-заповідного фонду. </w:t>
      </w:r>
      <w:r w:rsidRPr="005023E4">
        <w:rPr>
          <w:rFonts w:ascii="Times New Roman" w:hAnsi="Times New Roman" w:cs="Times New Roman"/>
          <w:sz w:val="28"/>
          <w:szCs w:val="28"/>
          <w:lang w:val="uk-UA"/>
        </w:rPr>
        <w:t>В Законі України «Про природно-заповідний фонд України» цей термін застос</w:t>
      </w:r>
      <w:r w:rsidR="00F86619" w:rsidRPr="005023E4">
        <w:rPr>
          <w:rFonts w:ascii="Times New Roman" w:hAnsi="Times New Roman" w:cs="Times New Roman"/>
          <w:sz w:val="28"/>
          <w:szCs w:val="28"/>
          <w:lang w:val="uk-UA"/>
        </w:rPr>
        <w:t>о</w:t>
      </w:r>
      <w:r w:rsidRPr="005023E4">
        <w:rPr>
          <w:rFonts w:ascii="Times New Roman" w:hAnsi="Times New Roman" w:cs="Times New Roman"/>
          <w:sz w:val="28"/>
          <w:szCs w:val="28"/>
          <w:lang w:val="uk-UA"/>
        </w:rPr>
        <w:t xml:space="preserve">вується в однині, однак при ознайомленні з </w:t>
      </w:r>
      <w:r w:rsidR="00F86619" w:rsidRPr="005023E4">
        <w:rPr>
          <w:rFonts w:ascii="Times New Roman" w:hAnsi="Times New Roman" w:cs="Times New Roman"/>
          <w:sz w:val="28"/>
          <w:szCs w:val="28"/>
          <w:lang w:val="uk-UA"/>
        </w:rPr>
        <w:t xml:space="preserve">текстом </w:t>
      </w:r>
      <w:r w:rsidRPr="005023E4">
        <w:rPr>
          <w:rFonts w:ascii="Times New Roman" w:hAnsi="Times New Roman" w:cs="Times New Roman"/>
          <w:sz w:val="28"/>
          <w:szCs w:val="28"/>
          <w:lang w:val="uk-UA"/>
        </w:rPr>
        <w:t>акт</w:t>
      </w:r>
      <w:r w:rsidR="00DF5BCC" w:rsidRPr="005023E4">
        <w:rPr>
          <w:rFonts w:ascii="Times New Roman" w:hAnsi="Times New Roman" w:cs="Times New Roman"/>
          <w:sz w:val="28"/>
          <w:szCs w:val="28"/>
          <w:lang w:val="uk-UA"/>
        </w:rPr>
        <w:t>у</w:t>
      </w:r>
      <w:r w:rsidRPr="005023E4">
        <w:rPr>
          <w:rFonts w:ascii="Times New Roman" w:hAnsi="Times New Roman" w:cs="Times New Roman"/>
          <w:sz w:val="28"/>
          <w:szCs w:val="28"/>
          <w:lang w:val="uk-UA"/>
        </w:rPr>
        <w:t xml:space="preserve"> стає зрозумілим</w:t>
      </w:r>
      <w:r w:rsidR="00F86619" w:rsidRPr="005023E4">
        <w:rPr>
          <w:rFonts w:ascii="Times New Roman" w:hAnsi="Times New Roman" w:cs="Times New Roman"/>
          <w:sz w:val="28"/>
          <w:szCs w:val="28"/>
          <w:lang w:val="uk-UA"/>
        </w:rPr>
        <w:t>,</w:t>
      </w:r>
      <w:r w:rsidRPr="005023E4">
        <w:rPr>
          <w:rFonts w:ascii="Times New Roman" w:hAnsi="Times New Roman" w:cs="Times New Roman"/>
          <w:sz w:val="28"/>
          <w:szCs w:val="28"/>
          <w:lang w:val="uk-UA"/>
        </w:rPr>
        <w:t xml:space="preserve"> що в нашій державі існує </w:t>
      </w:r>
      <w:r w:rsidR="00DF5BCC" w:rsidRPr="005023E4">
        <w:rPr>
          <w:rFonts w:ascii="Times New Roman" w:hAnsi="Times New Roman" w:cs="Times New Roman"/>
          <w:sz w:val="28"/>
          <w:szCs w:val="28"/>
          <w:lang w:val="uk-UA"/>
        </w:rPr>
        <w:t>одинадцять</w:t>
      </w:r>
      <w:r w:rsidRPr="005023E4">
        <w:rPr>
          <w:rFonts w:ascii="Times New Roman" w:hAnsi="Times New Roman" w:cs="Times New Roman"/>
          <w:sz w:val="28"/>
          <w:szCs w:val="28"/>
          <w:lang w:val="uk-UA"/>
        </w:rPr>
        <w:t xml:space="preserve"> видів </w:t>
      </w:r>
      <w:r w:rsidR="00F86619" w:rsidRPr="005023E4">
        <w:rPr>
          <w:rFonts w:ascii="Times New Roman" w:hAnsi="Times New Roman" w:cs="Times New Roman"/>
          <w:sz w:val="28"/>
          <w:szCs w:val="28"/>
          <w:lang w:val="uk-UA"/>
        </w:rPr>
        <w:lastRenderedPageBreak/>
        <w:t xml:space="preserve">об’єктів природно-заповідного фонду (природний заповідник, біосферний заповідник, заказник, ландшафтний парк, тощо). Правовий режим кожного з </w:t>
      </w:r>
      <w:r w:rsidR="00DF5BCC" w:rsidRPr="005023E4">
        <w:rPr>
          <w:rFonts w:ascii="Times New Roman" w:hAnsi="Times New Roman" w:cs="Times New Roman"/>
          <w:sz w:val="28"/>
          <w:szCs w:val="28"/>
          <w:lang w:val="uk-UA"/>
        </w:rPr>
        <w:t xml:space="preserve">них </w:t>
      </w:r>
      <w:r w:rsidR="00F86619" w:rsidRPr="005023E4">
        <w:rPr>
          <w:rFonts w:ascii="Times New Roman" w:hAnsi="Times New Roman" w:cs="Times New Roman"/>
          <w:sz w:val="28"/>
          <w:szCs w:val="28"/>
          <w:lang w:val="uk-UA"/>
        </w:rPr>
        <w:t xml:space="preserve">має свої особливості. </w:t>
      </w:r>
      <w:r w:rsidR="00DF5BCC" w:rsidRPr="005023E4">
        <w:rPr>
          <w:rFonts w:ascii="Times New Roman" w:hAnsi="Times New Roman" w:cs="Times New Roman"/>
          <w:sz w:val="28"/>
          <w:szCs w:val="28"/>
          <w:lang w:val="uk-UA"/>
        </w:rPr>
        <w:t xml:space="preserve">Так у заказниках </w:t>
      </w:r>
      <w:r w:rsidR="00DF5BCC" w:rsidRPr="005023E4">
        <w:rPr>
          <w:rFonts w:ascii="Times New Roman" w:hAnsi="Times New Roman" w:cs="Times New Roman"/>
          <w:color w:val="000000"/>
          <w:sz w:val="28"/>
          <w:szCs w:val="28"/>
          <w:lang w:val="uk-UA"/>
        </w:rPr>
        <w:t>обмежується або забороняється мисливство та діяльність, що суперечить цілям і завданням, передбаченим положенням про заказник, а на території заповідних  урочищ забороняється будь-яка діяльність, що порушує природні процеси, які відбуваються у природних комплексах, включених  до їх складу. Хоч є у всіх одинадцяти режимів і спільні риси. Н</w:t>
      </w:r>
      <w:r w:rsidR="00F86619" w:rsidRPr="005023E4">
        <w:rPr>
          <w:rFonts w:ascii="Times New Roman" w:hAnsi="Times New Roman" w:cs="Times New Roman"/>
          <w:sz w:val="28"/>
          <w:szCs w:val="28"/>
          <w:lang w:val="uk-UA"/>
        </w:rPr>
        <w:t>априклад, напрацьована єдина процедура запровадження режимів.</w:t>
      </w:r>
    </w:p>
    <w:p w:rsidR="00DF5BCC" w:rsidRPr="005023E4" w:rsidRDefault="00486DF6" w:rsidP="003B51F6">
      <w:pPr>
        <w:pStyle w:val="HTML"/>
        <w:shd w:val="clear" w:color="auto" w:fill="FFFFFF"/>
        <w:spacing w:line="360" w:lineRule="auto"/>
        <w:ind w:firstLine="567"/>
        <w:jc w:val="both"/>
        <w:textAlignment w:val="baseline"/>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Іншим чином побудована система адміністративно-правових режимів у царині інвестиційної діяльності. Закон України «Про інвестиційну діяльність» визначає загальні засади, сутність, структуру такої діяльності, однак про режими в ньому мова не йде. Питання адміністративних режимів постає тоді, коли виникає необхідність специфічного регулювання </w:t>
      </w:r>
      <w:r w:rsidR="003B51F6" w:rsidRPr="005023E4">
        <w:rPr>
          <w:rFonts w:ascii="Times New Roman" w:hAnsi="Times New Roman" w:cs="Times New Roman"/>
          <w:sz w:val="28"/>
          <w:szCs w:val="28"/>
          <w:lang w:val="uk-UA"/>
        </w:rPr>
        <w:t>виділеного напр</w:t>
      </w:r>
      <w:r w:rsidRPr="005023E4">
        <w:rPr>
          <w:rFonts w:ascii="Times New Roman" w:hAnsi="Times New Roman" w:cs="Times New Roman"/>
          <w:sz w:val="28"/>
          <w:szCs w:val="28"/>
          <w:lang w:val="uk-UA"/>
        </w:rPr>
        <w:t>ямку інвестиційної діяльності. Так окремими законами встановлено спеціальні режими інвестиційної діяльності у Закарпатській області, місті Харкові, місті Шостці, на територіях пріоритетного розвитку в Житомирській області, у ряді інших територій</w:t>
      </w:r>
      <w:r w:rsidR="003B51F6" w:rsidRPr="005023E4">
        <w:rPr>
          <w:rFonts w:ascii="Times New Roman" w:hAnsi="Times New Roman" w:cs="Times New Roman"/>
          <w:sz w:val="28"/>
          <w:szCs w:val="28"/>
          <w:lang w:val="uk-UA"/>
        </w:rPr>
        <w:t xml:space="preserve">, а також режим іноземного інвестування. Кожен з цих режимів є індивідуальним і відрізняється від звичайного порядку інвестиційної діяльності. </w:t>
      </w:r>
    </w:p>
    <w:p w:rsidR="002F1889" w:rsidRPr="005023E4" w:rsidRDefault="003B51F6" w:rsidP="002F1889">
      <w:pPr>
        <w:pStyle w:val="HTML"/>
        <w:shd w:val="clear" w:color="auto" w:fill="FFFFFF"/>
        <w:spacing w:line="360" w:lineRule="auto"/>
        <w:ind w:firstLine="567"/>
        <w:jc w:val="both"/>
        <w:textAlignment w:val="baseline"/>
        <w:rPr>
          <w:rFonts w:ascii="Times New Roman" w:hAnsi="Times New Roman" w:cs="Times New Roman"/>
          <w:color w:val="000000"/>
          <w:sz w:val="28"/>
          <w:szCs w:val="28"/>
          <w:lang w:val="uk-UA"/>
        </w:rPr>
      </w:pPr>
      <w:r w:rsidRPr="005023E4">
        <w:rPr>
          <w:rFonts w:ascii="Times New Roman" w:hAnsi="Times New Roman" w:cs="Times New Roman"/>
          <w:sz w:val="28"/>
          <w:szCs w:val="28"/>
          <w:lang w:val="uk-UA"/>
        </w:rPr>
        <w:t xml:space="preserve">Не всі ординарні адміністративно-правові режими поєднуються у міні системи, як митні чи інвестиційні режими. Багато з них </w:t>
      </w:r>
      <w:r w:rsidR="002F1889" w:rsidRPr="005023E4">
        <w:rPr>
          <w:rFonts w:ascii="Times New Roman" w:hAnsi="Times New Roman" w:cs="Times New Roman"/>
          <w:sz w:val="28"/>
          <w:szCs w:val="28"/>
          <w:lang w:val="uk-UA"/>
        </w:rPr>
        <w:t>є цілком самостійними. Прикладом може слугувати р</w:t>
      </w:r>
      <w:r w:rsidR="002F1889" w:rsidRPr="005023E4">
        <w:rPr>
          <w:rFonts w:ascii="Times New Roman" w:hAnsi="Times New Roman" w:cs="Times New Roman"/>
          <w:color w:val="000000"/>
          <w:sz w:val="28"/>
          <w:szCs w:val="28"/>
          <w:lang w:val="uk-UA"/>
        </w:rPr>
        <w:t>ежим державного кордону України. Він являє собою порядок перетину державного кордону, утримання  державного кордону, провадження різних робіт, промислової та іншої діяльності на державному кордоні.</w:t>
      </w:r>
    </w:p>
    <w:p w:rsidR="00DD6229" w:rsidRPr="005023E4" w:rsidRDefault="002F1889" w:rsidP="002F1889">
      <w:pPr>
        <w:pStyle w:val="HTML"/>
        <w:shd w:val="clear" w:color="auto" w:fill="FFFFFF"/>
        <w:spacing w:line="360" w:lineRule="auto"/>
        <w:ind w:firstLine="567"/>
        <w:jc w:val="both"/>
        <w:textAlignment w:val="baseline"/>
        <w:rPr>
          <w:rFonts w:ascii="Times New Roman" w:hAnsi="Times New Roman" w:cs="Times New Roman"/>
          <w:color w:val="000000"/>
          <w:sz w:val="28"/>
          <w:szCs w:val="28"/>
          <w:lang w:val="uk-UA"/>
        </w:rPr>
      </w:pPr>
      <w:r w:rsidRPr="005023E4">
        <w:rPr>
          <w:rFonts w:ascii="Times New Roman" w:hAnsi="Times New Roman" w:cs="Times New Roman"/>
          <w:color w:val="000000"/>
          <w:sz w:val="28"/>
          <w:szCs w:val="28"/>
          <w:lang w:val="uk-UA"/>
        </w:rPr>
        <w:t xml:space="preserve">Підставою для запровадження цього режиму можна вважати оформлення України як самостійної, незалежної держави. Рішення про введення режиму закріплене у Законі «Про державний кордон України». </w:t>
      </w:r>
      <w:r w:rsidR="00C45E8E" w:rsidRPr="005023E4">
        <w:rPr>
          <w:rFonts w:ascii="Times New Roman" w:hAnsi="Times New Roman" w:cs="Times New Roman"/>
          <w:color w:val="000000"/>
          <w:sz w:val="28"/>
          <w:szCs w:val="28"/>
          <w:lang w:val="uk-UA"/>
        </w:rPr>
        <w:t xml:space="preserve">Цей режим є </w:t>
      </w:r>
      <w:r w:rsidR="00DD6229" w:rsidRPr="005023E4">
        <w:rPr>
          <w:rFonts w:ascii="Times New Roman" w:hAnsi="Times New Roman" w:cs="Times New Roman"/>
          <w:color w:val="000000"/>
          <w:sz w:val="28"/>
          <w:szCs w:val="28"/>
          <w:lang w:val="uk-UA"/>
        </w:rPr>
        <w:t>безстроковим і діє на чітко визначеній території.</w:t>
      </w:r>
    </w:p>
    <w:p w:rsidR="00DD6229" w:rsidRPr="005023E4" w:rsidRDefault="00DD6229" w:rsidP="002F1889">
      <w:pPr>
        <w:pStyle w:val="HTML"/>
        <w:shd w:val="clear" w:color="auto" w:fill="FFFFFF"/>
        <w:spacing w:line="360" w:lineRule="auto"/>
        <w:ind w:firstLine="567"/>
        <w:jc w:val="both"/>
        <w:textAlignment w:val="baseline"/>
        <w:rPr>
          <w:rFonts w:ascii="Times New Roman" w:hAnsi="Times New Roman" w:cs="Times New Roman"/>
          <w:color w:val="000000"/>
          <w:sz w:val="28"/>
          <w:szCs w:val="28"/>
          <w:lang w:val="uk-UA"/>
        </w:rPr>
      </w:pPr>
      <w:r w:rsidRPr="005023E4">
        <w:rPr>
          <w:rFonts w:ascii="Times New Roman" w:hAnsi="Times New Roman" w:cs="Times New Roman"/>
          <w:color w:val="000000"/>
          <w:sz w:val="28"/>
          <w:szCs w:val="28"/>
          <w:lang w:val="uk-UA"/>
        </w:rPr>
        <w:lastRenderedPageBreak/>
        <w:t>Забезпечує реалізацію режиму Державна прикордонна служба та її органи на місцях у взаємодії зі Збройними Силами України.</w:t>
      </w:r>
    </w:p>
    <w:p w:rsidR="009731E8" w:rsidRPr="005023E4" w:rsidRDefault="009731E8" w:rsidP="009731E8">
      <w:pPr>
        <w:pStyle w:val="HTML"/>
        <w:shd w:val="clear" w:color="auto" w:fill="FFFFFF"/>
        <w:spacing w:line="360" w:lineRule="auto"/>
        <w:ind w:firstLine="567"/>
        <w:jc w:val="both"/>
        <w:textAlignment w:val="baseline"/>
        <w:rPr>
          <w:rFonts w:ascii="Times New Roman" w:hAnsi="Times New Roman" w:cs="Times New Roman"/>
          <w:color w:val="000000"/>
          <w:sz w:val="28"/>
          <w:szCs w:val="28"/>
          <w:lang w:val="uk-UA"/>
        </w:rPr>
      </w:pPr>
      <w:r w:rsidRPr="005023E4">
        <w:rPr>
          <w:rFonts w:ascii="Times New Roman" w:hAnsi="Times New Roman" w:cs="Times New Roman"/>
          <w:color w:val="000000"/>
          <w:sz w:val="28"/>
          <w:szCs w:val="28"/>
          <w:lang w:val="uk-UA"/>
        </w:rPr>
        <w:t>Дія режиму поширюється на невизначене коло осіб. Для них встановлено порядок та місця перетину державного кордону, вимоги щодо документів, які дають право перетину державного кордону тощо. Також передбачено проведення прикордонного контролю та можливість тимчасове припинення сполучення через державний кордон. Господарська діяльність на державному кордоні здійснюються  таким чином, щоб забезпечувався належний порядок. Компетентними органами за  погодженням з органами Державної прикордонної служби України з урахуванням місцевих умов установлюється спеціальний порядок  здійснення  всіх  видів господарської діяльності в межах режиму державного кордону.</w:t>
      </w:r>
    </w:p>
    <w:p w:rsidR="009731E8" w:rsidRPr="005023E4" w:rsidRDefault="009731E8" w:rsidP="009731E8">
      <w:pPr>
        <w:pStyle w:val="HTML"/>
        <w:shd w:val="clear" w:color="auto" w:fill="FFFFFF"/>
        <w:spacing w:line="360" w:lineRule="auto"/>
        <w:ind w:firstLine="567"/>
        <w:jc w:val="both"/>
        <w:textAlignment w:val="baseline"/>
        <w:rPr>
          <w:rFonts w:ascii="Times New Roman" w:hAnsi="Times New Roman" w:cs="Times New Roman"/>
          <w:color w:val="000000"/>
          <w:sz w:val="28"/>
          <w:szCs w:val="28"/>
          <w:lang w:val="uk-UA"/>
        </w:rPr>
      </w:pPr>
    </w:p>
    <w:p w:rsidR="009731E8" w:rsidRPr="005023E4" w:rsidRDefault="009731E8" w:rsidP="000075FC">
      <w:pPr>
        <w:spacing w:after="0" w:line="360" w:lineRule="auto"/>
        <w:ind w:firstLine="567"/>
        <w:jc w:val="center"/>
        <w:rPr>
          <w:rFonts w:ascii="Times New Roman" w:hAnsi="Times New Roman" w:cs="Times New Roman"/>
          <w:i/>
          <w:sz w:val="28"/>
          <w:szCs w:val="28"/>
          <w:u w:val="single"/>
          <w:lang w:val="uk-UA"/>
        </w:rPr>
      </w:pPr>
      <w:r w:rsidRPr="005023E4">
        <w:rPr>
          <w:rFonts w:ascii="Times New Roman" w:hAnsi="Times New Roman" w:cs="Times New Roman"/>
          <w:i/>
          <w:sz w:val="28"/>
          <w:szCs w:val="28"/>
          <w:u w:val="single"/>
          <w:lang w:val="uk-UA"/>
        </w:rPr>
        <w:t>Контрольні питання</w:t>
      </w:r>
    </w:p>
    <w:p w:rsidR="009731E8" w:rsidRPr="005023E4" w:rsidRDefault="009731E8" w:rsidP="009731E8">
      <w:pPr>
        <w:spacing w:after="0" w:line="360" w:lineRule="auto"/>
        <w:ind w:firstLine="567"/>
        <w:jc w:val="both"/>
        <w:rPr>
          <w:rFonts w:ascii="Times New Roman" w:hAnsi="Times New Roman" w:cs="Times New Roman"/>
          <w:sz w:val="28"/>
          <w:szCs w:val="28"/>
          <w:lang w:val="uk-UA"/>
        </w:rPr>
      </w:pPr>
    </w:p>
    <w:p w:rsidR="007E2166" w:rsidRPr="005023E4" w:rsidRDefault="007E2166" w:rsidP="009731E8">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Митні режими визначають:</w:t>
      </w:r>
    </w:p>
    <w:p w:rsidR="007E2166" w:rsidRPr="005023E4" w:rsidRDefault="007E2166" w:rsidP="009731E8">
      <w:pPr>
        <w:spacing w:after="0" w:line="360" w:lineRule="auto"/>
        <w:ind w:firstLine="567"/>
        <w:jc w:val="both"/>
        <w:rPr>
          <w:rFonts w:ascii="Times New Roman" w:eastAsia="Times New Roman" w:hAnsi="Times New Roman" w:cs="Times New Roman"/>
          <w:color w:val="000000"/>
          <w:sz w:val="28"/>
          <w:szCs w:val="28"/>
          <w:lang w:val="uk-UA"/>
        </w:rPr>
      </w:pPr>
      <w:bookmarkStart w:id="2" w:name="_GoBack"/>
      <w:r w:rsidRPr="005023E4">
        <w:rPr>
          <w:rFonts w:ascii="Times New Roman" w:eastAsia="Times New Roman" w:hAnsi="Times New Roman" w:cs="Times New Roman"/>
          <w:color w:val="000000"/>
          <w:sz w:val="28"/>
          <w:szCs w:val="28"/>
          <w:lang w:val="uk-UA"/>
        </w:rPr>
        <w:t>А) Порядок переміщення товарів через митний кордон</w:t>
      </w:r>
    </w:p>
    <w:bookmarkEnd w:id="2"/>
    <w:p w:rsidR="009731E8" w:rsidRPr="005023E4" w:rsidRDefault="007E2166" w:rsidP="009731E8">
      <w:pPr>
        <w:spacing w:after="0" w:line="360" w:lineRule="auto"/>
        <w:ind w:firstLine="567"/>
        <w:jc w:val="both"/>
        <w:rPr>
          <w:rFonts w:ascii="Times New Roman" w:eastAsia="Times New Roman" w:hAnsi="Times New Roman" w:cs="Times New Roman"/>
          <w:color w:val="000000"/>
          <w:sz w:val="28"/>
          <w:szCs w:val="28"/>
          <w:lang w:val="uk-UA"/>
        </w:rPr>
      </w:pPr>
      <w:r w:rsidRPr="005023E4">
        <w:rPr>
          <w:rFonts w:ascii="Times New Roman" w:eastAsia="Times New Roman" w:hAnsi="Times New Roman" w:cs="Times New Roman"/>
          <w:color w:val="000000"/>
          <w:sz w:val="28"/>
          <w:szCs w:val="28"/>
          <w:lang w:val="uk-UA"/>
        </w:rPr>
        <w:t>Б) Митні правила</w:t>
      </w:r>
    </w:p>
    <w:p w:rsidR="007E2166" w:rsidRPr="005023E4" w:rsidRDefault="007E2166" w:rsidP="009731E8">
      <w:pPr>
        <w:spacing w:after="0" w:line="360" w:lineRule="auto"/>
        <w:ind w:firstLine="567"/>
        <w:jc w:val="both"/>
        <w:rPr>
          <w:rFonts w:ascii="Times New Roman" w:eastAsia="Times New Roman" w:hAnsi="Times New Roman" w:cs="Times New Roman"/>
          <w:color w:val="000000"/>
          <w:sz w:val="28"/>
          <w:szCs w:val="28"/>
          <w:lang w:val="uk-UA"/>
        </w:rPr>
      </w:pPr>
      <w:r w:rsidRPr="005023E4">
        <w:rPr>
          <w:rFonts w:ascii="Times New Roman" w:eastAsia="Times New Roman" w:hAnsi="Times New Roman" w:cs="Times New Roman"/>
          <w:color w:val="000000"/>
          <w:sz w:val="28"/>
          <w:szCs w:val="28"/>
          <w:lang w:val="uk-UA"/>
        </w:rPr>
        <w:t>В) Статус зон митного контролю</w:t>
      </w:r>
    </w:p>
    <w:p w:rsidR="007E2166" w:rsidRPr="005023E4" w:rsidRDefault="007E2166" w:rsidP="009731E8">
      <w:pPr>
        <w:spacing w:after="0" w:line="360" w:lineRule="auto"/>
        <w:ind w:firstLine="567"/>
        <w:jc w:val="both"/>
        <w:rPr>
          <w:rFonts w:ascii="Times New Roman" w:eastAsia="Times New Roman" w:hAnsi="Times New Roman" w:cs="Times New Roman"/>
          <w:color w:val="000000"/>
          <w:sz w:val="28"/>
          <w:szCs w:val="28"/>
          <w:lang w:val="uk-UA"/>
        </w:rPr>
      </w:pPr>
      <w:r w:rsidRPr="005023E4">
        <w:rPr>
          <w:rFonts w:ascii="Times New Roman" w:eastAsia="Times New Roman" w:hAnsi="Times New Roman" w:cs="Times New Roman"/>
          <w:color w:val="000000"/>
          <w:sz w:val="28"/>
          <w:szCs w:val="28"/>
          <w:lang w:val="uk-UA"/>
        </w:rPr>
        <w:t>Г) Правовий статус товарів, що переміщаються через митний кордон</w:t>
      </w:r>
    </w:p>
    <w:p w:rsidR="009731E8" w:rsidRPr="005023E4" w:rsidRDefault="009731E8"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p>
    <w:p w:rsidR="007E2166" w:rsidRPr="005023E4" w:rsidRDefault="007E2166"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Не є звичайним (ординарним) адміністративно-правовим режимом:</w:t>
      </w:r>
    </w:p>
    <w:p w:rsidR="007E2166" w:rsidRPr="005023E4" w:rsidRDefault="007E2166"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А) Режим державного кордону</w:t>
      </w:r>
    </w:p>
    <w:p w:rsidR="007E2166" w:rsidRPr="005023E4" w:rsidRDefault="007E2166"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Б) Режим обігу наркотичних засобів</w:t>
      </w:r>
    </w:p>
    <w:p w:rsidR="007E2166" w:rsidRPr="005023E4" w:rsidRDefault="007E2166"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В) Режим території, що зазнала радіоактивного забруднення</w:t>
      </w:r>
    </w:p>
    <w:p w:rsidR="007E2166" w:rsidRPr="005023E4" w:rsidRDefault="007E2166"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t>Г) Режим земель транспорту.</w:t>
      </w:r>
    </w:p>
    <w:p w:rsidR="007E2166" w:rsidRPr="005023E4" w:rsidRDefault="007E2166">
      <w:pPr>
        <w:rPr>
          <w:rFonts w:ascii="Times New Roman" w:hAnsi="Times New Roman" w:cs="Times New Roman"/>
          <w:bCs/>
          <w:color w:val="000000"/>
          <w:sz w:val="28"/>
          <w:szCs w:val="28"/>
          <w:bdr w:val="none" w:sz="0" w:space="0" w:color="auto" w:frame="1"/>
          <w:lang w:val="uk-UA"/>
        </w:rPr>
      </w:pPr>
      <w:r w:rsidRPr="005023E4">
        <w:rPr>
          <w:rFonts w:ascii="Times New Roman" w:hAnsi="Times New Roman" w:cs="Times New Roman"/>
          <w:bCs/>
          <w:color w:val="000000"/>
          <w:sz w:val="28"/>
          <w:szCs w:val="28"/>
          <w:bdr w:val="none" w:sz="0" w:space="0" w:color="auto" w:frame="1"/>
          <w:lang w:val="uk-UA"/>
        </w:rPr>
        <w:br w:type="page"/>
      </w:r>
    </w:p>
    <w:p w:rsidR="007E2166" w:rsidRPr="005023E4" w:rsidRDefault="007E2166" w:rsidP="000075FC">
      <w:pPr>
        <w:spacing w:after="0" w:line="360" w:lineRule="auto"/>
        <w:ind w:firstLine="567"/>
        <w:jc w:val="center"/>
        <w:rPr>
          <w:rFonts w:ascii="Times New Roman" w:hAnsi="Times New Roman" w:cs="Times New Roman"/>
          <w:b/>
          <w:bCs/>
          <w:color w:val="000000"/>
          <w:sz w:val="28"/>
          <w:szCs w:val="28"/>
          <w:bdr w:val="none" w:sz="0" w:space="0" w:color="auto" w:frame="1"/>
          <w:lang w:val="uk-UA"/>
        </w:rPr>
      </w:pPr>
      <w:r w:rsidRPr="005023E4">
        <w:rPr>
          <w:rFonts w:ascii="Times New Roman" w:hAnsi="Times New Roman" w:cs="Times New Roman"/>
          <w:b/>
          <w:bCs/>
          <w:color w:val="000000"/>
          <w:sz w:val="28"/>
          <w:szCs w:val="28"/>
          <w:bdr w:val="none" w:sz="0" w:space="0" w:color="auto" w:frame="1"/>
          <w:lang w:val="uk-UA"/>
        </w:rPr>
        <w:lastRenderedPageBreak/>
        <w:t>Список літератури</w:t>
      </w:r>
    </w:p>
    <w:p w:rsidR="003F7814" w:rsidRPr="005023E4" w:rsidRDefault="003F7814"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p>
    <w:p w:rsidR="003B01A9" w:rsidRPr="005023E4" w:rsidRDefault="003B01A9" w:rsidP="003B01A9">
      <w:pPr>
        <w:spacing w:after="0" w:line="360" w:lineRule="auto"/>
        <w:ind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 xml:space="preserve">Бєлєвцева В. До питання класифікації адміністративно-правових режимів / B. Бєлєвцева // [Електронний ресурс]. – Режим доступу: </w:t>
      </w:r>
      <w:hyperlink r:id="rId6" w:history="1">
        <w:r w:rsidRPr="005023E4">
          <w:rPr>
            <w:rStyle w:val="a4"/>
            <w:rFonts w:ascii="Times New Roman" w:hAnsi="Times New Roman" w:cs="Times New Roman"/>
            <w:color w:val="auto"/>
            <w:sz w:val="28"/>
            <w:szCs w:val="28"/>
            <w:u w:val="none"/>
            <w:lang w:val="uk-UA"/>
          </w:rPr>
          <w:t>http://www.nbuv.gov.ua/portal/soc_gum/vapnu/2009_2/Belevceva.pdf</w:t>
        </w:r>
      </w:hyperlink>
    </w:p>
    <w:p w:rsidR="003B01A9" w:rsidRPr="005023E4" w:rsidRDefault="003B01A9" w:rsidP="003B01A9">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Васильєва Т.С. Адміністративно – правовий режим господарської діяльності : автореф. дис. на здобуття наук. ступеня канд. юрид. наук : спец. 12.00.07 «адміністративне право і процес; фінансове право; інформаційне право» / Т.С. Васильєва. – Харків, 2011. – 21 с</w:t>
      </w:r>
    </w:p>
    <w:p w:rsidR="003B01A9" w:rsidRPr="005023E4" w:rsidRDefault="003B01A9" w:rsidP="003B01A9">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Ковальова М.В. Адміністративно – правові режими підприємницької діяльності : автореф. дис. на здобуття наук. ступеня канд. юрид. наук : спец. 12.00.07 «адміністративне право і процес; фінансове право; інформаційне право» / М.В. Ковальова. – Харків, 2007. – 22 с.</w:t>
      </w:r>
    </w:p>
    <w:p w:rsidR="003B01A9" w:rsidRPr="005023E4" w:rsidRDefault="003B01A9" w:rsidP="003B01A9">
      <w:pPr>
        <w:pStyle w:val="a3"/>
        <w:spacing w:after="0" w:line="360" w:lineRule="auto"/>
        <w:ind w:left="0" w:firstLine="567"/>
        <w:jc w:val="both"/>
        <w:rPr>
          <w:rFonts w:ascii="Times New Roman" w:eastAsia="Times New Roman" w:hAnsi="Times New Roman" w:cs="Times New Roman"/>
          <w:sz w:val="28"/>
          <w:szCs w:val="28"/>
          <w:lang w:val="uk-UA"/>
        </w:rPr>
      </w:pPr>
      <w:r w:rsidRPr="005023E4">
        <w:rPr>
          <w:rFonts w:ascii="Times New Roman" w:eastAsia="Times New Roman" w:hAnsi="Times New Roman" w:cs="Times New Roman"/>
          <w:sz w:val="28"/>
          <w:szCs w:val="28"/>
          <w:lang w:val="uk-UA"/>
        </w:rPr>
        <w:t>Кузніченко С. О. Надзвичайні адміністративно-правові режими: зарубіжний досвід та українська модель: монографія / Кузніченко С. О. - К.: Прецедент, 2009. - 488 с.</w:t>
      </w:r>
    </w:p>
    <w:p w:rsidR="003B01A9" w:rsidRPr="005023E4" w:rsidRDefault="003B01A9" w:rsidP="003B01A9">
      <w:pPr>
        <w:pStyle w:val="a3"/>
        <w:spacing w:after="0" w:line="360" w:lineRule="auto"/>
        <w:ind w:left="0" w:firstLine="567"/>
        <w:jc w:val="both"/>
        <w:rPr>
          <w:rFonts w:ascii="Times New Roman" w:eastAsia="Times New Roman" w:hAnsi="Times New Roman" w:cs="Times New Roman"/>
          <w:sz w:val="28"/>
          <w:szCs w:val="28"/>
          <w:lang w:val="uk-UA"/>
        </w:rPr>
      </w:pPr>
      <w:r w:rsidRPr="005023E4">
        <w:rPr>
          <w:rFonts w:ascii="Times New Roman" w:eastAsia="Times New Roman" w:hAnsi="Times New Roman" w:cs="Times New Roman"/>
          <w:sz w:val="28"/>
          <w:szCs w:val="28"/>
          <w:lang w:val="uk-UA"/>
        </w:rPr>
        <w:t>Настюк В. Я. Адміністративно-правові режими у сфері національної безпеки та протидії тероризму: монографія. - К.: НКЦ, 2008. 280 с.</w:t>
      </w:r>
    </w:p>
    <w:p w:rsidR="003B01A9" w:rsidRPr="005023E4" w:rsidRDefault="003B01A9" w:rsidP="003B01A9">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Настюк В. Я., Бєлєвцева В. В. Адміністративно-правові режими в Україні : монографія / Настюк В. Я., Бєлєвцева В. В. — Х. : Право, 2009. — 128 с.</w:t>
      </w:r>
    </w:p>
    <w:p w:rsidR="003B01A9" w:rsidRPr="005023E4" w:rsidRDefault="003B01A9" w:rsidP="003B01A9">
      <w:pPr>
        <w:pStyle w:val="a3"/>
        <w:spacing w:after="0" w:line="360" w:lineRule="auto"/>
        <w:ind w:left="0" w:firstLine="567"/>
        <w:jc w:val="both"/>
        <w:rPr>
          <w:rFonts w:ascii="Times New Roman" w:hAnsi="Times New Roman" w:cs="Times New Roman"/>
          <w:sz w:val="28"/>
          <w:szCs w:val="28"/>
          <w:lang w:val="uk-UA"/>
        </w:rPr>
      </w:pPr>
      <w:r w:rsidRPr="005023E4">
        <w:rPr>
          <w:rFonts w:ascii="Times New Roman" w:hAnsi="Times New Roman" w:cs="Times New Roman"/>
          <w:sz w:val="28"/>
          <w:szCs w:val="28"/>
          <w:lang w:val="uk-UA"/>
        </w:rPr>
        <w:t>Рушайло, В. Б. Административно-правовые режимы : монография / В. Б. Рушайло. – М., 2000.</w:t>
      </w:r>
    </w:p>
    <w:p w:rsidR="003B01A9" w:rsidRPr="005023E4" w:rsidRDefault="003B01A9" w:rsidP="009731E8">
      <w:pPr>
        <w:spacing w:after="0" w:line="360" w:lineRule="auto"/>
        <w:ind w:firstLine="567"/>
        <w:jc w:val="both"/>
        <w:rPr>
          <w:rFonts w:ascii="Times New Roman" w:hAnsi="Times New Roman" w:cs="Times New Roman"/>
          <w:bCs/>
          <w:color w:val="000000"/>
          <w:sz w:val="28"/>
          <w:szCs w:val="28"/>
          <w:bdr w:val="none" w:sz="0" w:space="0" w:color="auto" w:frame="1"/>
          <w:lang w:val="uk-UA"/>
        </w:rPr>
      </w:pPr>
    </w:p>
    <w:sectPr w:rsidR="003B01A9" w:rsidRPr="005023E4" w:rsidSect="00805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221"/>
    <w:multiLevelType w:val="hybridMultilevel"/>
    <w:tmpl w:val="B086B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460E0E"/>
    <w:multiLevelType w:val="hybridMultilevel"/>
    <w:tmpl w:val="431E5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8E76A8"/>
    <w:multiLevelType w:val="hybridMultilevel"/>
    <w:tmpl w:val="A998BD46"/>
    <w:lvl w:ilvl="0" w:tplc="86D4FD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FF0CBD"/>
    <w:multiLevelType w:val="hybridMultilevel"/>
    <w:tmpl w:val="FB5E10E4"/>
    <w:lvl w:ilvl="0" w:tplc="9932A9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1D4F1B"/>
    <w:multiLevelType w:val="hybridMultilevel"/>
    <w:tmpl w:val="041AC0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E406692"/>
    <w:multiLevelType w:val="hybridMultilevel"/>
    <w:tmpl w:val="2BC69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E69A9"/>
    <w:multiLevelType w:val="hybridMultilevel"/>
    <w:tmpl w:val="758C0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96258A"/>
    <w:multiLevelType w:val="hybridMultilevel"/>
    <w:tmpl w:val="CFD0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40284D"/>
    <w:multiLevelType w:val="hybridMultilevel"/>
    <w:tmpl w:val="5BA0A4B4"/>
    <w:lvl w:ilvl="0" w:tplc="B29ECCB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1924EA"/>
    <w:multiLevelType w:val="hybridMultilevel"/>
    <w:tmpl w:val="CE869A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C12D67"/>
    <w:multiLevelType w:val="hybridMultilevel"/>
    <w:tmpl w:val="0B74DC5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2"/>
  </w:num>
  <w:num w:numId="3">
    <w:abstractNumId w:val="0"/>
  </w:num>
  <w:num w:numId="4">
    <w:abstractNumId w:val="4"/>
  </w:num>
  <w:num w:numId="5">
    <w:abstractNumId w:val="10"/>
  </w:num>
  <w:num w:numId="6">
    <w:abstractNumId w:val="8"/>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7A"/>
    <w:rsid w:val="00001354"/>
    <w:rsid w:val="000075FC"/>
    <w:rsid w:val="000106B5"/>
    <w:rsid w:val="00011660"/>
    <w:rsid w:val="000116F6"/>
    <w:rsid w:val="00011EC4"/>
    <w:rsid w:val="0001217B"/>
    <w:rsid w:val="00012B91"/>
    <w:rsid w:val="00017A4C"/>
    <w:rsid w:val="00022B7D"/>
    <w:rsid w:val="00025D50"/>
    <w:rsid w:val="00026C8C"/>
    <w:rsid w:val="00027024"/>
    <w:rsid w:val="0003016C"/>
    <w:rsid w:val="000341A4"/>
    <w:rsid w:val="0003466E"/>
    <w:rsid w:val="000403F7"/>
    <w:rsid w:val="000406CC"/>
    <w:rsid w:val="0004198E"/>
    <w:rsid w:val="00041AA9"/>
    <w:rsid w:val="00041D4D"/>
    <w:rsid w:val="00042434"/>
    <w:rsid w:val="00043AC6"/>
    <w:rsid w:val="00044F9D"/>
    <w:rsid w:val="00045E2E"/>
    <w:rsid w:val="00045FD9"/>
    <w:rsid w:val="00046151"/>
    <w:rsid w:val="000463C4"/>
    <w:rsid w:val="00051719"/>
    <w:rsid w:val="0005400E"/>
    <w:rsid w:val="000615B1"/>
    <w:rsid w:val="000617DE"/>
    <w:rsid w:val="000625D6"/>
    <w:rsid w:val="00063E9A"/>
    <w:rsid w:val="00081097"/>
    <w:rsid w:val="00082119"/>
    <w:rsid w:val="000834C6"/>
    <w:rsid w:val="00084491"/>
    <w:rsid w:val="00086031"/>
    <w:rsid w:val="00092784"/>
    <w:rsid w:val="00093A35"/>
    <w:rsid w:val="00094B8A"/>
    <w:rsid w:val="000963D2"/>
    <w:rsid w:val="000A06FD"/>
    <w:rsid w:val="000A0DE0"/>
    <w:rsid w:val="000A1736"/>
    <w:rsid w:val="000A1AFA"/>
    <w:rsid w:val="000A1B68"/>
    <w:rsid w:val="000A1BA3"/>
    <w:rsid w:val="000A249C"/>
    <w:rsid w:val="000A5F69"/>
    <w:rsid w:val="000B0E3B"/>
    <w:rsid w:val="000B1282"/>
    <w:rsid w:val="000B5B79"/>
    <w:rsid w:val="000B696C"/>
    <w:rsid w:val="000B7287"/>
    <w:rsid w:val="000C0F32"/>
    <w:rsid w:val="000C1B43"/>
    <w:rsid w:val="000C54E5"/>
    <w:rsid w:val="000C74F7"/>
    <w:rsid w:val="000C7596"/>
    <w:rsid w:val="000C766C"/>
    <w:rsid w:val="000D4230"/>
    <w:rsid w:val="000D42D3"/>
    <w:rsid w:val="000D4D58"/>
    <w:rsid w:val="000E0503"/>
    <w:rsid w:val="000E10AA"/>
    <w:rsid w:val="000E2B49"/>
    <w:rsid w:val="000E6503"/>
    <w:rsid w:val="000E6A86"/>
    <w:rsid w:val="000F09E9"/>
    <w:rsid w:val="000F0F95"/>
    <w:rsid w:val="000F2D49"/>
    <w:rsid w:val="000F40B2"/>
    <w:rsid w:val="000F5650"/>
    <w:rsid w:val="000F567B"/>
    <w:rsid w:val="000F6C1B"/>
    <w:rsid w:val="0010493D"/>
    <w:rsid w:val="00107249"/>
    <w:rsid w:val="00107E13"/>
    <w:rsid w:val="00113550"/>
    <w:rsid w:val="00115625"/>
    <w:rsid w:val="0011631D"/>
    <w:rsid w:val="0012076C"/>
    <w:rsid w:val="001208FD"/>
    <w:rsid w:val="00120AAF"/>
    <w:rsid w:val="00121D32"/>
    <w:rsid w:val="00122920"/>
    <w:rsid w:val="00123A19"/>
    <w:rsid w:val="00126028"/>
    <w:rsid w:val="00126CA9"/>
    <w:rsid w:val="00133A65"/>
    <w:rsid w:val="0013428C"/>
    <w:rsid w:val="001362FB"/>
    <w:rsid w:val="00137187"/>
    <w:rsid w:val="0014098F"/>
    <w:rsid w:val="00140A8C"/>
    <w:rsid w:val="00143EF8"/>
    <w:rsid w:val="001455D1"/>
    <w:rsid w:val="00145D3D"/>
    <w:rsid w:val="00147CF0"/>
    <w:rsid w:val="00147D05"/>
    <w:rsid w:val="00150A62"/>
    <w:rsid w:val="00151B4A"/>
    <w:rsid w:val="00151C39"/>
    <w:rsid w:val="001522EF"/>
    <w:rsid w:val="00153115"/>
    <w:rsid w:val="00156589"/>
    <w:rsid w:val="00156812"/>
    <w:rsid w:val="00156B4A"/>
    <w:rsid w:val="00163BCE"/>
    <w:rsid w:val="00164DD3"/>
    <w:rsid w:val="00164F88"/>
    <w:rsid w:val="00166F67"/>
    <w:rsid w:val="00166F9A"/>
    <w:rsid w:val="00167391"/>
    <w:rsid w:val="001677FD"/>
    <w:rsid w:val="00167F3E"/>
    <w:rsid w:val="001715C2"/>
    <w:rsid w:val="00171738"/>
    <w:rsid w:val="001730C3"/>
    <w:rsid w:val="00174669"/>
    <w:rsid w:val="00177262"/>
    <w:rsid w:val="00177D89"/>
    <w:rsid w:val="00180F8D"/>
    <w:rsid w:val="00182F7A"/>
    <w:rsid w:val="001850C5"/>
    <w:rsid w:val="00186D85"/>
    <w:rsid w:val="00187120"/>
    <w:rsid w:val="00193122"/>
    <w:rsid w:val="00195375"/>
    <w:rsid w:val="00195FE4"/>
    <w:rsid w:val="00197B04"/>
    <w:rsid w:val="00197CB7"/>
    <w:rsid w:val="001A1357"/>
    <w:rsid w:val="001A364B"/>
    <w:rsid w:val="001A65E4"/>
    <w:rsid w:val="001A6858"/>
    <w:rsid w:val="001A7E91"/>
    <w:rsid w:val="001B2BDE"/>
    <w:rsid w:val="001B34D6"/>
    <w:rsid w:val="001B39F8"/>
    <w:rsid w:val="001B3C4D"/>
    <w:rsid w:val="001B3F30"/>
    <w:rsid w:val="001B4D5F"/>
    <w:rsid w:val="001B5A4F"/>
    <w:rsid w:val="001B7BB7"/>
    <w:rsid w:val="001C0900"/>
    <w:rsid w:val="001C16FA"/>
    <w:rsid w:val="001C1D01"/>
    <w:rsid w:val="001C22FB"/>
    <w:rsid w:val="001C231F"/>
    <w:rsid w:val="001C3DA6"/>
    <w:rsid w:val="001C4654"/>
    <w:rsid w:val="001C56FA"/>
    <w:rsid w:val="001C6583"/>
    <w:rsid w:val="001D3032"/>
    <w:rsid w:val="001D6E02"/>
    <w:rsid w:val="001D743E"/>
    <w:rsid w:val="001E1AB1"/>
    <w:rsid w:val="001E1FCA"/>
    <w:rsid w:val="001E29F0"/>
    <w:rsid w:val="001E38D1"/>
    <w:rsid w:val="001E7759"/>
    <w:rsid w:val="001E7E07"/>
    <w:rsid w:val="001E7F94"/>
    <w:rsid w:val="001F151D"/>
    <w:rsid w:val="001F1A85"/>
    <w:rsid w:val="001F44CB"/>
    <w:rsid w:val="001F4A01"/>
    <w:rsid w:val="0020317C"/>
    <w:rsid w:val="002056B9"/>
    <w:rsid w:val="00205EA5"/>
    <w:rsid w:val="002113E8"/>
    <w:rsid w:val="00213B3F"/>
    <w:rsid w:val="0021569C"/>
    <w:rsid w:val="00216CC1"/>
    <w:rsid w:val="00217745"/>
    <w:rsid w:val="00217752"/>
    <w:rsid w:val="00217CA4"/>
    <w:rsid w:val="00221F4D"/>
    <w:rsid w:val="00223055"/>
    <w:rsid w:val="00226072"/>
    <w:rsid w:val="00226666"/>
    <w:rsid w:val="00231F96"/>
    <w:rsid w:val="00232EDB"/>
    <w:rsid w:val="002334B5"/>
    <w:rsid w:val="00234AE4"/>
    <w:rsid w:val="0023658C"/>
    <w:rsid w:val="00237058"/>
    <w:rsid w:val="0024005B"/>
    <w:rsid w:val="002429CC"/>
    <w:rsid w:val="002448C6"/>
    <w:rsid w:val="00244BE8"/>
    <w:rsid w:val="002452BC"/>
    <w:rsid w:val="00246782"/>
    <w:rsid w:val="00246C04"/>
    <w:rsid w:val="00246C78"/>
    <w:rsid w:val="00246E0D"/>
    <w:rsid w:val="002476C1"/>
    <w:rsid w:val="00251198"/>
    <w:rsid w:val="00251632"/>
    <w:rsid w:val="00253D3D"/>
    <w:rsid w:val="00254B09"/>
    <w:rsid w:val="00255301"/>
    <w:rsid w:val="00255A78"/>
    <w:rsid w:val="00257147"/>
    <w:rsid w:val="002600D2"/>
    <w:rsid w:val="00261910"/>
    <w:rsid w:val="00262D59"/>
    <w:rsid w:val="002631A1"/>
    <w:rsid w:val="00265287"/>
    <w:rsid w:val="00272DEB"/>
    <w:rsid w:val="002731A4"/>
    <w:rsid w:val="0027361C"/>
    <w:rsid w:val="0027418D"/>
    <w:rsid w:val="00277BF5"/>
    <w:rsid w:val="00284D57"/>
    <w:rsid w:val="00285018"/>
    <w:rsid w:val="00287A5D"/>
    <w:rsid w:val="00287B8A"/>
    <w:rsid w:val="00290C45"/>
    <w:rsid w:val="0029109C"/>
    <w:rsid w:val="002925B5"/>
    <w:rsid w:val="00293AE9"/>
    <w:rsid w:val="00293C1C"/>
    <w:rsid w:val="00294F09"/>
    <w:rsid w:val="00295206"/>
    <w:rsid w:val="002A24FA"/>
    <w:rsid w:val="002A2B4A"/>
    <w:rsid w:val="002A4F76"/>
    <w:rsid w:val="002A5F87"/>
    <w:rsid w:val="002A6B3E"/>
    <w:rsid w:val="002A6F22"/>
    <w:rsid w:val="002A6F67"/>
    <w:rsid w:val="002A741B"/>
    <w:rsid w:val="002A7D8F"/>
    <w:rsid w:val="002B0F28"/>
    <w:rsid w:val="002B18F6"/>
    <w:rsid w:val="002B26ED"/>
    <w:rsid w:val="002B5A59"/>
    <w:rsid w:val="002B5E23"/>
    <w:rsid w:val="002C1AA9"/>
    <w:rsid w:val="002C3152"/>
    <w:rsid w:val="002C7B0C"/>
    <w:rsid w:val="002D0DFF"/>
    <w:rsid w:val="002D2679"/>
    <w:rsid w:val="002D26F3"/>
    <w:rsid w:val="002D28C1"/>
    <w:rsid w:val="002D41E7"/>
    <w:rsid w:val="002E00D9"/>
    <w:rsid w:val="002E17E5"/>
    <w:rsid w:val="002F095B"/>
    <w:rsid w:val="002F1889"/>
    <w:rsid w:val="002F23E0"/>
    <w:rsid w:val="002F4C75"/>
    <w:rsid w:val="002F6A36"/>
    <w:rsid w:val="002F77F4"/>
    <w:rsid w:val="00300714"/>
    <w:rsid w:val="0030079F"/>
    <w:rsid w:val="00300813"/>
    <w:rsid w:val="00303ABF"/>
    <w:rsid w:val="00303F94"/>
    <w:rsid w:val="00304063"/>
    <w:rsid w:val="003045A0"/>
    <w:rsid w:val="00304745"/>
    <w:rsid w:val="0030547D"/>
    <w:rsid w:val="00307D68"/>
    <w:rsid w:val="00314A7A"/>
    <w:rsid w:val="00314C43"/>
    <w:rsid w:val="00320403"/>
    <w:rsid w:val="003242A2"/>
    <w:rsid w:val="00325993"/>
    <w:rsid w:val="00326053"/>
    <w:rsid w:val="00330E13"/>
    <w:rsid w:val="003312C0"/>
    <w:rsid w:val="00331346"/>
    <w:rsid w:val="0033205A"/>
    <w:rsid w:val="003322A3"/>
    <w:rsid w:val="0033295F"/>
    <w:rsid w:val="00335E63"/>
    <w:rsid w:val="00337335"/>
    <w:rsid w:val="003377E1"/>
    <w:rsid w:val="003406C6"/>
    <w:rsid w:val="00340AEC"/>
    <w:rsid w:val="00344A4A"/>
    <w:rsid w:val="003453FB"/>
    <w:rsid w:val="003457B9"/>
    <w:rsid w:val="00345F61"/>
    <w:rsid w:val="0034732D"/>
    <w:rsid w:val="003505B2"/>
    <w:rsid w:val="00352768"/>
    <w:rsid w:val="003535CE"/>
    <w:rsid w:val="00355165"/>
    <w:rsid w:val="00360012"/>
    <w:rsid w:val="0036108D"/>
    <w:rsid w:val="003628C6"/>
    <w:rsid w:val="00365DB5"/>
    <w:rsid w:val="00367F75"/>
    <w:rsid w:val="0037035A"/>
    <w:rsid w:val="00375EED"/>
    <w:rsid w:val="003777B5"/>
    <w:rsid w:val="00377942"/>
    <w:rsid w:val="00377B86"/>
    <w:rsid w:val="00380652"/>
    <w:rsid w:val="00382BAE"/>
    <w:rsid w:val="00384332"/>
    <w:rsid w:val="003846DF"/>
    <w:rsid w:val="00387063"/>
    <w:rsid w:val="00387B71"/>
    <w:rsid w:val="0039242F"/>
    <w:rsid w:val="003929BE"/>
    <w:rsid w:val="00395A0A"/>
    <w:rsid w:val="00395A22"/>
    <w:rsid w:val="00396744"/>
    <w:rsid w:val="003A07DF"/>
    <w:rsid w:val="003A0F79"/>
    <w:rsid w:val="003A41B9"/>
    <w:rsid w:val="003A4F2C"/>
    <w:rsid w:val="003A53A7"/>
    <w:rsid w:val="003A739A"/>
    <w:rsid w:val="003B01A9"/>
    <w:rsid w:val="003B4EDD"/>
    <w:rsid w:val="003B51F6"/>
    <w:rsid w:val="003B68C7"/>
    <w:rsid w:val="003B7669"/>
    <w:rsid w:val="003C39E7"/>
    <w:rsid w:val="003C45A7"/>
    <w:rsid w:val="003C5EB4"/>
    <w:rsid w:val="003C74D0"/>
    <w:rsid w:val="003D4E63"/>
    <w:rsid w:val="003D6559"/>
    <w:rsid w:val="003D673D"/>
    <w:rsid w:val="003E1477"/>
    <w:rsid w:val="003E1D3F"/>
    <w:rsid w:val="003E6D4D"/>
    <w:rsid w:val="003E7722"/>
    <w:rsid w:val="003E77A0"/>
    <w:rsid w:val="003E7913"/>
    <w:rsid w:val="003E7BAC"/>
    <w:rsid w:val="003F1EBB"/>
    <w:rsid w:val="003F1FE4"/>
    <w:rsid w:val="003F2AF9"/>
    <w:rsid w:val="003F7814"/>
    <w:rsid w:val="0040013B"/>
    <w:rsid w:val="00400813"/>
    <w:rsid w:val="00400D37"/>
    <w:rsid w:val="004028C2"/>
    <w:rsid w:val="00402A97"/>
    <w:rsid w:val="00404461"/>
    <w:rsid w:val="00405AD9"/>
    <w:rsid w:val="004070CF"/>
    <w:rsid w:val="0041007A"/>
    <w:rsid w:val="00411788"/>
    <w:rsid w:val="004118FF"/>
    <w:rsid w:val="00414450"/>
    <w:rsid w:val="0041520C"/>
    <w:rsid w:val="00416692"/>
    <w:rsid w:val="00417B50"/>
    <w:rsid w:val="00420870"/>
    <w:rsid w:val="0042342B"/>
    <w:rsid w:val="004241FD"/>
    <w:rsid w:val="004266E9"/>
    <w:rsid w:val="00426B35"/>
    <w:rsid w:val="00426D2B"/>
    <w:rsid w:val="00426F96"/>
    <w:rsid w:val="004271FF"/>
    <w:rsid w:val="0043289C"/>
    <w:rsid w:val="00433E0C"/>
    <w:rsid w:val="00440CC2"/>
    <w:rsid w:val="00440FCE"/>
    <w:rsid w:val="00443774"/>
    <w:rsid w:val="00443966"/>
    <w:rsid w:val="00444352"/>
    <w:rsid w:val="00444394"/>
    <w:rsid w:val="004503AE"/>
    <w:rsid w:val="004507A1"/>
    <w:rsid w:val="004513DB"/>
    <w:rsid w:val="00451BCD"/>
    <w:rsid w:val="00451FCC"/>
    <w:rsid w:val="00453678"/>
    <w:rsid w:val="00455322"/>
    <w:rsid w:val="00456EB9"/>
    <w:rsid w:val="00456F33"/>
    <w:rsid w:val="004572E7"/>
    <w:rsid w:val="00463ED9"/>
    <w:rsid w:val="00473116"/>
    <w:rsid w:val="00473A6F"/>
    <w:rsid w:val="00473C47"/>
    <w:rsid w:val="004758C0"/>
    <w:rsid w:val="00475DA8"/>
    <w:rsid w:val="004802DE"/>
    <w:rsid w:val="00481420"/>
    <w:rsid w:val="00481CF0"/>
    <w:rsid w:val="00483D54"/>
    <w:rsid w:val="00484DF0"/>
    <w:rsid w:val="00484E60"/>
    <w:rsid w:val="00486DF6"/>
    <w:rsid w:val="0048721F"/>
    <w:rsid w:val="00490350"/>
    <w:rsid w:val="00490AA6"/>
    <w:rsid w:val="00497BE2"/>
    <w:rsid w:val="004A12ED"/>
    <w:rsid w:val="004A28F0"/>
    <w:rsid w:val="004A2CF3"/>
    <w:rsid w:val="004A3FE4"/>
    <w:rsid w:val="004A5379"/>
    <w:rsid w:val="004A695B"/>
    <w:rsid w:val="004A7858"/>
    <w:rsid w:val="004A793E"/>
    <w:rsid w:val="004B561B"/>
    <w:rsid w:val="004B7071"/>
    <w:rsid w:val="004B73E9"/>
    <w:rsid w:val="004C4B3A"/>
    <w:rsid w:val="004D0179"/>
    <w:rsid w:val="004D223B"/>
    <w:rsid w:val="004D2628"/>
    <w:rsid w:val="004D27FA"/>
    <w:rsid w:val="004D2B28"/>
    <w:rsid w:val="004D4255"/>
    <w:rsid w:val="004D4ACB"/>
    <w:rsid w:val="004D5B9F"/>
    <w:rsid w:val="004D6320"/>
    <w:rsid w:val="004E39A6"/>
    <w:rsid w:val="004E4C4E"/>
    <w:rsid w:val="004E5AFB"/>
    <w:rsid w:val="004E5CDA"/>
    <w:rsid w:val="004E6061"/>
    <w:rsid w:val="004E6CFA"/>
    <w:rsid w:val="004F263E"/>
    <w:rsid w:val="004F4C3D"/>
    <w:rsid w:val="00500453"/>
    <w:rsid w:val="0050131B"/>
    <w:rsid w:val="00501AB6"/>
    <w:rsid w:val="005023E4"/>
    <w:rsid w:val="00502B57"/>
    <w:rsid w:val="005047F9"/>
    <w:rsid w:val="00506AE9"/>
    <w:rsid w:val="00506C93"/>
    <w:rsid w:val="0051075B"/>
    <w:rsid w:val="00512BB6"/>
    <w:rsid w:val="00512C5B"/>
    <w:rsid w:val="00513B20"/>
    <w:rsid w:val="005145A8"/>
    <w:rsid w:val="0051582E"/>
    <w:rsid w:val="005177B2"/>
    <w:rsid w:val="00517B9A"/>
    <w:rsid w:val="0052112A"/>
    <w:rsid w:val="00522883"/>
    <w:rsid w:val="0052338B"/>
    <w:rsid w:val="00523A77"/>
    <w:rsid w:val="005246AE"/>
    <w:rsid w:val="005256AD"/>
    <w:rsid w:val="0052579C"/>
    <w:rsid w:val="00525D41"/>
    <w:rsid w:val="00527BDE"/>
    <w:rsid w:val="0053267D"/>
    <w:rsid w:val="00540829"/>
    <w:rsid w:val="005412F6"/>
    <w:rsid w:val="00542CDE"/>
    <w:rsid w:val="00544277"/>
    <w:rsid w:val="00546226"/>
    <w:rsid w:val="005537ED"/>
    <w:rsid w:val="00554E89"/>
    <w:rsid w:val="00555363"/>
    <w:rsid w:val="0055743E"/>
    <w:rsid w:val="00557D0C"/>
    <w:rsid w:val="005604C6"/>
    <w:rsid w:val="00560B02"/>
    <w:rsid w:val="00561FB0"/>
    <w:rsid w:val="00562319"/>
    <w:rsid w:val="005646DA"/>
    <w:rsid w:val="00564B6B"/>
    <w:rsid w:val="00564F92"/>
    <w:rsid w:val="005652DB"/>
    <w:rsid w:val="005654C2"/>
    <w:rsid w:val="0056554D"/>
    <w:rsid w:val="00565560"/>
    <w:rsid w:val="00565F97"/>
    <w:rsid w:val="00566634"/>
    <w:rsid w:val="00567AC6"/>
    <w:rsid w:val="00567C1D"/>
    <w:rsid w:val="005700F2"/>
    <w:rsid w:val="00572E41"/>
    <w:rsid w:val="0057378F"/>
    <w:rsid w:val="00573F15"/>
    <w:rsid w:val="005809AE"/>
    <w:rsid w:val="005833DF"/>
    <w:rsid w:val="00584427"/>
    <w:rsid w:val="00584D84"/>
    <w:rsid w:val="00587959"/>
    <w:rsid w:val="00590213"/>
    <w:rsid w:val="005917CB"/>
    <w:rsid w:val="00591D31"/>
    <w:rsid w:val="00592568"/>
    <w:rsid w:val="00594170"/>
    <w:rsid w:val="005971D6"/>
    <w:rsid w:val="005A1BEA"/>
    <w:rsid w:val="005A38C3"/>
    <w:rsid w:val="005A44F2"/>
    <w:rsid w:val="005A4739"/>
    <w:rsid w:val="005A71B4"/>
    <w:rsid w:val="005B573A"/>
    <w:rsid w:val="005B57B5"/>
    <w:rsid w:val="005B75EF"/>
    <w:rsid w:val="005B7C3D"/>
    <w:rsid w:val="005C0BE5"/>
    <w:rsid w:val="005C1B3A"/>
    <w:rsid w:val="005C3AA7"/>
    <w:rsid w:val="005C663D"/>
    <w:rsid w:val="005D067D"/>
    <w:rsid w:val="005D0999"/>
    <w:rsid w:val="005D367F"/>
    <w:rsid w:val="005D3AD7"/>
    <w:rsid w:val="005E1178"/>
    <w:rsid w:val="005E2A54"/>
    <w:rsid w:val="005E31F6"/>
    <w:rsid w:val="005E5D8D"/>
    <w:rsid w:val="005E731D"/>
    <w:rsid w:val="005E7D7F"/>
    <w:rsid w:val="005F1757"/>
    <w:rsid w:val="005F1FE1"/>
    <w:rsid w:val="005F353D"/>
    <w:rsid w:val="005F5778"/>
    <w:rsid w:val="005F58C8"/>
    <w:rsid w:val="00606593"/>
    <w:rsid w:val="0060731D"/>
    <w:rsid w:val="00611A78"/>
    <w:rsid w:val="00612B79"/>
    <w:rsid w:val="00613B9F"/>
    <w:rsid w:val="00615F84"/>
    <w:rsid w:val="00616C38"/>
    <w:rsid w:val="00617EFA"/>
    <w:rsid w:val="00620CAF"/>
    <w:rsid w:val="006215C2"/>
    <w:rsid w:val="00621A66"/>
    <w:rsid w:val="00625DDB"/>
    <w:rsid w:val="00626B15"/>
    <w:rsid w:val="00626BD4"/>
    <w:rsid w:val="006308CB"/>
    <w:rsid w:val="006345D4"/>
    <w:rsid w:val="00634CB1"/>
    <w:rsid w:val="00640665"/>
    <w:rsid w:val="00641576"/>
    <w:rsid w:val="006422A2"/>
    <w:rsid w:val="00645FAD"/>
    <w:rsid w:val="00650213"/>
    <w:rsid w:val="00650486"/>
    <w:rsid w:val="00652C29"/>
    <w:rsid w:val="006548CF"/>
    <w:rsid w:val="00654ADD"/>
    <w:rsid w:val="00657A86"/>
    <w:rsid w:val="00657E07"/>
    <w:rsid w:val="00660BAB"/>
    <w:rsid w:val="00665D28"/>
    <w:rsid w:val="00666C8D"/>
    <w:rsid w:val="00672A07"/>
    <w:rsid w:val="0067302F"/>
    <w:rsid w:val="00674085"/>
    <w:rsid w:val="00674178"/>
    <w:rsid w:val="00674690"/>
    <w:rsid w:val="00676012"/>
    <w:rsid w:val="0067724C"/>
    <w:rsid w:val="0067765A"/>
    <w:rsid w:val="00684E9E"/>
    <w:rsid w:val="00684EF2"/>
    <w:rsid w:val="00690D17"/>
    <w:rsid w:val="00691DF4"/>
    <w:rsid w:val="00693D43"/>
    <w:rsid w:val="00693E23"/>
    <w:rsid w:val="00695B9B"/>
    <w:rsid w:val="00695EFF"/>
    <w:rsid w:val="006A0C98"/>
    <w:rsid w:val="006A0FD6"/>
    <w:rsid w:val="006A5DD0"/>
    <w:rsid w:val="006B2260"/>
    <w:rsid w:val="006B29EA"/>
    <w:rsid w:val="006B3808"/>
    <w:rsid w:val="006B48D8"/>
    <w:rsid w:val="006B6446"/>
    <w:rsid w:val="006B6A75"/>
    <w:rsid w:val="006C24EB"/>
    <w:rsid w:val="006C30D8"/>
    <w:rsid w:val="006C3789"/>
    <w:rsid w:val="006C3C2C"/>
    <w:rsid w:val="006C3F33"/>
    <w:rsid w:val="006C4EB9"/>
    <w:rsid w:val="006D076C"/>
    <w:rsid w:val="006D2452"/>
    <w:rsid w:val="006D2B42"/>
    <w:rsid w:val="006D2CB1"/>
    <w:rsid w:val="006E0F26"/>
    <w:rsid w:val="006E2476"/>
    <w:rsid w:val="006E37B0"/>
    <w:rsid w:val="006F20BF"/>
    <w:rsid w:val="006F6EFE"/>
    <w:rsid w:val="006F7782"/>
    <w:rsid w:val="00700ADE"/>
    <w:rsid w:val="00702902"/>
    <w:rsid w:val="00702F5F"/>
    <w:rsid w:val="0070333E"/>
    <w:rsid w:val="007059D9"/>
    <w:rsid w:val="00705F10"/>
    <w:rsid w:val="00706C2A"/>
    <w:rsid w:val="00706E52"/>
    <w:rsid w:val="00710EAE"/>
    <w:rsid w:val="00710EBF"/>
    <w:rsid w:val="00712F5A"/>
    <w:rsid w:val="00716BE9"/>
    <w:rsid w:val="00716E8D"/>
    <w:rsid w:val="0072033F"/>
    <w:rsid w:val="0072154D"/>
    <w:rsid w:val="007219FE"/>
    <w:rsid w:val="007238B6"/>
    <w:rsid w:val="00725572"/>
    <w:rsid w:val="007311E2"/>
    <w:rsid w:val="007312AA"/>
    <w:rsid w:val="00734029"/>
    <w:rsid w:val="00734C33"/>
    <w:rsid w:val="007358A1"/>
    <w:rsid w:val="00735F73"/>
    <w:rsid w:val="00736C27"/>
    <w:rsid w:val="00737662"/>
    <w:rsid w:val="00740B41"/>
    <w:rsid w:val="0074112B"/>
    <w:rsid w:val="007438FA"/>
    <w:rsid w:val="00743950"/>
    <w:rsid w:val="0074396F"/>
    <w:rsid w:val="00743CC2"/>
    <w:rsid w:val="00744A44"/>
    <w:rsid w:val="007456F6"/>
    <w:rsid w:val="0074584E"/>
    <w:rsid w:val="00755008"/>
    <w:rsid w:val="007564D6"/>
    <w:rsid w:val="00756E17"/>
    <w:rsid w:val="00757C02"/>
    <w:rsid w:val="007629B6"/>
    <w:rsid w:val="00762C47"/>
    <w:rsid w:val="00762F76"/>
    <w:rsid w:val="007633BC"/>
    <w:rsid w:val="00765E9A"/>
    <w:rsid w:val="00765EB2"/>
    <w:rsid w:val="00776310"/>
    <w:rsid w:val="00777682"/>
    <w:rsid w:val="0078045E"/>
    <w:rsid w:val="0078241D"/>
    <w:rsid w:val="00782D36"/>
    <w:rsid w:val="007836F8"/>
    <w:rsid w:val="00784155"/>
    <w:rsid w:val="00787103"/>
    <w:rsid w:val="00790D9A"/>
    <w:rsid w:val="007938EF"/>
    <w:rsid w:val="007945C1"/>
    <w:rsid w:val="00795E02"/>
    <w:rsid w:val="00797D66"/>
    <w:rsid w:val="007A2477"/>
    <w:rsid w:val="007A2F0B"/>
    <w:rsid w:val="007A42CF"/>
    <w:rsid w:val="007A5B3A"/>
    <w:rsid w:val="007A799C"/>
    <w:rsid w:val="007B0F86"/>
    <w:rsid w:val="007B2454"/>
    <w:rsid w:val="007B46D4"/>
    <w:rsid w:val="007B532C"/>
    <w:rsid w:val="007B559C"/>
    <w:rsid w:val="007B7486"/>
    <w:rsid w:val="007D0D13"/>
    <w:rsid w:val="007D1379"/>
    <w:rsid w:val="007D1B6D"/>
    <w:rsid w:val="007D334C"/>
    <w:rsid w:val="007D3A12"/>
    <w:rsid w:val="007D3FEF"/>
    <w:rsid w:val="007D52C6"/>
    <w:rsid w:val="007D6DC1"/>
    <w:rsid w:val="007D715A"/>
    <w:rsid w:val="007E1C22"/>
    <w:rsid w:val="007E2166"/>
    <w:rsid w:val="007E2213"/>
    <w:rsid w:val="007E4805"/>
    <w:rsid w:val="007E5C3C"/>
    <w:rsid w:val="007E6C60"/>
    <w:rsid w:val="007F01EF"/>
    <w:rsid w:val="007F0B06"/>
    <w:rsid w:val="007F11E1"/>
    <w:rsid w:val="007F497A"/>
    <w:rsid w:val="007F4B6D"/>
    <w:rsid w:val="007F71EA"/>
    <w:rsid w:val="00801BB3"/>
    <w:rsid w:val="008054C4"/>
    <w:rsid w:val="00805C47"/>
    <w:rsid w:val="00806219"/>
    <w:rsid w:val="008069D1"/>
    <w:rsid w:val="00807DFA"/>
    <w:rsid w:val="00810B42"/>
    <w:rsid w:val="00811221"/>
    <w:rsid w:val="00812B79"/>
    <w:rsid w:val="00817175"/>
    <w:rsid w:val="008260D4"/>
    <w:rsid w:val="0083065D"/>
    <w:rsid w:val="008314B6"/>
    <w:rsid w:val="00831A3A"/>
    <w:rsid w:val="008320CB"/>
    <w:rsid w:val="008323E9"/>
    <w:rsid w:val="008326E3"/>
    <w:rsid w:val="00833231"/>
    <w:rsid w:val="008334E6"/>
    <w:rsid w:val="0083478D"/>
    <w:rsid w:val="00834BF4"/>
    <w:rsid w:val="00837B75"/>
    <w:rsid w:val="00840296"/>
    <w:rsid w:val="00840326"/>
    <w:rsid w:val="00842B88"/>
    <w:rsid w:val="00844E3C"/>
    <w:rsid w:val="00846936"/>
    <w:rsid w:val="00846AB7"/>
    <w:rsid w:val="008506E8"/>
    <w:rsid w:val="00851D25"/>
    <w:rsid w:val="008527D7"/>
    <w:rsid w:val="008542AB"/>
    <w:rsid w:val="00857B20"/>
    <w:rsid w:val="008624E5"/>
    <w:rsid w:val="00862888"/>
    <w:rsid w:val="00862A03"/>
    <w:rsid w:val="00866CD4"/>
    <w:rsid w:val="00867BD0"/>
    <w:rsid w:val="00870FCA"/>
    <w:rsid w:val="0087113B"/>
    <w:rsid w:val="00872F38"/>
    <w:rsid w:val="008736DA"/>
    <w:rsid w:val="00881C10"/>
    <w:rsid w:val="00882A50"/>
    <w:rsid w:val="00884AC2"/>
    <w:rsid w:val="00885727"/>
    <w:rsid w:val="008859D0"/>
    <w:rsid w:val="00886824"/>
    <w:rsid w:val="008871CC"/>
    <w:rsid w:val="008925A0"/>
    <w:rsid w:val="00893F97"/>
    <w:rsid w:val="008975B1"/>
    <w:rsid w:val="008A055F"/>
    <w:rsid w:val="008A0DD7"/>
    <w:rsid w:val="008A16F6"/>
    <w:rsid w:val="008A1CBE"/>
    <w:rsid w:val="008A39EF"/>
    <w:rsid w:val="008A603C"/>
    <w:rsid w:val="008B0862"/>
    <w:rsid w:val="008B0C2F"/>
    <w:rsid w:val="008B177A"/>
    <w:rsid w:val="008B64C3"/>
    <w:rsid w:val="008C15A3"/>
    <w:rsid w:val="008C1ED3"/>
    <w:rsid w:val="008C392D"/>
    <w:rsid w:val="008C5256"/>
    <w:rsid w:val="008C5F4A"/>
    <w:rsid w:val="008C6AA2"/>
    <w:rsid w:val="008C6BF4"/>
    <w:rsid w:val="008C77D4"/>
    <w:rsid w:val="008D1309"/>
    <w:rsid w:val="008D3E5F"/>
    <w:rsid w:val="008D4093"/>
    <w:rsid w:val="008D5A04"/>
    <w:rsid w:val="008D7A1A"/>
    <w:rsid w:val="008E0642"/>
    <w:rsid w:val="008E2BC4"/>
    <w:rsid w:val="008E4E4D"/>
    <w:rsid w:val="008E4F4B"/>
    <w:rsid w:val="008E73CF"/>
    <w:rsid w:val="008F0C69"/>
    <w:rsid w:val="008F138E"/>
    <w:rsid w:val="008F2880"/>
    <w:rsid w:val="008F4BE7"/>
    <w:rsid w:val="008F7190"/>
    <w:rsid w:val="009000A1"/>
    <w:rsid w:val="0090727F"/>
    <w:rsid w:val="009078BD"/>
    <w:rsid w:val="00910415"/>
    <w:rsid w:val="00912A71"/>
    <w:rsid w:val="00912CEF"/>
    <w:rsid w:val="00913603"/>
    <w:rsid w:val="0091492D"/>
    <w:rsid w:val="00915AE1"/>
    <w:rsid w:val="00915DE4"/>
    <w:rsid w:val="0092004B"/>
    <w:rsid w:val="00921696"/>
    <w:rsid w:val="0092183E"/>
    <w:rsid w:val="009237A6"/>
    <w:rsid w:val="00924837"/>
    <w:rsid w:val="009250D8"/>
    <w:rsid w:val="00925545"/>
    <w:rsid w:val="00926A27"/>
    <w:rsid w:val="00927397"/>
    <w:rsid w:val="009273BB"/>
    <w:rsid w:val="00933879"/>
    <w:rsid w:val="00933F77"/>
    <w:rsid w:val="009355AB"/>
    <w:rsid w:val="009373AF"/>
    <w:rsid w:val="009379EE"/>
    <w:rsid w:val="00940461"/>
    <w:rsid w:val="0094098C"/>
    <w:rsid w:val="009416E4"/>
    <w:rsid w:val="009461B4"/>
    <w:rsid w:val="00946A1B"/>
    <w:rsid w:val="0095094D"/>
    <w:rsid w:val="00954659"/>
    <w:rsid w:val="009551EE"/>
    <w:rsid w:val="00955460"/>
    <w:rsid w:val="00955B55"/>
    <w:rsid w:val="009565A3"/>
    <w:rsid w:val="009618F5"/>
    <w:rsid w:val="00963B49"/>
    <w:rsid w:val="00965E63"/>
    <w:rsid w:val="00965EEB"/>
    <w:rsid w:val="00966694"/>
    <w:rsid w:val="00967322"/>
    <w:rsid w:val="00970664"/>
    <w:rsid w:val="0097208C"/>
    <w:rsid w:val="00973126"/>
    <w:rsid w:val="009731E8"/>
    <w:rsid w:val="00973C61"/>
    <w:rsid w:val="00975366"/>
    <w:rsid w:val="0097590D"/>
    <w:rsid w:val="00975DB4"/>
    <w:rsid w:val="00976F65"/>
    <w:rsid w:val="00980760"/>
    <w:rsid w:val="009808E3"/>
    <w:rsid w:val="00982D3A"/>
    <w:rsid w:val="00984539"/>
    <w:rsid w:val="00985752"/>
    <w:rsid w:val="009871C1"/>
    <w:rsid w:val="00990351"/>
    <w:rsid w:val="0099035F"/>
    <w:rsid w:val="00990E7B"/>
    <w:rsid w:val="00992538"/>
    <w:rsid w:val="00992977"/>
    <w:rsid w:val="0099394D"/>
    <w:rsid w:val="00993E68"/>
    <w:rsid w:val="00994A19"/>
    <w:rsid w:val="009A036C"/>
    <w:rsid w:val="009A0423"/>
    <w:rsid w:val="009A25CB"/>
    <w:rsid w:val="009A3DC1"/>
    <w:rsid w:val="009A4257"/>
    <w:rsid w:val="009A7983"/>
    <w:rsid w:val="009B0186"/>
    <w:rsid w:val="009B1880"/>
    <w:rsid w:val="009B6516"/>
    <w:rsid w:val="009C0BB7"/>
    <w:rsid w:val="009C2552"/>
    <w:rsid w:val="009C341A"/>
    <w:rsid w:val="009C3447"/>
    <w:rsid w:val="009C3575"/>
    <w:rsid w:val="009C5EA1"/>
    <w:rsid w:val="009D08F1"/>
    <w:rsid w:val="009D4B35"/>
    <w:rsid w:val="009D5F2B"/>
    <w:rsid w:val="009E10E8"/>
    <w:rsid w:val="009E3069"/>
    <w:rsid w:val="009E42F5"/>
    <w:rsid w:val="009E578E"/>
    <w:rsid w:val="009E5F37"/>
    <w:rsid w:val="009E6F38"/>
    <w:rsid w:val="009F5406"/>
    <w:rsid w:val="009F5980"/>
    <w:rsid w:val="009F5A5D"/>
    <w:rsid w:val="009F7166"/>
    <w:rsid w:val="00A02DEF"/>
    <w:rsid w:val="00A03316"/>
    <w:rsid w:val="00A041EA"/>
    <w:rsid w:val="00A04E77"/>
    <w:rsid w:val="00A05791"/>
    <w:rsid w:val="00A07608"/>
    <w:rsid w:val="00A0788D"/>
    <w:rsid w:val="00A1060C"/>
    <w:rsid w:val="00A135DB"/>
    <w:rsid w:val="00A13BD8"/>
    <w:rsid w:val="00A15535"/>
    <w:rsid w:val="00A16705"/>
    <w:rsid w:val="00A21AB5"/>
    <w:rsid w:val="00A22EB6"/>
    <w:rsid w:val="00A27643"/>
    <w:rsid w:val="00A32DD1"/>
    <w:rsid w:val="00A35405"/>
    <w:rsid w:val="00A41838"/>
    <w:rsid w:val="00A42A28"/>
    <w:rsid w:val="00A43D61"/>
    <w:rsid w:val="00A44052"/>
    <w:rsid w:val="00A446EF"/>
    <w:rsid w:val="00A45F3F"/>
    <w:rsid w:val="00A50125"/>
    <w:rsid w:val="00A50A67"/>
    <w:rsid w:val="00A50DB1"/>
    <w:rsid w:val="00A52352"/>
    <w:rsid w:val="00A55669"/>
    <w:rsid w:val="00A5643B"/>
    <w:rsid w:val="00A56448"/>
    <w:rsid w:val="00A57358"/>
    <w:rsid w:val="00A60703"/>
    <w:rsid w:val="00A614E3"/>
    <w:rsid w:val="00A61845"/>
    <w:rsid w:val="00A62836"/>
    <w:rsid w:val="00A6329F"/>
    <w:rsid w:val="00A6340C"/>
    <w:rsid w:val="00A64B9C"/>
    <w:rsid w:val="00A65D00"/>
    <w:rsid w:val="00A66D65"/>
    <w:rsid w:val="00A7020B"/>
    <w:rsid w:val="00A70671"/>
    <w:rsid w:val="00A70822"/>
    <w:rsid w:val="00A7085B"/>
    <w:rsid w:val="00A7110D"/>
    <w:rsid w:val="00A73116"/>
    <w:rsid w:val="00A73E58"/>
    <w:rsid w:val="00A763A3"/>
    <w:rsid w:val="00A7703D"/>
    <w:rsid w:val="00A7772A"/>
    <w:rsid w:val="00A810A4"/>
    <w:rsid w:val="00A81B8C"/>
    <w:rsid w:val="00A82084"/>
    <w:rsid w:val="00A83C51"/>
    <w:rsid w:val="00A851E6"/>
    <w:rsid w:val="00A869FA"/>
    <w:rsid w:val="00A9329F"/>
    <w:rsid w:val="00AA232B"/>
    <w:rsid w:val="00AA35AE"/>
    <w:rsid w:val="00AA5C2B"/>
    <w:rsid w:val="00AA5C94"/>
    <w:rsid w:val="00AA5D57"/>
    <w:rsid w:val="00AB0930"/>
    <w:rsid w:val="00AB1CB4"/>
    <w:rsid w:val="00AB2CCE"/>
    <w:rsid w:val="00AB3941"/>
    <w:rsid w:val="00AB3FB9"/>
    <w:rsid w:val="00AB3FBD"/>
    <w:rsid w:val="00AB5AE5"/>
    <w:rsid w:val="00AB74A5"/>
    <w:rsid w:val="00AC1EEE"/>
    <w:rsid w:val="00AC3770"/>
    <w:rsid w:val="00AC389B"/>
    <w:rsid w:val="00AC694F"/>
    <w:rsid w:val="00AC7171"/>
    <w:rsid w:val="00AD0466"/>
    <w:rsid w:val="00AD0E85"/>
    <w:rsid w:val="00AD2D2C"/>
    <w:rsid w:val="00AD33FD"/>
    <w:rsid w:val="00AD46F4"/>
    <w:rsid w:val="00AD5FF7"/>
    <w:rsid w:val="00AD7607"/>
    <w:rsid w:val="00AE07B3"/>
    <w:rsid w:val="00AE1364"/>
    <w:rsid w:val="00AE1DF1"/>
    <w:rsid w:val="00AE21E0"/>
    <w:rsid w:val="00AE41B8"/>
    <w:rsid w:val="00AF0D6A"/>
    <w:rsid w:val="00AF1EAC"/>
    <w:rsid w:val="00AF1FBC"/>
    <w:rsid w:val="00AF2CFC"/>
    <w:rsid w:val="00AF2FFF"/>
    <w:rsid w:val="00AF5360"/>
    <w:rsid w:val="00AF5694"/>
    <w:rsid w:val="00B00D01"/>
    <w:rsid w:val="00B01DBF"/>
    <w:rsid w:val="00B02BAC"/>
    <w:rsid w:val="00B050C5"/>
    <w:rsid w:val="00B0522E"/>
    <w:rsid w:val="00B0575C"/>
    <w:rsid w:val="00B06704"/>
    <w:rsid w:val="00B12952"/>
    <w:rsid w:val="00B14933"/>
    <w:rsid w:val="00B14DD2"/>
    <w:rsid w:val="00B157A6"/>
    <w:rsid w:val="00B21B29"/>
    <w:rsid w:val="00B23FA3"/>
    <w:rsid w:val="00B2505C"/>
    <w:rsid w:val="00B27828"/>
    <w:rsid w:val="00B2796F"/>
    <w:rsid w:val="00B30152"/>
    <w:rsid w:val="00B31C30"/>
    <w:rsid w:val="00B330F7"/>
    <w:rsid w:val="00B34741"/>
    <w:rsid w:val="00B36290"/>
    <w:rsid w:val="00B4089D"/>
    <w:rsid w:val="00B409E2"/>
    <w:rsid w:val="00B423DF"/>
    <w:rsid w:val="00B4273B"/>
    <w:rsid w:val="00B42D98"/>
    <w:rsid w:val="00B43D6C"/>
    <w:rsid w:val="00B51835"/>
    <w:rsid w:val="00B5408C"/>
    <w:rsid w:val="00B5422C"/>
    <w:rsid w:val="00B55E9C"/>
    <w:rsid w:val="00B57F80"/>
    <w:rsid w:val="00B6107C"/>
    <w:rsid w:val="00B613A6"/>
    <w:rsid w:val="00B614BA"/>
    <w:rsid w:val="00B61836"/>
    <w:rsid w:val="00B70942"/>
    <w:rsid w:val="00B71624"/>
    <w:rsid w:val="00B71B51"/>
    <w:rsid w:val="00B71C7F"/>
    <w:rsid w:val="00B72319"/>
    <w:rsid w:val="00B74379"/>
    <w:rsid w:val="00B74428"/>
    <w:rsid w:val="00B75696"/>
    <w:rsid w:val="00B81CE1"/>
    <w:rsid w:val="00B823D1"/>
    <w:rsid w:val="00B831DF"/>
    <w:rsid w:val="00B8371A"/>
    <w:rsid w:val="00B8386A"/>
    <w:rsid w:val="00B874B0"/>
    <w:rsid w:val="00B87620"/>
    <w:rsid w:val="00B87BCA"/>
    <w:rsid w:val="00B90A0F"/>
    <w:rsid w:val="00B93F21"/>
    <w:rsid w:val="00B94491"/>
    <w:rsid w:val="00B960DF"/>
    <w:rsid w:val="00BA07C4"/>
    <w:rsid w:val="00BA1DFE"/>
    <w:rsid w:val="00BA6B12"/>
    <w:rsid w:val="00BB12BB"/>
    <w:rsid w:val="00BB366F"/>
    <w:rsid w:val="00BB56FD"/>
    <w:rsid w:val="00BB66DE"/>
    <w:rsid w:val="00BC0466"/>
    <w:rsid w:val="00BC16DF"/>
    <w:rsid w:val="00BC359B"/>
    <w:rsid w:val="00BC6C3A"/>
    <w:rsid w:val="00BD0992"/>
    <w:rsid w:val="00BD16B3"/>
    <w:rsid w:val="00BD280B"/>
    <w:rsid w:val="00BD7342"/>
    <w:rsid w:val="00BD7B87"/>
    <w:rsid w:val="00BE344D"/>
    <w:rsid w:val="00BE4319"/>
    <w:rsid w:val="00BE7CC9"/>
    <w:rsid w:val="00BE7EFD"/>
    <w:rsid w:val="00BF037A"/>
    <w:rsid w:val="00BF10B2"/>
    <w:rsid w:val="00BF36B9"/>
    <w:rsid w:val="00BF5CA3"/>
    <w:rsid w:val="00BF7639"/>
    <w:rsid w:val="00C02B21"/>
    <w:rsid w:val="00C05E5C"/>
    <w:rsid w:val="00C10797"/>
    <w:rsid w:val="00C11F49"/>
    <w:rsid w:val="00C11FED"/>
    <w:rsid w:val="00C12ABA"/>
    <w:rsid w:val="00C16285"/>
    <w:rsid w:val="00C17808"/>
    <w:rsid w:val="00C207FF"/>
    <w:rsid w:val="00C21156"/>
    <w:rsid w:val="00C23F6F"/>
    <w:rsid w:val="00C25E79"/>
    <w:rsid w:val="00C27C66"/>
    <w:rsid w:val="00C30B4F"/>
    <w:rsid w:val="00C312C7"/>
    <w:rsid w:val="00C334FC"/>
    <w:rsid w:val="00C36B41"/>
    <w:rsid w:val="00C36CD7"/>
    <w:rsid w:val="00C40B91"/>
    <w:rsid w:val="00C424AC"/>
    <w:rsid w:val="00C43DE3"/>
    <w:rsid w:val="00C44BDC"/>
    <w:rsid w:val="00C451FE"/>
    <w:rsid w:val="00C456BC"/>
    <w:rsid w:val="00C4586B"/>
    <w:rsid w:val="00C45C00"/>
    <w:rsid w:val="00C45E8E"/>
    <w:rsid w:val="00C5010D"/>
    <w:rsid w:val="00C51063"/>
    <w:rsid w:val="00C51A58"/>
    <w:rsid w:val="00C531BD"/>
    <w:rsid w:val="00C5339F"/>
    <w:rsid w:val="00C5359A"/>
    <w:rsid w:val="00C54E69"/>
    <w:rsid w:val="00C55CA4"/>
    <w:rsid w:val="00C607FE"/>
    <w:rsid w:val="00C617EC"/>
    <w:rsid w:val="00C62678"/>
    <w:rsid w:val="00C62758"/>
    <w:rsid w:val="00C64E2B"/>
    <w:rsid w:val="00C658EA"/>
    <w:rsid w:val="00C667CA"/>
    <w:rsid w:val="00C701F8"/>
    <w:rsid w:val="00C7124B"/>
    <w:rsid w:val="00C7450C"/>
    <w:rsid w:val="00C75305"/>
    <w:rsid w:val="00C75E02"/>
    <w:rsid w:val="00C7767A"/>
    <w:rsid w:val="00C77708"/>
    <w:rsid w:val="00C81268"/>
    <w:rsid w:val="00C82AD4"/>
    <w:rsid w:val="00C82D5A"/>
    <w:rsid w:val="00C87248"/>
    <w:rsid w:val="00C90BB6"/>
    <w:rsid w:val="00C91624"/>
    <w:rsid w:val="00C92DCE"/>
    <w:rsid w:val="00C92ECA"/>
    <w:rsid w:val="00C964E3"/>
    <w:rsid w:val="00CA1556"/>
    <w:rsid w:val="00CA18B7"/>
    <w:rsid w:val="00CA5222"/>
    <w:rsid w:val="00CB1D34"/>
    <w:rsid w:val="00CB3FCB"/>
    <w:rsid w:val="00CB4197"/>
    <w:rsid w:val="00CB4B26"/>
    <w:rsid w:val="00CB5D05"/>
    <w:rsid w:val="00CB6189"/>
    <w:rsid w:val="00CC07AC"/>
    <w:rsid w:val="00CC0A53"/>
    <w:rsid w:val="00CC196E"/>
    <w:rsid w:val="00CC27CB"/>
    <w:rsid w:val="00CC2A76"/>
    <w:rsid w:val="00CC2BC3"/>
    <w:rsid w:val="00CC31EC"/>
    <w:rsid w:val="00CC34EE"/>
    <w:rsid w:val="00CC61AE"/>
    <w:rsid w:val="00CC686B"/>
    <w:rsid w:val="00CD20AA"/>
    <w:rsid w:val="00CD2EF0"/>
    <w:rsid w:val="00CD4C62"/>
    <w:rsid w:val="00CD7D1F"/>
    <w:rsid w:val="00CE12EB"/>
    <w:rsid w:val="00CE1E65"/>
    <w:rsid w:val="00CE2AD6"/>
    <w:rsid w:val="00CE5E26"/>
    <w:rsid w:val="00CF0395"/>
    <w:rsid w:val="00CF0FB5"/>
    <w:rsid w:val="00CF245B"/>
    <w:rsid w:val="00CF5098"/>
    <w:rsid w:val="00CF5C67"/>
    <w:rsid w:val="00CF6F45"/>
    <w:rsid w:val="00D01F91"/>
    <w:rsid w:val="00D0203D"/>
    <w:rsid w:val="00D0298C"/>
    <w:rsid w:val="00D047D9"/>
    <w:rsid w:val="00D05D97"/>
    <w:rsid w:val="00D05E4E"/>
    <w:rsid w:val="00D06E70"/>
    <w:rsid w:val="00D07541"/>
    <w:rsid w:val="00D1163F"/>
    <w:rsid w:val="00D132E7"/>
    <w:rsid w:val="00D14357"/>
    <w:rsid w:val="00D149C4"/>
    <w:rsid w:val="00D208AD"/>
    <w:rsid w:val="00D208CD"/>
    <w:rsid w:val="00D20BCE"/>
    <w:rsid w:val="00D214AD"/>
    <w:rsid w:val="00D21700"/>
    <w:rsid w:val="00D23863"/>
    <w:rsid w:val="00D23CF6"/>
    <w:rsid w:val="00D2617E"/>
    <w:rsid w:val="00D26550"/>
    <w:rsid w:val="00D26791"/>
    <w:rsid w:val="00D270A6"/>
    <w:rsid w:val="00D3277B"/>
    <w:rsid w:val="00D359CE"/>
    <w:rsid w:val="00D359EB"/>
    <w:rsid w:val="00D40690"/>
    <w:rsid w:val="00D41B60"/>
    <w:rsid w:val="00D41F9E"/>
    <w:rsid w:val="00D43D7B"/>
    <w:rsid w:val="00D440DE"/>
    <w:rsid w:val="00D44CD1"/>
    <w:rsid w:val="00D453CA"/>
    <w:rsid w:val="00D45D94"/>
    <w:rsid w:val="00D47C15"/>
    <w:rsid w:val="00D50910"/>
    <w:rsid w:val="00D50A0B"/>
    <w:rsid w:val="00D51DB9"/>
    <w:rsid w:val="00D52634"/>
    <w:rsid w:val="00D5317D"/>
    <w:rsid w:val="00D53F78"/>
    <w:rsid w:val="00D550B3"/>
    <w:rsid w:val="00D55E3B"/>
    <w:rsid w:val="00D61E0F"/>
    <w:rsid w:val="00D61F79"/>
    <w:rsid w:val="00D62665"/>
    <w:rsid w:val="00D63B39"/>
    <w:rsid w:val="00D64706"/>
    <w:rsid w:val="00D657E0"/>
    <w:rsid w:val="00D66151"/>
    <w:rsid w:val="00D66E1E"/>
    <w:rsid w:val="00D66F8F"/>
    <w:rsid w:val="00D70302"/>
    <w:rsid w:val="00D73C99"/>
    <w:rsid w:val="00D7510C"/>
    <w:rsid w:val="00D7566E"/>
    <w:rsid w:val="00D75BA1"/>
    <w:rsid w:val="00D76C57"/>
    <w:rsid w:val="00D77176"/>
    <w:rsid w:val="00D7753C"/>
    <w:rsid w:val="00D775B1"/>
    <w:rsid w:val="00D81F5E"/>
    <w:rsid w:val="00D86192"/>
    <w:rsid w:val="00D8792E"/>
    <w:rsid w:val="00D87C29"/>
    <w:rsid w:val="00D90028"/>
    <w:rsid w:val="00D90112"/>
    <w:rsid w:val="00D90C0C"/>
    <w:rsid w:val="00D93E17"/>
    <w:rsid w:val="00DA0D8C"/>
    <w:rsid w:val="00DA1B39"/>
    <w:rsid w:val="00DA530A"/>
    <w:rsid w:val="00DA53E7"/>
    <w:rsid w:val="00DA5D4C"/>
    <w:rsid w:val="00DA6C9D"/>
    <w:rsid w:val="00DB013E"/>
    <w:rsid w:val="00DB04FB"/>
    <w:rsid w:val="00DB20F4"/>
    <w:rsid w:val="00DC0713"/>
    <w:rsid w:val="00DC1169"/>
    <w:rsid w:val="00DC1255"/>
    <w:rsid w:val="00DC1DFE"/>
    <w:rsid w:val="00DC4517"/>
    <w:rsid w:val="00DC609F"/>
    <w:rsid w:val="00DD080E"/>
    <w:rsid w:val="00DD0901"/>
    <w:rsid w:val="00DD0942"/>
    <w:rsid w:val="00DD19C8"/>
    <w:rsid w:val="00DD229B"/>
    <w:rsid w:val="00DD33D4"/>
    <w:rsid w:val="00DD58B8"/>
    <w:rsid w:val="00DD6229"/>
    <w:rsid w:val="00DF02F9"/>
    <w:rsid w:val="00DF25DE"/>
    <w:rsid w:val="00DF3790"/>
    <w:rsid w:val="00DF5820"/>
    <w:rsid w:val="00DF5BCC"/>
    <w:rsid w:val="00E02080"/>
    <w:rsid w:val="00E04490"/>
    <w:rsid w:val="00E0539E"/>
    <w:rsid w:val="00E05D9D"/>
    <w:rsid w:val="00E06B52"/>
    <w:rsid w:val="00E10B41"/>
    <w:rsid w:val="00E10DD3"/>
    <w:rsid w:val="00E13C83"/>
    <w:rsid w:val="00E14B0F"/>
    <w:rsid w:val="00E14B2E"/>
    <w:rsid w:val="00E15F09"/>
    <w:rsid w:val="00E15F13"/>
    <w:rsid w:val="00E1659B"/>
    <w:rsid w:val="00E16692"/>
    <w:rsid w:val="00E16EC4"/>
    <w:rsid w:val="00E20BA3"/>
    <w:rsid w:val="00E20E29"/>
    <w:rsid w:val="00E21502"/>
    <w:rsid w:val="00E23FCF"/>
    <w:rsid w:val="00E24FB6"/>
    <w:rsid w:val="00E30AC7"/>
    <w:rsid w:val="00E33CD6"/>
    <w:rsid w:val="00E362A9"/>
    <w:rsid w:val="00E3690F"/>
    <w:rsid w:val="00E378E0"/>
    <w:rsid w:val="00E4257F"/>
    <w:rsid w:val="00E42D82"/>
    <w:rsid w:val="00E438E2"/>
    <w:rsid w:val="00E43928"/>
    <w:rsid w:val="00E44F31"/>
    <w:rsid w:val="00E47130"/>
    <w:rsid w:val="00E4754E"/>
    <w:rsid w:val="00E50C86"/>
    <w:rsid w:val="00E51B65"/>
    <w:rsid w:val="00E5402A"/>
    <w:rsid w:val="00E55709"/>
    <w:rsid w:val="00E56DA3"/>
    <w:rsid w:val="00E56F1E"/>
    <w:rsid w:val="00E6363C"/>
    <w:rsid w:val="00E6458B"/>
    <w:rsid w:val="00E64F10"/>
    <w:rsid w:val="00E65FEC"/>
    <w:rsid w:val="00E6682C"/>
    <w:rsid w:val="00E71964"/>
    <w:rsid w:val="00E73A83"/>
    <w:rsid w:val="00E743E1"/>
    <w:rsid w:val="00E744E6"/>
    <w:rsid w:val="00E74ED4"/>
    <w:rsid w:val="00E81967"/>
    <w:rsid w:val="00E823C1"/>
    <w:rsid w:val="00E86730"/>
    <w:rsid w:val="00E95FBF"/>
    <w:rsid w:val="00E972E0"/>
    <w:rsid w:val="00EA442B"/>
    <w:rsid w:val="00EA4ED1"/>
    <w:rsid w:val="00EA7448"/>
    <w:rsid w:val="00EA7751"/>
    <w:rsid w:val="00EB0373"/>
    <w:rsid w:val="00EB5927"/>
    <w:rsid w:val="00EC0C57"/>
    <w:rsid w:val="00EC1B8A"/>
    <w:rsid w:val="00EC2228"/>
    <w:rsid w:val="00EC32EE"/>
    <w:rsid w:val="00EC416E"/>
    <w:rsid w:val="00EC47E4"/>
    <w:rsid w:val="00EC5535"/>
    <w:rsid w:val="00EC5EEB"/>
    <w:rsid w:val="00EC6E2D"/>
    <w:rsid w:val="00EC7625"/>
    <w:rsid w:val="00ED0E2F"/>
    <w:rsid w:val="00ED1740"/>
    <w:rsid w:val="00ED38FE"/>
    <w:rsid w:val="00ED4322"/>
    <w:rsid w:val="00ED5A8B"/>
    <w:rsid w:val="00ED7AE3"/>
    <w:rsid w:val="00EE0669"/>
    <w:rsid w:val="00EE180A"/>
    <w:rsid w:val="00EE4BC2"/>
    <w:rsid w:val="00EE5985"/>
    <w:rsid w:val="00EE60AE"/>
    <w:rsid w:val="00EE7FF6"/>
    <w:rsid w:val="00EF00C0"/>
    <w:rsid w:val="00EF0A86"/>
    <w:rsid w:val="00EF1C54"/>
    <w:rsid w:val="00EF6303"/>
    <w:rsid w:val="00F008EC"/>
    <w:rsid w:val="00F0125D"/>
    <w:rsid w:val="00F016A7"/>
    <w:rsid w:val="00F02977"/>
    <w:rsid w:val="00F033AB"/>
    <w:rsid w:val="00F06028"/>
    <w:rsid w:val="00F06733"/>
    <w:rsid w:val="00F06B62"/>
    <w:rsid w:val="00F06CEF"/>
    <w:rsid w:val="00F06D19"/>
    <w:rsid w:val="00F07F3C"/>
    <w:rsid w:val="00F125E8"/>
    <w:rsid w:val="00F209E8"/>
    <w:rsid w:val="00F21551"/>
    <w:rsid w:val="00F25683"/>
    <w:rsid w:val="00F301EF"/>
    <w:rsid w:val="00F32757"/>
    <w:rsid w:val="00F32E0B"/>
    <w:rsid w:val="00F33564"/>
    <w:rsid w:val="00F34A5B"/>
    <w:rsid w:val="00F3665E"/>
    <w:rsid w:val="00F37E80"/>
    <w:rsid w:val="00F446D3"/>
    <w:rsid w:val="00F458E3"/>
    <w:rsid w:val="00F46C83"/>
    <w:rsid w:val="00F46D30"/>
    <w:rsid w:val="00F5343B"/>
    <w:rsid w:val="00F5723B"/>
    <w:rsid w:val="00F62E40"/>
    <w:rsid w:val="00F64C78"/>
    <w:rsid w:val="00F64F74"/>
    <w:rsid w:val="00F65651"/>
    <w:rsid w:val="00F65C4A"/>
    <w:rsid w:val="00F74D7C"/>
    <w:rsid w:val="00F76400"/>
    <w:rsid w:val="00F80B40"/>
    <w:rsid w:val="00F80C3F"/>
    <w:rsid w:val="00F8366A"/>
    <w:rsid w:val="00F85176"/>
    <w:rsid w:val="00F85B0E"/>
    <w:rsid w:val="00F86584"/>
    <w:rsid w:val="00F86619"/>
    <w:rsid w:val="00F90A45"/>
    <w:rsid w:val="00F92520"/>
    <w:rsid w:val="00F93CE9"/>
    <w:rsid w:val="00F955AE"/>
    <w:rsid w:val="00F95EA4"/>
    <w:rsid w:val="00FA239C"/>
    <w:rsid w:val="00FA7F01"/>
    <w:rsid w:val="00FB0B55"/>
    <w:rsid w:val="00FB1D1A"/>
    <w:rsid w:val="00FB1E60"/>
    <w:rsid w:val="00FB22A4"/>
    <w:rsid w:val="00FB5F19"/>
    <w:rsid w:val="00FB6B70"/>
    <w:rsid w:val="00FB7520"/>
    <w:rsid w:val="00FB7FB2"/>
    <w:rsid w:val="00FC017B"/>
    <w:rsid w:val="00FC0E4D"/>
    <w:rsid w:val="00FC2670"/>
    <w:rsid w:val="00FC2E29"/>
    <w:rsid w:val="00FC31D1"/>
    <w:rsid w:val="00FC3400"/>
    <w:rsid w:val="00FC5041"/>
    <w:rsid w:val="00FC71A9"/>
    <w:rsid w:val="00FC727C"/>
    <w:rsid w:val="00FC7A65"/>
    <w:rsid w:val="00FD3465"/>
    <w:rsid w:val="00FD77C8"/>
    <w:rsid w:val="00FE2733"/>
    <w:rsid w:val="00FE5B7E"/>
    <w:rsid w:val="00FE746A"/>
    <w:rsid w:val="00FF1FFF"/>
    <w:rsid w:val="00FF5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76618-517C-42F0-B07F-C894CED5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67A"/>
    <w:pPr>
      <w:ind w:left="720"/>
      <w:contextualSpacing/>
    </w:pPr>
  </w:style>
  <w:style w:type="paragraph" w:styleId="HTML">
    <w:name w:val="HTML Preformatted"/>
    <w:basedOn w:val="a"/>
    <w:link w:val="HTML0"/>
    <w:uiPriority w:val="99"/>
    <w:unhideWhenUsed/>
    <w:rsid w:val="0070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706E52"/>
    <w:rPr>
      <w:rFonts w:ascii="Courier New" w:eastAsia="Times New Roman" w:hAnsi="Courier New" w:cs="Courier New"/>
      <w:sz w:val="20"/>
      <w:szCs w:val="20"/>
      <w:lang w:eastAsia="ru-RU"/>
    </w:rPr>
  </w:style>
  <w:style w:type="character" w:customStyle="1" w:styleId="apple-converted-space">
    <w:name w:val="apple-converted-space"/>
    <w:basedOn w:val="a0"/>
    <w:rsid w:val="00DA0D8C"/>
  </w:style>
  <w:style w:type="paragraph" w:customStyle="1" w:styleId="rvps2">
    <w:name w:val="rvps2"/>
    <w:basedOn w:val="a"/>
    <w:rsid w:val="00DA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A0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4346">
      <w:bodyDiv w:val="1"/>
      <w:marLeft w:val="0"/>
      <w:marRight w:val="0"/>
      <w:marTop w:val="0"/>
      <w:marBottom w:val="0"/>
      <w:divBdr>
        <w:top w:val="none" w:sz="0" w:space="0" w:color="auto"/>
        <w:left w:val="none" w:sz="0" w:space="0" w:color="auto"/>
        <w:bottom w:val="none" w:sz="0" w:space="0" w:color="auto"/>
        <w:right w:val="none" w:sz="0" w:space="0" w:color="auto"/>
      </w:divBdr>
    </w:div>
    <w:div w:id="273943556">
      <w:bodyDiv w:val="1"/>
      <w:marLeft w:val="0"/>
      <w:marRight w:val="0"/>
      <w:marTop w:val="0"/>
      <w:marBottom w:val="0"/>
      <w:divBdr>
        <w:top w:val="none" w:sz="0" w:space="0" w:color="auto"/>
        <w:left w:val="none" w:sz="0" w:space="0" w:color="auto"/>
        <w:bottom w:val="none" w:sz="0" w:space="0" w:color="auto"/>
        <w:right w:val="none" w:sz="0" w:space="0" w:color="auto"/>
      </w:divBdr>
    </w:div>
    <w:div w:id="792289275">
      <w:bodyDiv w:val="1"/>
      <w:marLeft w:val="0"/>
      <w:marRight w:val="0"/>
      <w:marTop w:val="0"/>
      <w:marBottom w:val="0"/>
      <w:divBdr>
        <w:top w:val="none" w:sz="0" w:space="0" w:color="auto"/>
        <w:left w:val="none" w:sz="0" w:space="0" w:color="auto"/>
        <w:bottom w:val="none" w:sz="0" w:space="0" w:color="auto"/>
        <w:right w:val="none" w:sz="0" w:space="0" w:color="auto"/>
      </w:divBdr>
    </w:div>
    <w:div w:id="889346905">
      <w:bodyDiv w:val="1"/>
      <w:marLeft w:val="0"/>
      <w:marRight w:val="0"/>
      <w:marTop w:val="0"/>
      <w:marBottom w:val="0"/>
      <w:divBdr>
        <w:top w:val="none" w:sz="0" w:space="0" w:color="auto"/>
        <w:left w:val="none" w:sz="0" w:space="0" w:color="auto"/>
        <w:bottom w:val="none" w:sz="0" w:space="0" w:color="auto"/>
        <w:right w:val="none" w:sz="0" w:space="0" w:color="auto"/>
      </w:divBdr>
    </w:div>
    <w:div w:id="940840674">
      <w:bodyDiv w:val="1"/>
      <w:marLeft w:val="0"/>
      <w:marRight w:val="0"/>
      <w:marTop w:val="0"/>
      <w:marBottom w:val="0"/>
      <w:divBdr>
        <w:top w:val="none" w:sz="0" w:space="0" w:color="auto"/>
        <w:left w:val="none" w:sz="0" w:space="0" w:color="auto"/>
        <w:bottom w:val="none" w:sz="0" w:space="0" w:color="auto"/>
        <w:right w:val="none" w:sz="0" w:space="0" w:color="auto"/>
      </w:divBdr>
    </w:div>
    <w:div w:id="1086923910">
      <w:bodyDiv w:val="1"/>
      <w:marLeft w:val="0"/>
      <w:marRight w:val="0"/>
      <w:marTop w:val="0"/>
      <w:marBottom w:val="0"/>
      <w:divBdr>
        <w:top w:val="none" w:sz="0" w:space="0" w:color="auto"/>
        <w:left w:val="none" w:sz="0" w:space="0" w:color="auto"/>
        <w:bottom w:val="none" w:sz="0" w:space="0" w:color="auto"/>
        <w:right w:val="none" w:sz="0" w:space="0" w:color="auto"/>
      </w:divBdr>
    </w:div>
    <w:div w:id="1180201394">
      <w:bodyDiv w:val="1"/>
      <w:marLeft w:val="0"/>
      <w:marRight w:val="0"/>
      <w:marTop w:val="0"/>
      <w:marBottom w:val="0"/>
      <w:divBdr>
        <w:top w:val="none" w:sz="0" w:space="0" w:color="auto"/>
        <w:left w:val="none" w:sz="0" w:space="0" w:color="auto"/>
        <w:bottom w:val="none" w:sz="0" w:space="0" w:color="auto"/>
        <w:right w:val="none" w:sz="0" w:space="0" w:color="auto"/>
      </w:divBdr>
    </w:div>
    <w:div w:id="1257055273">
      <w:bodyDiv w:val="1"/>
      <w:marLeft w:val="0"/>
      <w:marRight w:val="0"/>
      <w:marTop w:val="0"/>
      <w:marBottom w:val="0"/>
      <w:divBdr>
        <w:top w:val="none" w:sz="0" w:space="0" w:color="auto"/>
        <w:left w:val="none" w:sz="0" w:space="0" w:color="auto"/>
        <w:bottom w:val="none" w:sz="0" w:space="0" w:color="auto"/>
        <w:right w:val="none" w:sz="0" w:space="0" w:color="auto"/>
      </w:divBdr>
    </w:div>
    <w:div w:id="1349873337">
      <w:bodyDiv w:val="1"/>
      <w:marLeft w:val="0"/>
      <w:marRight w:val="0"/>
      <w:marTop w:val="0"/>
      <w:marBottom w:val="0"/>
      <w:divBdr>
        <w:top w:val="none" w:sz="0" w:space="0" w:color="auto"/>
        <w:left w:val="none" w:sz="0" w:space="0" w:color="auto"/>
        <w:bottom w:val="none" w:sz="0" w:space="0" w:color="auto"/>
        <w:right w:val="none" w:sz="0" w:space="0" w:color="auto"/>
      </w:divBdr>
    </w:div>
    <w:div w:id="1569920005">
      <w:bodyDiv w:val="1"/>
      <w:marLeft w:val="0"/>
      <w:marRight w:val="0"/>
      <w:marTop w:val="0"/>
      <w:marBottom w:val="0"/>
      <w:divBdr>
        <w:top w:val="none" w:sz="0" w:space="0" w:color="auto"/>
        <w:left w:val="none" w:sz="0" w:space="0" w:color="auto"/>
        <w:bottom w:val="none" w:sz="0" w:space="0" w:color="auto"/>
        <w:right w:val="none" w:sz="0" w:space="0" w:color="auto"/>
      </w:divBdr>
    </w:div>
    <w:div w:id="1785614239">
      <w:bodyDiv w:val="1"/>
      <w:marLeft w:val="0"/>
      <w:marRight w:val="0"/>
      <w:marTop w:val="0"/>
      <w:marBottom w:val="0"/>
      <w:divBdr>
        <w:top w:val="none" w:sz="0" w:space="0" w:color="auto"/>
        <w:left w:val="none" w:sz="0" w:space="0" w:color="auto"/>
        <w:bottom w:val="none" w:sz="0" w:space="0" w:color="auto"/>
        <w:right w:val="none" w:sz="0" w:space="0" w:color="auto"/>
      </w:divBdr>
    </w:div>
    <w:div w:id="1818381327">
      <w:bodyDiv w:val="1"/>
      <w:marLeft w:val="0"/>
      <w:marRight w:val="0"/>
      <w:marTop w:val="0"/>
      <w:marBottom w:val="0"/>
      <w:divBdr>
        <w:top w:val="none" w:sz="0" w:space="0" w:color="auto"/>
        <w:left w:val="none" w:sz="0" w:space="0" w:color="auto"/>
        <w:bottom w:val="none" w:sz="0" w:space="0" w:color="auto"/>
        <w:right w:val="none" w:sz="0" w:space="0" w:color="auto"/>
      </w:divBdr>
    </w:div>
    <w:div w:id="1894192196">
      <w:bodyDiv w:val="1"/>
      <w:marLeft w:val="0"/>
      <w:marRight w:val="0"/>
      <w:marTop w:val="0"/>
      <w:marBottom w:val="0"/>
      <w:divBdr>
        <w:top w:val="none" w:sz="0" w:space="0" w:color="auto"/>
        <w:left w:val="none" w:sz="0" w:space="0" w:color="auto"/>
        <w:bottom w:val="none" w:sz="0" w:space="0" w:color="auto"/>
        <w:right w:val="none" w:sz="0" w:space="0" w:color="auto"/>
      </w:divBdr>
    </w:div>
    <w:div w:id="1913349845">
      <w:bodyDiv w:val="1"/>
      <w:marLeft w:val="0"/>
      <w:marRight w:val="0"/>
      <w:marTop w:val="0"/>
      <w:marBottom w:val="0"/>
      <w:divBdr>
        <w:top w:val="none" w:sz="0" w:space="0" w:color="auto"/>
        <w:left w:val="none" w:sz="0" w:space="0" w:color="auto"/>
        <w:bottom w:val="none" w:sz="0" w:space="0" w:color="auto"/>
        <w:right w:val="none" w:sz="0" w:space="0" w:color="auto"/>
      </w:divBdr>
    </w:div>
    <w:div w:id="1956011872">
      <w:bodyDiv w:val="1"/>
      <w:marLeft w:val="0"/>
      <w:marRight w:val="0"/>
      <w:marTop w:val="0"/>
      <w:marBottom w:val="0"/>
      <w:divBdr>
        <w:top w:val="none" w:sz="0" w:space="0" w:color="auto"/>
        <w:left w:val="none" w:sz="0" w:space="0" w:color="auto"/>
        <w:bottom w:val="none" w:sz="0" w:space="0" w:color="auto"/>
        <w:right w:val="none" w:sz="0" w:space="0" w:color="auto"/>
      </w:divBdr>
    </w:div>
    <w:div w:id="1965768404">
      <w:bodyDiv w:val="1"/>
      <w:marLeft w:val="0"/>
      <w:marRight w:val="0"/>
      <w:marTop w:val="0"/>
      <w:marBottom w:val="0"/>
      <w:divBdr>
        <w:top w:val="none" w:sz="0" w:space="0" w:color="auto"/>
        <w:left w:val="none" w:sz="0" w:space="0" w:color="auto"/>
        <w:bottom w:val="none" w:sz="0" w:space="0" w:color="auto"/>
        <w:right w:val="none" w:sz="0" w:space="0" w:color="auto"/>
      </w:divBdr>
    </w:div>
    <w:div w:id="1974409707">
      <w:bodyDiv w:val="1"/>
      <w:marLeft w:val="0"/>
      <w:marRight w:val="0"/>
      <w:marTop w:val="0"/>
      <w:marBottom w:val="0"/>
      <w:divBdr>
        <w:top w:val="none" w:sz="0" w:space="0" w:color="auto"/>
        <w:left w:val="none" w:sz="0" w:space="0" w:color="auto"/>
        <w:bottom w:val="none" w:sz="0" w:space="0" w:color="auto"/>
        <w:right w:val="none" w:sz="0" w:space="0" w:color="auto"/>
      </w:divBdr>
    </w:div>
    <w:div w:id="1989287025">
      <w:bodyDiv w:val="1"/>
      <w:marLeft w:val="0"/>
      <w:marRight w:val="0"/>
      <w:marTop w:val="0"/>
      <w:marBottom w:val="0"/>
      <w:divBdr>
        <w:top w:val="none" w:sz="0" w:space="0" w:color="auto"/>
        <w:left w:val="none" w:sz="0" w:space="0" w:color="auto"/>
        <w:bottom w:val="none" w:sz="0" w:space="0" w:color="auto"/>
        <w:right w:val="none" w:sz="0" w:space="0" w:color="auto"/>
      </w:divBdr>
    </w:div>
    <w:div w:id="2104447149">
      <w:bodyDiv w:val="1"/>
      <w:marLeft w:val="0"/>
      <w:marRight w:val="0"/>
      <w:marTop w:val="0"/>
      <w:marBottom w:val="0"/>
      <w:divBdr>
        <w:top w:val="none" w:sz="0" w:space="0" w:color="auto"/>
        <w:left w:val="none" w:sz="0" w:space="0" w:color="auto"/>
        <w:bottom w:val="none" w:sz="0" w:space="0" w:color="auto"/>
        <w:right w:val="none" w:sz="0" w:space="0" w:color="auto"/>
      </w:divBdr>
    </w:div>
    <w:div w:id="21138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buv.gov.ua/portal/soc_gum/vapnu/2009_2/Belevcev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FB9B-8FFF-4F23-915A-9DB9154F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3607</Words>
  <Characters>20562</Characters>
  <Application>Microsoft Office Word</Application>
  <DocSecurity>0</DocSecurity>
  <Lines>171</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Ірина Бойко</cp:lastModifiedBy>
  <cp:revision>3</cp:revision>
  <dcterms:created xsi:type="dcterms:W3CDTF">2020-03-16T09:06:00Z</dcterms:created>
  <dcterms:modified xsi:type="dcterms:W3CDTF">2020-03-16T09:07:00Z</dcterms:modified>
</cp:coreProperties>
</file>