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EF5" w:rsidRDefault="00E75EF5" w:rsidP="004474E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74EF" w:rsidRPr="00114843" w:rsidRDefault="00ED030A" w:rsidP="004474E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ПИТАННЯ З НАВЧАЛЬНОЇ ДИСЦИПЛІНИ </w:t>
      </w:r>
    </w:p>
    <w:p w:rsidR="00A635E7" w:rsidRPr="00114843" w:rsidRDefault="00ED030A" w:rsidP="004474E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b/>
          <w:sz w:val="28"/>
          <w:szCs w:val="28"/>
          <w:lang w:val="uk-UA"/>
        </w:rPr>
        <w:t>«АДМІНІСТРАТИВНЕ ПРАВО»</w:t>
      </w:r>
    </w:p>
    <w:p w:rsidR="004474EF" w:rsidRPr="00114843" w:rsidRDefault="004474EF" w:rsidP="004474EF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08B2" w:rsidRPr="00114843" w:rsidRDefault="00ED030A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Адміністративне право як галузь </w:t>
      </w:r>
      <w:r w:rsidR="00D438B6"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публічного 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>права</w:t>
      </w:r>
      <w:r w:rsidR="00D438B6"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D030A" w:rsidRPr="00114843" w:rsidRDefault="009C08B2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D030A" w:rsidRPr="00114843">
        <w:rPr>
          <w:rFonts w:ascii="Times New Roman" w:hAnsi="Times New Roman" w:cs="Times New Roman"/>
          <w:sz w:val="28"/>
          <w:szCs w:val="28"/>
          <w:lang w:val="uk-UA"/>
        </w:rPr>
        <w:t>редмет</w:t>
      </w:r>
      <w:r w:rsidR="00BD4CC0"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="00D438B6"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="00ED030A" w:rsidRPr="00114843">
        <w:rPr>
          <w:rFonts w:ascii="Times New Roman" w:hAnsi="Times New Roman" w:cs="Times New Roman"/>
          <w:sz w:val="28"/>
          <w:szCs w:val="28"/>
          <w:lang w:val="uk-UA"/>
        </w:rPr>
        <w:t>етод</w:t>
      </w:r>
      <w:r w:rsidR="00EE6605"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D030A" w:rsidRPr="00114843">
        <w:rPr>
          <w:rFonts w:ascii="Times New Roman" w:hAnsi="Times New Roman" w:cs="Times New Roman"/>
          <w:sz w:val="28"/>
          <w:szCs w:val="28"/>
          <w:lang w:val="uk-UA"/>
        </w:rPr>
        <w:t>адміністративного права.</w:t>
      </w:r>
    </w:p>
    <w:p w:rsidR="004B037C" w:rsidRPr="00114843" w:rsidRDefault="006F1923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Публічне адміністрування та його ознаки.</w:t>
      </w:r>
    </w:p>
    <w:p w:rsidR="003511EF" w:rsidRPr="00114843" w:rsidRDefault="00DD0429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color w:val="00B0F0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314906" w:rsidRPr="00114843">
        <w:rPr>
          <w:rFonts w:ascii="Times New Roman" w:hAnsi="Times New Roman" w:cs="Times New Roman"/>
          <w:sz w:val="28"/>
          <w:szCs w:val="28"/>
          <w:lang w:val="uk-UA"/>
        </w:rPr>
        <w:t>дміністративно-правові відносини, їх ознаки</w:t>
      </w:r>
      <w:r w:rsidR="009E1BCA" w:rsidRPr="001148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B037C" w:rsidRPr="00114843" w:rsidRDefault="004B037C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Система адміністративного права.</w:t>
      </w:r>
    </w:p>
    <w:p w:rsidR="00373E1E" w:rsidRPr="00114843" w:rsidRDefault="00373E1E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Поняття, ознаки та види норм адміністративного права.</w:t>
      </w:r>
    </w:p>
    <w:p w:rsidR="003511EF" w:rsidRPr="00114843" w:rsidRDefault="004474EF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511EF" w:rsidRPr="00114843">
        <w:rPr>
          <w:rFonts w:ascii="Times New Roman" w:hAnsi="Times New Roman" w:cs="Times New Roman"/>
          <w:sz w:val="28"/>
          <w:szCs w:val="28"/>
          <w:lang w:val="uk-UA"/>
        </w:rPr>
        <w:t>жерела адміністративного права.</w:t>
      </w:r>
    </w:p>
    <w:p w:rsidR="003511EF" w:rsidRPr="00114843" w:rsidRDefault="007439CB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Принципи адміністративного права.</w:t>
      </w:r>
    </w:p>
    <w:p w:rsidR="003511EF" w:rsidRPr="00114843" w:rsidRDefault="003511EF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Приватні особи як суб’єкти адміністративного права, їх види. </w:t>
      </w:r>
    </w:p>
    <w:p w:rsidR="006943C2" w:rsidRPr="00114843" w:rsidRDefault="006943C2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Суб’єктивні публічні права, їх види.</w:t>
      </w:r>
    </w:p>
    <w:p w:rsidR="003511EF" w:rsidRPr="00114843" w:rsidRDefault="003511EF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адміністративно-правового статусу іноземців та осіб без громадянства в Україні. </w:t>
      </w:r>
    </w:p>
    <w:p w:rsidR="009E1BCA" w:rsidRPr="00114843" w:rsidRDefault="003511EF" w:rsidP="0061683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Публічна адміністрація</w:t>
      </w:r>
      <w:r w:rsidR="009E1BCA" w:rsidRPr="00114843">
        <w:rPr>
          <w:rFonts w:ascii="Times New Roman" w:hAnsi="Times New Roman" w:cs="Times New Roman"/>
          <w:sz w:val="28"/>
          <w:szCs w:val="28"/>
          <w:lang w:val="uk-UA"/>
        </w:rPr>
        <w:t>, її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 загальна характеристика.</w:t>
      </w:r>
      <w:r w:rsidR="00ED6279"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2590D" w:rsidRPr="0092590D" w:rsidRDefault="0092590D" w:rsidP="0092590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90D">
        <w:rPr>
          <w:rFonts w:ascii="Times New Roman" w:hAnsi="Times New Roman" w:cs="Times New Roman"/>
          <w:sz w:val="28"/>
          <w:szCs w:val="28"/>
          <w:lang w:val="uk-UA"/>
        </w:rPr>
        <w:t xml:space="preserve">Система органів виконавчої влади. </w:t>
      </w:r>
    </w:p>
    <w:p w:rsidR="003511EF" w:rsidRPr="00114843" w:rsidRDefault="0092590D" w:rsidP="0092590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2590D">
        <w:rPr>
          <w:rFonts w:ascii="Times New Roman" w:hAnsi="Times New Roman" w:cs="Times New Roman"/>
          <w:sz w:val="28"/>
          <w:szCs w:val="28"/>
          <w:lang w:val="uk-UA"/>
        </w:rPr>
        <w:t>Органи місцевого самоврядування як суб’єкти адміністративного права</w:t>
      </w:r>
      <w:bookmarkStart w:id="0" w:name="_GoBack"/>
      <w:bookmarkEnd w:id="0"/>
      <w:r w:rsidR="003511EF" w:rsidRPr="001148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1BCA" w:rsidRPr="00114843" w:rsidRDefault="003511EF" w:rsidP="008068F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Публічна служба, її </w:t>
      </w:r>
      <w:r w:rsidR="00B90D88"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види та 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>правове регулювання</w:t>
      </w:r>
      <w:r w:rsidR="005D67C3" w:rsidRPr="00114843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D6279"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11EF" w:rsidRPr="00114843" w:rsidRDefault="003511EF" w:rsidP="008068FC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Поняття, ознаки </w:t>
      </w:r>
      <w:r w:rsidR="008F5E45" w:rsidRPr="00114843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 принципи державної служби.</w:t>
      </w:r>
    </w:p>
    <w:p w:rsidR="00C0198B" w:rsidRPr="00114843" w:rsidRDefault="003511EF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Вступ на державну службу, її проходження та припинення.</w:t>
      </w:r>
    </w:p>
    <w:p w:rsidR="00C0198B" w:rsidRPr="00114843" w:rsidRDefault="00C0198B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Правовий статус державного службовця</w:t>
      </w:r>
      <w:r w:rsidR="00A75DC7" w:rsidRPr="001148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0D88" w:rsidRPr="00114843" w:rsidRDefault="00B90D88" w:rsidP="008F5E45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Дисциплінарна відповідальність державних службовців.</w:t>
      </w:r>
    </w:p>
    <w:p w:rsidR="003511EF" w:rsidRPr="00114843" w:rsidRDefault="003511EF" w:rsidP="008F5E45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Поняття, ознаки та принципи служби в органах місцевого самоврядування.</w:t>
      </w:r>
    </w:p>
    <w:p w:rsidR="008F5E45" w:rsidRPr="00114843" w:rsidRDefault="008F5E45" w:rsidP="008F5E45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Обмеження публічних службовців, спрямовані на запобігання корупційним та пов’язаним з корупцією правопорушенням.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D6279"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511EF" w:rsidRPr="00114843" w:rsidRDefault="003511EF" w:rsidP="008F5E45">
      <w:pPr>
        <w:pStyle w:val="a3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Поняття й види актів публічної адміністрації.</w:t>
      </w:r>
    </w:p>
    <w:p w:rsidR="009E1BCA" w:rsidRPr="00114843" w:rsidRDefault="003511EF" w:rsidP="007403E0">
      <w:pPr>
        <w:pStyle w:val="a3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pacing w:val="-2"/>
          <w:sz w:val="28"/>
          <w:szCs w:val="28"/>
          <w:lang w:val="uk-UA"/>
        </w:rPr>
        <w:lastRenderedPageBreak/>
        <w:t>Нормативн</w:t>
      </w:r>
      <w:r w:rsidR="00215F30" w:rsidRPr="00114843">
        <w:rPr>
          <w:rFonts w:ascii="Times New Roman" w:hAnsi="Times New Roman" w:cs="Times New Roman"/>
          <w:spacing w:val="-2"/>
          <w:sz w:val="28"/>
          <w:szCs w:val="28"/>
          <w:lang w:val="uk-UA"/>
        </w:rPr>
        <w:t>о-правов</w:t>
      </w:r>
      <w:r w:rsidRPr="00114843">
        <w:rPr>
          <w:rFonts w:ascii="Times New Roman" w:hAnsi="Times New Roman" w:cs="Times New Roman"/>
          <w:spacing w:val="-2"/>
          <w:sz w:val="28"/>
          <w:szCs w:val="28"/>
          <w:lang w:val="uk-UA"/>
        </w:rPr>
        <w:t>і акти публічної адміністрації</w:t>
      </w:r>
      <w:r w:rsidR="00413936" w:rsidRPr="00114843">
        <w:rPr>
          <w:rFonts w:ascii="Times New Roman" w:hAnsi="Times New Roman" w:cs="Times New Roman"/>
          <w:spacing w:val="-2"/>
          <w:sz w:val="28"/>
          <w:szCs w:val="28"/>
          <w:lang w:val="uk-UA"/>
        </w:rPr>
        <w:t>: ознаки</w:t>
      </w:r>
      <w:r w:rsidR="008F5E45" w:rsidRPr="0011484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</w:t>
      </w:r>
      <w:r w:rsidR="00413936" w:rsidRPr="00114843">
        <w:rPr>
          <w:rFonts w:ascii="Times New Roman" w:hAnsi="Times New Roman" w:cs="Times New Roman"/>
          <w:spacing w:val="-2"/>
          <w:sz w:val="28"/>
          <w:szCs w:val="28"/>
          <w:lang w:val="uk-UA"/>
        </w:rPr>
        <w:t>види</w:t>
      </w:r>
      <w:r w:rsidR="008F5E45" w:rsidRPr="00114843">
        <w:rPr>
          <w:rFonts w:ascii="Times New Roman" w:hAnsi="Times New Roman" w:cs="Times New Roman"/>
          <w:spacing w:val="-2"/>
          <w:sz w:val="28"/>
          <w:szCs w:val="28"/>
          <w:lang w:val="uk-UA"/>
        </w:rPr>
        <w:t>, порядок прийняття.</w:t>
      </w:r>
      <w:r w:rsidR="00ED6279" w:rsidRPr="0011484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</w:p>
    <w:p w:rsidR="003511EF" w:rsidRPr="00114843" w:rsidRDefault="003511EF" w:rsidP="007403E0">
      <w:pPr>
        <w:pStyle w:val="a3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Адміністративний акт: поняття й ознаки.</w:t>
      </w:r>
    </w:p>
    <w:p w:rsidR="003511EF" w:rsidRPr="00114843" w:rsidRDefault="003511EF" w:rsidP="008F5E45">
      <w:pPr>
        <w:pStyle w:val="a3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Вимоги до змісту адміністративного акта.</w:t>
      </w:r>
    </w:p>
    <w:p w:rsidR="003511EF" w:rsidRPr="00114843" w:rsidRDefault="003511EF" w:rsidP="008F5E45">
      <w:pPr>
        <w:pStyle w:val="a3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Чинність і припинення дії адміністративного акта.</w:t>
      </w:r>
    </w:p>
    <w:p w:rsidR="003511EF" w:rsidRPr="00114843" w:rsidRDefault="003511EF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Адміністративн</w:t>
      </w:r>
      <w:r w:rsidR="00BD4CC0" w:rsidRPr="0011484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 догов</w:t>
      </w:r>
      <w:r w:rsidR="00BD4CC0" w:rsidRPr="0011484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BD4CC0" w:rsidRPr="00114843">
        <w:rPr>
          <w:rFonts w:ascii="Times New Roman" w:hAnsi="Times New Roman" w:cs="Times New Roman"/>
          <w:sz w:val="28"/>
          <w:szCs w:val="28"/>
          <w:lang w:val="uk-UA"/>
        </w:rPr>
        <w:t>и, їх види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11EF" w:rsidRPr="00114843" w:rsidRDefault="003511EF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Адміністративний розсуд при прийнятті актів публічної адміністрації</w:t>
      </w:r>
      <w:r w:rsidR="00587722" w:rsidRPr="001148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511EF" w:rsidRPr="00114843" w:rsidRDefault="003511EF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Адміністративна процедура: поняття, </w:t>
      </w:r>
      <w:r w:rsidR="00215F30"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основні 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>категорії.</w:t>
      </w:r>
    </w:p>
    <w:p w:rsidR="003511EF" w:rsidRPr="00114843" w:rsidRDefault="003511EF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Принципи адміністративної процедури.</w:t>
      </w:r>
    </w:p>
    <w:p w:rsidR="003511EF" w:rsidRPr="00114843" w:rsidRDefault="003511EF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Суб’єкти адміністративної процедури.</w:t>
      </w:r>
    </w:p>
    <w:p w:rsidR="00151938" w:rsidRPr="00114843" w:rsidRDefault="00151938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Строки </w:t>
      </w:r>
      <w:r w:rsidR="004474EF"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в адміністративному провадженні </w:t>
      </w:r>
      <w:r w:rsidR="005511C9" w:rsidRPr="00114843">
        <w:rPr>
          <w:rFonts w:ascii="Times New Roman" w:hAnsi="Times New Roman" w:cs="Times New Roman"/>
          <w:sz w:val="28"/>
          <w:szCs w:val="28"/>
          <w:lang w:val="uk-UA"/>
        </w:rPr>
        <w:t>та порядок їх обчислення.</w:t>
      </w:r>
    </w:p>
    <w:p w:rsidR="003511EF" w:rsidRPr="00114843" w:rsidRDefault="003511EF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Адміністративне провадження: стадії, процедурні рішення та дії.</w:t>
      </w:r>
    </w:p>
    <w:p w:rsidR="003511EF" w:rsidRPr="00114843" w:rsidRDefault="003511EF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Початок провадження та підготовка справи до розгляду.</w:t>
      </w:r>
    </w:p>
    <w:p w:rsidR="003511EF" w:rsidRPr="00114843" w:rsidRDefault="003511EF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Розгляд справи та прийняття адміністративного акта.</w:t>
      </w:r>
    </w:p>
    <w:p w:rsidR="003511EF" w:rsidRPr="00114843" w:rsidRDefault="003511EF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Адміністративне оскарження.</w:t>
      </w:r>
    </w:p>
    <w:p w:rsidR="003511EF" w:rsidRPr="00114843" w:rsidRDefault="003511EF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Виконання адміністративного акта.</w:t>
      </w:r>
    </w:p>
    <w:p w:rsidR="00F31319" w:rsidRPr="00114843" w:rsidRDefault="003511EF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Відкликання та визнання недійсним адміністративного акта.</w:t>
      </w:r>
    </w:p>
    <w:p w:rsidR="00F31319" w:rsidRPr="00114843" w:rsidRDefault="00F31319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Поняття й ознаки публічних послуг.</w:t>
      </w:r>
    </w:p>
    <w:p w:rsidR="003511EF" w:rsidRPr="00114843" w:rsidRDefault="003511EF" w:rsidP="004474EF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Адміністративні послуги: поняття, ознаки, суб’єкти надання.</w:t>
      </w:r>
    </w:p>
    <w:p w:rsidR="00925BEA" w:rsidRPr="00114843" w:rsidRDefault="00213C86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Поняття контролю та нагляду як видів інспекційної діяльност</w:t>
      </w:r>
      <w:r w:rsidR="00925BEA" w:rsidRPr="0011484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75DC7" w:rsidRPr="001148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25BEA" w:rsidRPr="00114843" w:rsidRDefault="00925BEA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Суб’єкти інспекційної діяльності. </w:t>
      </w:r>
    </w:p>
    <w:p w:rsidR="00925BEA" w:rsidRPr="00114843" w:rsidRDefault="00925BEA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Види інспекційних заходів.</w:t>
      </w:r>
    </w:p>
    <w:p w:rsidR="00925BEA" w:rsidRPr="00114843" w:rsidRDefault="003511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Електронне урядування, напрямки його впровадження.</w:t>
      </w:r>
    </w:p>
    <w:p w:rsidR="00925BEA" w:rsidRPr="00114843" w:rsidRDefault="003511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Поняття і види адміністративно-правових режимів. </w:t>
      </w:r>
    </w:p>
    <w:p w:rsidR="00925BEA" w:rsidRPr="00114843" w:rsidRDefault="003511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Надзвичайні адміністративно-правові режими: загальна характеристика та види.</w:t>
      </w:r>
    </w:p>
    <w:p w:rsidR="00925BEA" w:rsidRPr="00114843" w:rsidRDefault="003511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Заходи надзвичайних правових режимів.</w:t>
      </w:r>
    </w:p>
    <w:p w:rsidR="00B76778" w:rsidRPr="00114843" w:rsidRDefault="00B76778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Адміністративний примус, його ознаки та види.</w:t>
      </w:r>
    </w:p>
    <w:p w:rsidR="00B76778" w:rsidRPr="00114843" w:rsidRDefault="00B76778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Заходи адміністративного запобігання, їх характеристика.</w:t>
      </w:r>
    </w:p>
    <w:p w:rsidR="00B76778" w:rsidRPr="00114843" w:rsidRDefault="00B76778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Заходи адміністративного припинення, їх характеристика.</w:t>
      </w:r>
    </w:p>
    <w:p w:rsidR="004474EF" w:rsidRPr="00114843" w:rsidRDefault="004474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Поняття й основні риси адміністративної відповідальності. </w:t>
      </w:r>
    </w:p>
    <w:p w:rsidR="004474EF" w:rsidRPr="00114843" w:rsidRDefault="004474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Завдання, система і чинність законодавства України про адміністративні правопорушення.</w:t>
      </w:r>
    </w:p>
    <w:p w:rsidR="004474EF" w:rsidRPr="00114843" w:rsidRDefault="004474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Адміністративне правопорушення, його ознаки та склад.</w:t>
      </w:r>
    </w:p>
    <w:p w:rsidR="004474EF" w:rsidRPr="00114843" w:rsidRDefault="004474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Мета адміністративних стягнень, їх види.</w:t>
      </w:r>
    </w:p>
    <w:p w:rsidR="004474EF" w:rsidRPr="00114843" w:rsidRDefault="004474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Попередження і штраф</w:t>
      </w:r>
      <w:r w:rsidR="00ED6279"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>як види адміністративних стягнень.</w:t>
      </w:r>
    </w:p>
    <w:p w:rsidR="004474EF" w:rsidRPr="00114843" w:rsidRDefault="004474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Оплатне вилучення і конфіскація предметів як адміністративні стягнення.</w:t>
      </w:r>
    </w:p>
    <w:p w:rsidR="004474EF" w:rsidRPr="00114843" w:rsidRDefault="004474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Позбавлення спеціального права, наданого громадянинові</w:t>
      </w:r>
      <w:r w:rsidR="00215F30" w:rsidRPr="0011484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4CC0"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позбавлення права обіймати певні посади або займатися певною діяльністю, заборона здійснення лобіювання 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>як вид</w:t>
      </w:r>
      <w:r w:rsidR="00BD4CC0" w:rsidRPr="0011484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 адміністративн</w:t>
      </w:r>
      <w:r w:rsidR="00BD4CC0"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>стягнен</w:t>
      </w:r>
      <w:r w:rsidR="00BD4CC0" w:rsidRPr="0011484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74EF" w:rsidRPr="00114843" w:rsidRDefault="004474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Громадські, виправні й суспільно корисні роботи як види адміністративн</w:t>
      </w:r>
      <w:r w:rsidR="007064FB" w:rsidRPr="00114843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 стягнен</w:t>
      </w:r>
      <w:r w:rsidR="007064FB" w:rsidRPr="00114843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474EF" w:rsidRPr="00114843" w:rsidRDefault="004474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Адміністративний арешт і арешт з утриманням на гауптвахті як види адміністративних стягнень.</w:t>
      </w:r>
    </w:p>
    <w:p w:rsidR="004474EF" w:rsidRPr="00114843" w:rsidRDefault="004474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Загальні правила накладення стягнень за адміністративні правопорушення.</w:t>
      </w:r>
    </w:p>
    <w:p w:rsidR="004474EF" w:rsidRPr="00114843" w:rsidRDefault="004474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Строки накладення адміністративних стягнень.</w:t>
      </w:r>
    </w:p>
    <w:p w:rsidR="004474EF" w:rsidRPr="00114843" w:rsidRDefault="004474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Завдання і стадії провадження у справах про адміністративн</w:t>
      </w:r>
      <w:r w:rsidR="009B057D" w:rsidRPr="0011484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 правопорушення.</w:t>
      </w:r>
    </w:p>
    <w:p w:rsidR="004474EF" w:rsidRPr="00114843" w:rsidRDefault="004474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Адміністративне затримання.</w:t>
      </w:r>
    </w:p>
    <w:p w:rsidR="004474EF" w:rsidRPr="00114843" w:rsidRDefault="004474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Особистий огляд та огляд речей.</w:t>
      </w:r>
    </w:p>
    <w:p w:rsidR="009E1BCA" w:rsidRPr="00114843" w:rsidRDefault="008F5E45" w:rsidP="00FF3E27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Відсторонення </w:t>
      </w:r>
      <w:r w:rsidR="00E9610B" w:rsidRPr="00114843">
        <w:rPr>
          <w:rFonts w:ascii="Times New Roman" w:hAnsi="Times New Roman" w:cs="Times New Roman"/>
          <w:sz w:val="28"/>
          <w:szCs w:val="28"/>
          <w:lang w:val="uk-UA"/>
        </w:rPr>
        <w:t>осіб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 від керування транспортними засобами та о</w:t>
      </w:r>
      <w:r w:rsidR="004474EF" w:rsidRPr="00114843">
        <w:rPr>
          <w:rFonts w:ascii="Times New Roman" w:hAnsi="Times New Roman" w:cs="Times New Roman"/>
          <w:sz w:val="28"/>
          <w:szCs w:val="28"/>
          <w:lang w:val="uk-UA"/>
        </w:rPr>
        <w:t>гляд на стан сп’яніння.</w:t>
      </w:r>
      <w:r w:rsidR="00ED6279"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474EF" w:rsidRPr="00114843" w:rsidRDefault="004474EF" w:rsidP="00FF3E27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Тимчасове вилучення посвідчення водія та тимчасове затримання транспортного засобу.</w:t>
      </w:r>
    </w:p>
    <w:p w:rsidR="004474EF" w:rsidRPr="00114843" w:rsidRDefault="004474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Протокол про адміністративне правопорушення. Випадки, коли протокол не складається.</w:t>
      </w:r>
    </w:p>
    <w:p w:rsidR="004474EF" w:rsidRPr="00114843" w:rsidRDefault="004474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lastRenderedPageBreak/>
        <w:t>Органи (посадові особи), уповноважені розглядати справи про адміністративн</w:t>
      </w:r>
      <w:r w:rsidR="00FD1A2E" w:rsidRPr="0011484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 правопорушення.</w:t>
      </w:r>
    </w:p>
    <w:p w:rsidR="004474EF" w:rsidRPr="00114843" w:rsidRDefault="004474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Обставини, що виключають провадження у справі про адміністративне правопорушення.</w:t>
      </w:r>
    </w:p>
    <w:p w:rsidR="004474EF" w:rsidRPr="00114843" w:rsidRDefault="004474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Розгляд справи про адміністративне правопорушення.</w:t>
      </w:r>
    </w:p>
    <w:p w:rsidR="004474EF" w:rsidRPr="00114843" w:rsidRDefault="004474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Постанова по справі про адміністративне правопорушення.</w:t>
      </w:r>
    </w:p>
    <w:p w:rsidR="004474EF" w:rsidRPr="00114843" w:rsidRDefault="004474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Оскарження постанов</w:t>
      </w:r>
      <w:r w:rsidR="009F7DC8" w:rsidRPr="0011484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DC8"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по справі 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>про адміністративн</w:t>
      </w:r>
      <w:r w:rsidR="009F7DC8" w:rsidRPr="00114843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7DC8" w:rsidRPr="00114843">
        <w:rPr>
          <w:rFonts w:ascii="Times New Roman" w:hAnsi="Times New Roman" w:cs="Times New Roman"/>
          <w:sz w:val="28"/>
          <w:szCs w:val="28"/>
          <w:lang w:val="uk-UA"/>
        </w:rPr>
        <w:t>правопорушення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474EF" w:rsidRPr="00114843" w:rsidRDefault="004474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Виконання постанов про накладення адміністративних стягнень: строки та суб’єкти.</w:t>
      </w:r>
    </w:p>
    <w:p w:rsidR="00925BEA" w:rsidRPr="00114843" w:rsidRDefault="003511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Позасудовий захист прав, свобод та законних інтересів ос</w:t>
      </w:r>
      <w:r w:rsidR="009F7DC8" w:rsidRPr="0011484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F7DC8" w:rsidRPr="0011484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 у сфері публічного адміністрування.</w:t>
      </w:r>
    </w:p>
    <w:p w:rsidR="003511EF" w:rsidRPr="00114843" w:rsidRDefault="003511EF" w:rsidP="004474EF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14843">
        <w:rPr>
          <w:rFonts w:ascii="Times New Roman" w:hAnsi="Times New Roman" w:cs="Times New Roman"/>
          <w:sz w:val="28"/>
          <w:szCs w:val="28"/>
          <w:lang w:val="uk-UA"/>
        </w:rPr>
        <w:t>Судовий захист прав, свобод та законних інтересів ос</w:t>
      </w:r>
      <w:r w:rsidR="009F7DC8" w:rsidRPr="00114843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9F7DC8" w:rsidRPr="0011484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114843">
        <w:rPr>
          <w:rFonts w:ascii="Times New Roman" w:hAnsi="Times New Roman" w:cs="Times New Roman"/>
          <w:sz w:val="28"/>
          <w:szCs w:val="28"/>
          <w:lang w:val="uk-UA"/>
        </w:rPr>
        <w:t xml:space="preserve">, порушених публічною адміністрацією. </w:t>
      </w:r>
    </w:p>
    <w:sectPr w:rsidR="003511EF" w:rsidRPr="00114843" w:rsidSect="00E3039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0424"/>
    <w:multiLevelType w:val="hybridMultilevel"/>
    <w:tmpl w:val="1912093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33705"/>
    <w:multiLevelType w:val="hybridMultilevel"/>
    <w:tmpl w:val="83AA98CC"/>
    <w:lvl w:ilvl="0" w:tplc="69BCD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B24656C"/>
    <w:multiLevelType w:val="hybridMultilevel"/>
    <w:tmpl w:val="E662F990"/>
    <w:lvl w:ilvl="0" w:tplc="9A24D41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F5656"/>
    <w:multiLevelType w:val="hybridMultilevel"/>
    <w:tmpl w:val="1912093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D3EF4"/>
    <w:multiLevelType w:val="hybridMultilevel"/>
    <w:tmpl w:val="1912093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30A"/>
    <w:rsid w:val="00005BFD"/>
    <w:rsid w:val="00034105"/>
    <w:rsid w:val="000615CD"/>
    <w:rsid w:val="000949CE"/>
    <w:rsid w:val="0011297E"/>
    <w:rsid w:val="00114843"/>
    <w:rsid w:val="001153CF"/>
    <w:rsid w:val="00151938"/>
    <w:rsid w:val="00152CCF"/>
    <w:rsid w:val="00175B11"/>
    <w:rsid w:val="001C58AB"/>
    <w:rsid w:val="001E187F"/>
    <w:rsid w:val="001F1734"/>
    <w:rsid w:val="00213C86"/>
    <w:rsid w:val="00215F30"/>
    <w:rsid w:val="00241DC5"/>
    <w:rsid w:val="00264985"/>
    <w:rsid w:val="00282043"/>
    <w:rsid w:val="002B51CD"/>
    <w:rsid w:val="00314906"/>
    <w:rsid w:val="003511EF"/>
    <w:rsid w:val="00365AA0"/>
    <w:rsid w:val="00373E1E"/>
    <w:rsid w:val="003C44A1"/>
    <w:rsid w:val="003D6BCE"/>
    <w:rsid w:val="00405F32"/>
    <w:rsid w:val="00413936"/>
    <w:rsid w:val="00435615"/>
    <w:rsid w:val="004474EF"/>
    <w:rsid w:val="004815C7"/>
    <w:rsid w:val="004A75B6"/>
    <w:rsid w:val="004B037C"/>
    <w:rsid w:val="004C608D"/>
    <w:rsid w:val="00503CC0"/>
    <w:rsid w:val="00506EE8"/>
    <w:rsid w:val="005110C0"/>
    <w:rsid w:val="005511C9"/>
    <w:rsid w:val="00583604"/>
    <w:rsid w:val="00587722"/>
    <w:rsid w:val="005D0D1F"/>
    <w:rsid w:val="005D67C3"/>
    <w:rsid w:val="005F170A"/>
    <w:rsid w:val="00602484"/>
    <w:rsid w:val="00605A07"/>
    <w:rsid w:val="006157EA"/>
    <w:rsid w:val="00676869"/>
    <w:rsid w:val="006943C2"/>
    <w:rsid w:val="006A7F2D"/>
    <w:rsid w:val="006F1923"/>
    <w:rsid w:val="007064FB"/>
    <w:rsid w:val="007167C7"/>
    <w:rsid w:val="00731F68"/>
    <w:rsid w:val="007439CB"/>
    <w:rsid w:val="007578DF"/>
    <w:rsid w:val="007963A2"/>
    <w:rsid w:val="00801875"/>
    <w:rsid w:val="00802F9B"/>
    <w:rsid w:val="008A6AB4"/>
    <w:rsid w:val="008C70A5"/>
    <w:rsid w:val="008E5912"/>
    <w:rsid w:val="008F5E45"/>
    <w:rsid w:val="00910926"/>
    <w:rsid w:val="009213E6"/>
    <w:rsid w:val="0092590D"/>
    <w:rsid w:val="00925BEA"/>
    <w:rsid w:val="009B057D"/>
    <w:rsid w:val="009C08B2"/>
    <w:rsid w:val="009D4498"/>
    <w:rsid w:val="009E0621"/>
    <w:rsid w:val="009E1BCA"/>
    <w:rsid w:val="009F7DC8"/>
    <w:rsid w:val="00A06BD8"/>
    <w:rsid w:val="00A35A52"/>
    <w:rsid w:val="00A635E7"/>
    <w:rsid w:val="00A75DC7"/>
    <w:rsid w:val="00A95990"/>
    <w:rsid w:val="00AC38D2"/>
    <w:rsid w:val="00AC6630"/>
    <w:rsid w:val="00AD127D"/>
    <w:rsid w:val="00B17DD0"/>
    <w:rsid w:val="00B27A88"/>
    <w:rsid w:val="00B470AD"/>
    <w:rsid w:val="00B76778"/>
    <w:rsid w:val="00B90D88"/>
    <w:rsid w:val="00B97EEB"/>
    <w:rsid w:val="00BA003F"/>
    <w:rsid w:val="00BD4CC0"/>
    <w:rsid w:val="00C0198B"/>
    <w:rsid w:val="00CA7DFC"/>
    <w:rsid w:val="00CB76CF"/>
    <w:rsid w:val="00CC5C23"/>
    <w:rsid w:val="00CD4FA1"/>
    <w:rsid w:val="00CE47F6"/>
    <w:rsid w:val="00D30E0A"/>
    <w:rsid w:val="00D438B6"/>
    <w:rsid w:val="00D439AA"/>
    <w:rsid w:val="00DD0429"/>
    <w:rsid w:val="00DD4035"/>
    <w:rsid w:val="00E218BD"/>
    <w:rsid w:val="00E30392"/>
    <w:rsid w:val="00E71042"/>
    <w:rsid w:val="00E75EF5"/>
    <w:rsid w:val="00E9610B"/>
    <w:rsid w:val="00ED030A"/>
    <w:rsid w:val="00ED6279"/>
    <w:rsid w:val="00EE6605"/>
    <w:rsid w:val="00EF4853"/>
    <w:rsid w:val="00EF6407"/>
    <w:rsid w:val="00F0517F"/>
    <w:rsid w:val="00F079F4"/>
    <w:rsid w:val="00F31319"/>
    <w:rsid w:val="00F474BB"/>
    <w:rsid w:val="00F72D30"/>
    <w:rsid w:val="00FC4DB6"/>
    <w:rsid w:val="00FD1A2E"/>
    <w:rsid w:val="00FE5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68534-B366-4E03-8825-F6A8F003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0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5E7"/>
    <w:pPr>
      <w:ind w:left="720"/>
      <w:contextualSpacing/>
    </w:pPr>
  </w:style>
  <w:style w:type="table" w:styleId="a4">
    <w:name w:val="Table Grid"/>
    <w:basedOn w:val="a1"/>
    <w:uiPriority w:val="39"/>
    <w:rsid w:val="003511EF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6157EA"/>
    <w:pPr>
      <w:spacing w:after="0" w:line="240" w:lineRule="auto"/>
    </w:pPr>
    <w:rPr>
      <w:rFonts w:ascii="Helvetica" w:eastAsia="Times New Roman" w:hAnsi="Helvetica" w:cs="Times New Roman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2852</Words>
  <Characters>1627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Ірина</dc:creator>
  <cp:lastModifiedBy>Ірина</cp:lastModifiedBy>
  <cp:revision>4</cp:revision>
  <dcterms:created xsi:type="dcterms:W3CDTF">2026-05-14T11:55:00Z</dcterms:created>
  <dcterms:modified xsi:type="dcterms:W3CDTF">2026-05-14T13:19:00Z</dcterms:modified>
</cp:coreProperties>
</file>