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F90A" w14:textId="048FA144" w:rsidR="001367B5" w:rsidRPr="001367B5" w:rsidRDefault="001367B5" w:rsidP="00FD6E9D">
      <w:pPr>
        <w:jc w:val="center"/>
        <w:rPr>
          <w:rFonts w:ascii="Times New Roman" w:hAnsi="Times New Roman" w:cs="Times New Roman"/>
          <w:b/>
          <w:bCs/>
          <w:color w:val="FF0000"/>
          <w:sz w:val="28"/>
          <w:szCs w:val="28"/>
          <w:lang w:val="uk-UA"/>
        </w:rPr>
      </w:pPr>
      <w:r w:rsidRPr="001367B5">
        <w:rPr>
          <w:rFonts w:ascii="Times New Roman" w:hAnsi="Times New Roman" w:cs="Times New Roman"/>
          <w:b/>
          <w:bCs/>
          <w:color w:val="FF0000"/>
          <w:sz w:val="28"/>
          <w:szCs w:val="28"/>
          <w:lang w:val="uk-UA"/>
        </w:rPr>
        <w:t>Навчальна дисципліна</w:t>
      </w:r>
    </w:p>
    <w:p w14:paraId="2A1FDE22" w14:textId="55007206" w:rsidR="001367B5" w:rsidRPr="001367B5" w:rsidRDefault="001367B5" w:rsidP="00FD6E9D">
      <w:pPr>
        <w:jc w:val="center"/>
        <w:rPr>
          <w:rFonts w:ascii="Times New Roman" w:hAnsi="Times New Roman" w:cs="Times New Roman"/>
          <w:b/>
          <w:bCs/>
          <w:color w:val="FF0000"/>
          <w:sz w:val="28"/>
          <w:szCs w:val="28"/>
          <w:lang w:val="uk-UA"/>
        </w:rPr>
      </w:pPr>
      <w:r w:rsidRPr="001367B5">
        <w:rPr>
          <w:rFonts w:ascii="Times New Roman" w:hAnsi="Times New Roman" w:cs="Times New Roman"/>
          <w:b/>
          <w:bCs/>
          <w:color w:val="FF0000"/>
          <w:sz w:val="28"/>
          <w:szCs w:val="28"/>
          <w:lang w:val="uk-UA"/>
        </w:rPr>
        <w:t xml:space="preserve">АДВОКАТ У ЦИВІЛЬНОМУ СУДОЧИНСТВІ </w:t>
      </w:r>
    </w:p>
    <w:p w14:paraId="1F2A5AC5" w14:textId="77777777" w:rsidR="00592E51" w:rsidRPr="001367B5" w:rsidRDefault="00CD0483" w:rsidP="00FD6E9D">
      <w:pPr>
        <w:jc w:val="center"/>
        <w:rPr>
          <w:rFonts w:ascii="Times New Roman" w:hAnsi="Times New Roman" w:cs="Times New Roman"/>
          <w:b/>
          <w:bCs/>
          <w:sz w:val="28"/>
          <w:szCs w:val="28"/>
          <w:u w:val="single"/>
          <w:lang w:val="uk-UA"/>
        </w:rPr>
      </w:pPr>
      <w:r w:rsidRPr="001367B5">
        <w:rPr>
          <w:rFonts w:ascii="Times New Roman" w:hAnsi="Times New Roman" w:cs="Times New Roman"/>
          <w:b/>
          <w:bCs/>
          <w:sz w:val="28"/>
          <w:szCs w:val="28"/>
          <w:u w:val="single"/>
          <w:lang w:val="uk-UA"/>
        </w:rPr>
        <w:t>Лекція</w:t>
      </w:r>
      <w:r w:rsidR="00FD6E9D" w:rsidRPr="001367B5">
        <w:rPr>
          <w:rFonts w:ascii="Times New Roman" w:hAnsi="Times New Roman" w:cs="Times New Roman"/>
          <w:b/>
          <w:bCs/>
          <w:sz w:val="28"/>
          <w:szCs w:val="28"/>
          <w:u w:val="single"/>
          <w:lang w:val="uk-UA"/>
        </w:rPr>
        <w:t xml:space="preserve"> № </w:t>
      </w:r>
      <w:r w:rsidR="00B53DB3" w:rsidRPr="001367B5">
        <w:rPr>
          <w:rFonts w:ascii="Times New Roman" w:hAnsi="Times New Roman" w:cs="Times New Roman"/>
          <w:b/>
          <w:bCs/>
          <w:sz w:val="28"/>
          <w:szCs w:val="28"/>
          <w:u w:val="single"/>
          <w:lang w:val="uk-UA"/>
        </w:rPr>
        <w:t>8</w:t>
      </w:r>
      <w:r w:rsidR="00FD6E9D" w:rsidRPr="001367B5">
        <w:rPr>
          <w:rFonts w:ascii="Times New Roman" w:hAnsi="Times New Roman" w:cs="Times New Roman"/>
          <w:b/>
          <w:bCs/>
          <w:sz w:val="28"/>
          <w:szCs w:val="28"/>
          <w:u w:val="single"/>
          <w:lang w:val="en-US"/>
        </w:rPr>
        <w:t>-</w:t>
      </w:r>
      <w:r w:rsidR="00B53DB3" w:rsidRPr="001367B5">
        <w:rPr>
          <w:rFonts w:ascii="Times New Roman" w:hAnsi="Times New Roman" w:cs="Times New Roman"/>
          <w:b/>
          <w:bCs/>
          <w:sz w:val="28"/>
          <w:szCs w:val="28"/>
          <w:u w:val="single"/>
          <w:lang w:val="uk-UA"/>
        </w:rPr>
        <w:t>9</w:t>
      </w:r>
      <w:r w:rsidR="00592E51" w:rsidRPr="001367B5">
        <w:rPr>
          <w:rFonts w:ascii="Times New Roman" w:hAnsi="Times New Roman" w:cs="Times New Roman"/>
          <w:b/>
          <w:bCs/>
          <w:sz w:val="28"/>
          <w:szCs w:val="28"/>
          <w:u w:val="single"/>
          <w:lang w:val="uk-UA"/>
        </w:rPr>
        <w:t xml:space="preserve"> </w:t>
      </w:r>
    </w:p>
    <w:p w14:paraId="60EB3A43" w14:textId="36E8F888" w:rsidR="00FD6E9D" w:rsidRDefault="00FD6E9D" w:rsidP="00FD6E9D">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Представництво</w:t>
      </w:r>
      <w:bookmarkStart w:id="0" w:name="_GoBack"/>
      <w:bookmarkEnd w:id="0"/>
      <w:r>
        <w:rPr>
          <w:rFonts w:ascii="Times New Roman" w:hAnsi="Times New Roman" w:cs="Times New Roman"/>
          <w:b/>
          <w:bCs/>
          <w:sz w:val="28"/>
          <w:szCs w:val="28"/>
          <w:lang w:val="uk-UA"/>
        </w:rPr>
        <w:t xml:space="preserve"> адвокатом інтересів клієнта у суді першої інстанції при розгляді справ позовного провадження</w:t>
      </w:r>
    </w:p>
    <w:p w14:paraId="3B270098" w14:textId="77777777" w:rsidR="00FD6E9D" w:rsidRDefault="00FD6E9D" w:rsidP="00FD6E9D">
      <w:pPr>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(2 лекції)</w:t>
      </w:r>
    </w:p>
    <w:p w14:paraId="624EA268" w14:textId="77777777" w:rsidR="00FD6E9D" w:rsidRDefault="00FD6E9D" w:rsidP="00FD6E9D">
      <w:pPr>
        <w:pStyle w:val="a3"/>
        <w:numPr>
          <w:ilvl w:val="0"/>
          <w:numId w:val="15"/>
        </w:numPr>
        <w:tabs>
          <w:tab w:val="left" w:pos="993"/>
        </w:tabs>
        <w:spacing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Процесуальні дії адвоката на стадії відкриття провадження у справі</w:t>
      </w:r>
    </w:p>
    <w:p w14:paraId="7DB94BCA" w14:textId="77777777" w:rsidR="00FD6E9D" w:rsidRDefault="00FD6E9D" w:rsidP="00FD6E9D">
      <w:pPr>
        <w:pStyle w:val="a3"/>
        <w:numPr>
          <w:ilvl w:val="0"/>
          <w:numId w:val="15"/>
        </w:numPr>
        <w:tabs>
          <w:tab w:val="left" w:pos="993"/>
        </w:tabs>
        <w:spacing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Процесуальні дії адвоката у підготовчому провадженні</w:t>
      </w:r>
    </w:p>
    <w:p w14:paraId="489D86AF" w14:textId="77777777" w:rsidR="00FD6E9D" w:rsidRDefault="00FD6E9D" w:rsidP="00FD6E9D">
      <w:pPr>
        <w:pStyle w:val="a3"/>
        <w:numPr>
          <w:ilvl w:val="0"/>
          <w:numId w:val="15"/>
        </w:numPr>
        <w:tabs>
          <w:tab w:val="left" w:pos="993"/>
        </w:tabs>
        <w:spacing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Процесуальні дії адвоката під час розгляду справи по суті</w:t>
      </w:r>
    </w:p>
    <w:p w14:paraId="0E04D976" w14:textId="77777777" w:rsidR="00FD6E9D" w:rsidRDefault="00FD6E9D" w:rsidP="00FD6E9D">
      <w:pPr>
        <w:pStyle w:val="a3"/>
        <w:numPr>
          <w:ilvl w:val="0"/>
          <w:numId w:val="15"/>
        </w:numPr>
        <w:tabs>
          <w:tab w:val="left" w:pos="993"/>
        </w:tabs>
        <w:spacing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Складання процесуальних документів під час ведення справи у суді першої інстанції</w:t>
      </w:r>
    </w:p>
    <w:p w14:paraId="7D1BB629" w14:textId="77777777" w:rsidR="00FD6E9D" w:rsidRDefault="00FD6E9D" w:rsidP="00FD6E9D">
      <w:pPr>
        <w:spacing w:after="0" w:line="240" w:lineRule="auto"/>
        <w:ind w:left="708"/>
        <w:jc w:val="both"/>
        <w:rPr>
          <w:rFonts w:ascii="Times New Roman" w:hAnsi="Times New Roman" w:cs="Times New Roman"/>
          <w:bCs/>
          <w:sz w:val="28"/>
          <w:szCs w:val="28"/>
          <w:lang w:val="uk-UA"/>
        </w:rPr>
      </w:pPr>
    </w:p>
    <w:p w14:paraId="02A90DE9" w14:textId="77777777" w:rsidR="00FD6E9D" w:rsidRDefault="00FD6E9D" w:rsidP="00FD6E9D">
      <w:pPr>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Лекція присвячена обговоренню питань представництва адвокатом інтересів клієнта при розгляді цивільних справ у суді першої інстанції.</w:t>
      </w:r>
    </w:p>
    <w:p w14:paraId="5C84C505" w14:textId="416E6EA8" w:rsidR="00FD6E9D" w:rsidRDefault="00FD6E9D" w:rsidP="00FD6E9D">
      <w:pPr>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Оскільки саме в межах провадження в суді першої інстанції здійснюється значна кількість процесуальних дій та відбувається реалізація питомої кількості принципів судочинства, розгляд особливостей представництва саме на цьому етапі цивільного судочинства, в рамках окремої лекції, вбачається </w:t>
      </w:r>
      <w:r w:rsidR="003D3194">
        <w:rPr>
          <w:rFonts w:ascii="Times New Roman" w:hAnsi="Times New Roman" w:cs="Times New Roman"/>
          <w:bCs/>
          <w:sz w:val="28"/>
          <w:szCs w:val="28"/>
          <w:lang w:val="uk-UA"/>
        </w:rPr>
        <w:t xml:space="preserve">цілком </w:t>
      </w:r>
      <w:r>
        <w:rPr>
          <w:rFonts w:ascii="Times New Roman" w:hAnsi="Times New Roman" w:cs="Times New Roman"/>
          <w:bCs/>
          <w:sz w:val="28"/>
          <w:szCs w:val="28"/>
          <w:lang w:val="uk-UA"/>
        </w:rPr>
        <w:t>доцільним.</w:t>
      </w:r>
    </w:p>
    <w:p w14:paraId="44980111" w14:textId="693E23A5" w:rsidR="003D3194" w:rsidRDefault="003D3194" w:rsidP="00FD6E9D">
      <w:pPr>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 межах цієї лекції ми поговоримо про особливості процесуальних дій, які здійснює адвокат на окремих стадіях цивільного процесу та його поведінки, а також розглянемо питання складання процесуальних документів під час ведення справи у суді першої інстанції. </w:t>
      </w:r>
    </w:p>
    <w:p w14:paraId="4F088824" w14:textId="5A455752" w:rsidR="00206ED6" w:rsidRPr="00FD6E9D" w:rsidRDefault="003D3194" w:rsidP="00FD6E9D">
      <w:pPr>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Перед викладенням ключових питань лекції варто одразу наголосити на тому, що поряд зі специфікою тієї чи іншої справи, стратегія та тактика ведення процесу адвокатом у суді першої інстанції багато в чому залежить від того, якого учасника справи представляє адвокат у суді (позивача, відповідача чи третю особу). Останнє впливає як на характер дій адвоката, так і на обсяг процесуальних документів, які складатимуться під час здійснення провадження в суді першої інстанції. </w:t>
      </w:r>
      <w:r w:rsidR="00FD6E9D">
        <w:rPr>
          <w:rFonts w:ascii="Times New Roman" w:hAnsi="Times New Roman" w:cs="Times New Roman"/>
          <w:bCs/>
          <w:sz w:val="28"/>
          <w:szCs w:val="28"/>
          <w:lang w:val="uk-UA"/>
        </w:rPr>
        <w:t xml:space="preserve">    </w:t>
      </w:r>
    </w:p>
    <w:p w14:paraId="397D1E22" w14:textId="77777777" w:rsidR="00FD6E9D" w:rsidRPr="00FD6E9D" w:rsidRDefault="00FD6E9D" w:rsidP="00FD6E9D">
      <w:pPr>
        <w:spacing w:after="0" w:line="240" w:lineRule="auto"/>
        <w:jc w:val="both"/>
        <w:rPr>
          <w:rFonts w:ascii="Times New Roman" w:hAnsi="Times New Roman" w:cs="Times New Roman"/>
          <w:sz w:val="28"/>
          <w:szCs w:val="28"/>
          <w:lang w:val="uk-UA"/>
        </w:rPr>
      </w:pPr>
    </w:p>
    <w:p w14:paraId="408A234D" w14:textId="61F61B2B" w:rsidR="00206ED6" w:rsidRPr="00FD6E9D" w:rsidRDefault="00FD6E9D" w:rsidP="00FD6E9D">
      <w:pPr>
        <w:pStyle w:val="a3"/>
        <w:numPr>
          <w:ilvl w:val="0"/>
          <w:numId w:val="2"/>
        </w:numPr>
        <w:tabs>
          <w:tab w:val="left" w:pos="993"/>
        </w:tabs>
        <w:ind w:left="0" w:firstLine="708"/>
        <w:jc w:val="both"/>
        <w:rPr>
          <w:rFonts w:ascii="Times New Roman" w:hAnsi="Times New Roman" w:cs="Times New Roman"/>
          <w:b/>
          <w:bCs/>
          <w:sz w:val="28"/>
          <w:szCs w:val="28"/>
          <w:lang w:val="uk-UA"/>
        </w:rPr>
      </w:pPr>
      <w:r w:rsidRPr="00FD6E9D">
        <w:rPr>
          <w:rFonts w:ascii="Times New Roman" w:hAnsi="Times New Roman" w:cs="Times New Roman"/>
          <w:b/>
          <w:sz w:val="28"/>
          <w:szCs w:val="28"/>
          <w:lang w:val="uk-UA"/>
        </w:rPr>
        <w:t>Процесуальні дії адвоката на стадії відкриття провадження у справі</w:t>
      </w:r>
    </w:p>
    <w:p w14:paraId="4C359B83" w14:textId="0EE1722D" w:rsidR="00D80AB6" w:rsidRDefault="003D319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Відкриття провадження у справі є першою стадією цивільного процесу, в рамках якої суд здійснює перевірку </w:t>
      </w:r>
      <w:r w:rsidR="0028369E">
        <w:rPr>
          <w:rFonts w:ascii="Times New Roman" w:hAnsi="Times New Roman" w:cs="Times New Roman"/>
          <w:sz w:val="28"/>
          <w:szCs w:val="28"/>
          <w:lang w:val="uk-UA"/>
        </w:rPr>
        <w:t>позовної заяви та доданих до неї матеріалів на предмет їх формальної відповідності вимогам процесуального закону та вирішує питання про можливість чи неможливість відкриття справи.</w:t>
      </w:r>
    </w:p>
    <w:p w14:paraId="2E14AC3B" w14:textId="0DF3D537" w:rsidR="0028369E" w:rsidRDefault="0028369E"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Оскільки на цьому етапі процесуальні правовідносини між судом та відповідачем не виникають, обговорювати специфіку дій адвоката на першій </w:t>
      </w:r>
      <w:r>
        <w:rPr>
          <w:rFonts w:ascii="Times New Roman" w:hAnsi="Times New Roman" w:cs="Times New Roman"/>
          <w:sz w:val="28"/>
          <w:szCs w:val="28"/>
          <w:lang w:val="uk-UA"/>
        </w:rPr>
        <w:lastRenderedPageBreak/>
        <w:t>стадії цивільного процесу можна тільки відносно адвоката – представника інтересів позивача.</w:t>
      </w:r>
    </w:p>
    <w:p w14:paraId="698A08E1" w14:textId="77777777" w:rsidR="0028369E" w:rsidRDefault="0028369E" w:rsidP="001A3AE6">
      <w:pPr>
        <w:tabs>
          <w:tab w:val="left" w:pos="709"/>
        </w:tabs>
        <w:spacing w:after="0" w:line="240" w:lineRule="auto"/>
        <w:jc w:val="both"/>
        <w:rPr>
          <w:rFonts w:ascii="Times New Roman" w:hAnsi="Times New Roman" w:cs="Times New Roman"/>
          <w:sz w:val="28"/>
          <w:szCs w:val="28"/>
          <w:lang w:val="uk-UA"/>
        </w:rPr>
      </w:pPr>
    </w:p>
    <w:p w14:paraId="5E4755C0" w14:textId="7BEFB417" w:rsidR="0028369E" w:rsidRDefault="0028369E"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Насамперед для розуміння того, які процесуальні дії може вчиняти адвокат на стадії відкриття провадження слід пригадати мету та процедури, які здійснюються </w:t>
      </w:r>
      <w:r w:rsidR="00E03607">
        <w:rPr>
          <w:rFonts w:ascii="Times New Roman" w:hAnsi="Times New Roman" w:cs="Times New Roman"/>
          <w:sz w:val="28"/>
          <w:szCs w:val="28"/>
          <w:lang w:val="uk-UA"/>
        </w:rPr>
        <w:t xml:space="preserve">судом </w:t>
      </w:r>
      <w:r>
        <w:rPr>
          <w:rFonts w:ascii="Times New Roman" w:hAnsi="Times New Roman" w:cs="Times New Roman"/>
          <w:sz w:val="28"/>
          <w:szCs w:val="28"/>
          <w:lang w:val="uk-UA"/>
        </w:rPr>
        <w:t>на відповідній стадії цивільного процесу.</w:t>
      </w:r>
    </w:p>
    <w:p w14:paraId="26512119" w14:textId="77777777" w:rsidR="0028369E" w:rsidRDefault="0028369E" w:rsidP="001A3AE6">
      <w:pPr>
        <w:tabs>
          <w:tab w:val="left" w:pos="709"/>
        </w:tabs>
        <w:spacing w:after="0" w:line="240" w:lineRule="auto"/>
        <w:jc w:val="both"/>
        <w:rPr>
          <w:rFonts w:ascii="Times New Roman" w:hAnsi="Times New Roman" w:cs="Times New Roman"/>
          <w:sz w:val="28"/>
          <w:szCs w:val="28"/>
          <w:lang w:val="uk-UA"/>
        </w:rPr>
      </w:pPr>
    </w:p>
    <w:p w14:paraId="16256BEF" w14:textId="7E3C57A3" w:rsidR="004256AB" w:rsidRDefault="004256AB" w:rsidP="004256AB">
      <w:pPr>
        <w:pStyle w:val="1"/>
        <w:tabs>
          <w:tab w:val="left" w:pos="993"/>
        </w:tabs>
        <w:ind w:left="0" w:firstLine="709"/>
        <w:jc w:val="both"/>
        <w:rPr>
          <w:sz w:val="28"/>
          <w:szCs w:val="28"/>
          <w:lang w:val="uk-UA"/>
        </w:rPr>
      </w:pPr>
      <w:r>
        <w:rPr>
          <w:sz w:val="28"/>
          <w:szCs w:val="28"/>
          <w:lang w:val="uk-UA"/>
        </w:rPr>
        <w:t>Після складання позовної заяви та визначення правил підсудності адвокат в інтересах позивача подає її до суду.</w:t>
      </w:r>
    </w:p>
    <w:p w14:paraId="34AA6626" w14:textId="77777777" w:rsidR="004256AB" w:rsidRDefault="004256AB" w:rsidP="004256AB">
      <w:pPr>
        <w:pStyle w:val="1"/>
        <w:tabs>
          <w:tab w:val="left" w:pos="993"/>
        </w:tabs>
        <w:ind w:left="0" w:firstLine="709"/>
        <w:jc w:val="both"/>
        <w:rPr>
          <w:sz w:val="28"/>
          <w:szCs w:val="28"/>
          <w:lang w:val="uk-UA"/>
        </w:rPr>
      </w:pPr>
      <w:r>
        <w:rPr>
          <w:sz w:val="28"/>
          <w:szCs w:val="28"/>
          <w:lang w:val="uk-UA"/>
        </w:rPr>
        <w:t>На практиці існує три шляхи, за якими позовна заява може бути подана до суду:</w:t>
      </w:r>
    </w:p>
    <w:p w14:paraId="081D8DBC" w14:textId="6C2BF9F1" w:rsidR="004256AB" w:rsidRDefault="004256AB" w:rsidP="004256AB">
      <w:pPr>
        <w:pStyle w:val="1"/>
        <w:numPr>
          <w:ilvl w:val="0"/>
          <w:numId w:val="18"/>
        </w:numPr>
        <w:tabs>
          <w:tab w:val="left" w:pos="0"/>
          <w:tab w:val="left" w:pos="1134"/>
        </w:tabs>
        <w:ind w:left="0" w:firstLine="709"/>
        <w:jc w:val="both"/>
        <w:rPr>
          <w:sz w:val="28"/>
          <w:szCs w:val="28"/>
          <w:lang w:val="uk-UA"/>
        </w:rPr>
      </w:pPr>
      <w:r>
        <w:rPr>
          <w:sz w:val="28"/>
          <w:szCs w:val="28"/>
          <w:lang w:val="uk-UA"/>
        </w:rPr>
        <w:t>Особисто позивачем (адвокатом) до канцелярії суду</w:t>
      </w:r>
    </w:p>
    <w:p w14:paraId="70D3152C" w14:textId="77777777" w:rsidR="004256AB" w:rsidRDefault="004256AB" w:rsidP="004256AB">
      <w:pPr>
        <w:pStyle w:val="1"/>
        <w:numPr>
          <w:ilvl w:val="0"/>
          <w:numId w:val="18"/>
        </w:numPr>
        <w:tabs>
          <w:tab w:val="left" w:pos="0"/>
          <w:tab w:val="left" w:pos="1134"/>
        </w:tabs>
        <w:ind w:left="0" w:firstLine="709"/>
        <w:jc w:val="both"/>
        <w:rPr>
          <w:sz w:val="28"/>
          <w:szCs w:val="28"/>
          <w:lang w:val="uk-UA"/>
        </w:rPr>
      </w:pPr>
      <w:r>
        <w:rPr>
          <w:sz w:val="28"/>
          <w:szCs w:val="28"/>
          <w:lang w:val="uk-UA"/>
        </w:rPr>
        <w:t>Засобами поштового зв'язку</w:t>
      </w:r>
    </w:p>
    <w:p w14:paraId="6CE03BCF" w14:textId="59093BDA" w:rsidR="004256AB" w:rsidRDefault="004256AB" w:rsidP="004256AB">
      <w:pPr>
        <w:pStyle w:val="1"/>
        <w:numPr>
          <w:ilvl w:val="0"/>
          <w:numId w:val="18"/>
        </w:numPr>
        <w:tabs>
          <w:tab w:val="left" w:pos="0"/>
          <w:tab w:val="left" w:pos="1134"/>
        </w:tabs>
        <w:ind w:left="0" w:firstLine="709"/>
        <w:jc w:val="both"/>
        <w:rPr>
          <w:sz w:val="28"/>
          <w:szCs w:val="28"/>
          <w:lang w:val="uk-UA"/>
        </w:rPr>
      </w:pPr>
      <w:r>
        <w:rPr>
          <w:sz w:val="28"/>
          <w:szCs w:val="28"/>
          <w:lang w:val="uk-UA"/>
        </w:rPr>
        <w:t xml:space="preserve">В електронній формі – через використання функціоналу ЄІТС </w:t>
      </w:r>
      <w:r w:rsidRPr="004256AB">
        <w:rPr>
          <w:i/>
          <w:sz w:val="28"/>
          <w:szCs w:val="28"/>
          <w:lang w:val="uk-UA"/>
        </w:rPr>
        <w:t>(наразі ця можливість відсутня у зв’язку з тим, що ЄІТС не запроваджена)</w:t>
      </w:r>
      <w:r>
        <w:rPr>
          <w:sz w:val="28"/>
          <w:szCs w:val="28"/>
          <w:lang w:val="uk-UA"/>
        </w:rPr>
        <w:t>.</w:t>
      </w:r>
    </w:p>
    <w:p w14:paraId="71635395" w14:textId="77777777" w:rsidR="004256AB" w:rsidRDefault="004256AB" w:rsidP="004256AB">
      <w:pPr>
        <w:pStyle w:val="1"/>
        <w:tabs>
          <w:tab w:val="left" w:pos="993"/>
        </w:tabs>
        <w:ind w:left="709"/>
        <w:jc w:val="both"/>
        <w:rPr>
          <w:sz w:val="28"/>
          <w:szCs w:val="28"/>
          <w:lang w:val="uk-UA"/>
        </w:rPr>
      </w:pPr>
    </w:p>
    <w:p w14:paraId="793DB094" w14:textId="2FCF729B" w:rsidR="004256AB" w:rsidRDefault="004256AB" w:rsidP="004256AB">
      <w:pPr>
        <w:pStyle w:val="1"/>
        <w:tabs>
          <w:tab w:val="left" w:pos="709"/>
        </w:tabs>
        <w:ind w:left="0"/>
        <w:jc w:val="both"/>
        <w:rPr>
          <w:sz w:val="28"/>
          <w:szCs w:val="28"/>
          <w:lang w:val="uk-UA"/>
        </w:rPr>
      </w:pPr>
      <w:r>
        <w:rPr>
          <w:sz w:val="28"/>
          <w:szCs w:val="28"/>
          <w:lang w:val="uk-UA"/>
        </w:rPr>
        <w:tab/>
        <w:t>Після надходження заява реєструється у АСДО суду, яка випадковим чином визначає суддю, якому належить розглядати справу, про що окремо складається протокол автоматизованого розподілу.</w:t>
      </w:r>
    </w:p>
    <w:p w14:paraId="4DE83527" w14:textId="446C844B" w:rsidR="004256AB" w:rsidRDefault="004256AB" w:rsidP="001A3AE6">
      <w:pPr>
        <w:tabs>
          <w:tab w:val="left" w:pos="709"/>
        </w:tabs>
        <w:spacing w:after="0" w:line="240" w:lineRule="auto"/>
        <w:jc w:val="both"/>
        <w:rPr>
          <w:rFonts w:ascii="Times New Roman" w:hAnsi="Times New Roman" w:cs="Times New Roman"/>
          <w:sz w:val="28"/>
          <w:szCs w:val="28"/>
          <w:lang w:val="uk-UA"/>
        </w:rPr>
      </w:pPr>
      <w:r>
        <w:rPr>
          <w:sz w:val="28"/>
          <w:szCs w:val="28"/>
          <w:lang w:val="uk-UA"/>
        </w:rPr>
        <w:tab/>
      </w:r>
      <w:r w:rsidRPr="004256AB">
        <w:rPr>
          <w:rFonts w:ascii="Times New Roman" w:hAnsi="Times New Roman" w:cs="Times New Roman"/>
          <w:sz w:val="28"/>
          <w:szCs w:val="28"/>
          <w:lang w:val="uk-UA"/>
        </w:rPr>
        <w:t>Далі позовна заява, з усіма додатками, передається визначеному судді, який протягом п'яти днів має визначити «її долю», тобто подальший процесуальний рух.</w:t>
      </w:r>
    </w:p>
    <w:p w14:paraId="77061482" w14:textId="77777777" w:rsidR="004256AB" w:rsidRDefault="004256AB" w:rsidP="001A3AE6">
      <w:pPr>
        <w:tabs>
          <w:tab w:val="left" w:pos="709"/>
        </w:tabs>
        <w:spacing w:after="0" w:line="240" w:lineRule="auto"/>
        <w:jc w:val="both"/>
        <w:rPr>
          <w:rFonts w:ascii="Times New Roman" w:hAnsi="Times New Roman" w:cs="Times New Roman"/>
          <w:sz w:val="28"/>
          <w:szCs w:val="28"/>
          <w:lang w:val="uk-UA"/>
        </w:rPr>
      </w:pPr>
    </w:p>
    <w:p w14:paraId="3F4DC69F" w14:textId="12486BBA" w:rsidR="004256AB" w:rsidRDefault="004256AB"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 цього моменту у адвоката вже є можливість слідкувати за перебігом руху позовної заяви та її долі, зокрема, через використання функціоналів сайту Судової влади України, про що ми говорили на перших лекціях, а також за номером справи вчасно дізнаватись про ті процесуальні рішення, які ухвалює суд на відповідній стадії.</w:t>
      </w:r>
    </w:p>
    <w:p w14:paraId="25C9A44B" w14:textId="77777777" w:rsidR="004256AB" w:rsidRDefault="004256AB" w:rsidP="001A3AE6">
      <w:pPr>
        <w:tabs>
          <w:tab w:val="left" w:pos="709"/>
        </w:tabs>
        <w:spacing w:after="0" w:line="240" w:lineRule="auto"/>
        <w:jc w:val="both"/>
        <w:rPr>
          <w:rFonts w:ascii="Times New Roman" w:hAnsi="Times New Roman" w:cs="Times New Roman"/>
          <w:sz w:val="28"/>
          <w:szCs w:val="28"/>
          <w:lang w:val="uk-UA"/>
        </w:rPr>
      </w:pPr>
    </w:p>
    <w:p w14:paraId="7D117BDB" w14:textId="2498D21F" w:rsidR="0028369E" w:rsidRDefault="0028369E"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 вже відзначалось вище, суд стадії</w:t>
      </w:r>
      <w:r w:rsidR="004256AB">
        <w:rPr>
          <w:rFonts w:ascii="Times New Roman" w:hAnsi="Times New Roman" w:cs="Times New Roman"/>
          <w:sz w:val="28"/>
          <w:szCs w:val="28"/>
          <w:lang w:val="uk-UA"/>
        </w:rPr>
        <w:t xml:space="preserve"> відкриття провадження</w:t>
      </w:r>
      <w:r>
        <w:rPr>
          <w:rFonts w:ascii="Times New Roman" w:hAnsi="Times New Roman" w:cs="Times New Roman"/>
          <w:sz w:val="28"/>
          <w:szCs w:val="28"/>
          <w:lang w:val="uk-UA"/>
        </w:rPr>
        <w:t xml:space="preserve"> не здійснює жодних дій пов’язаних із розглядом справи по суті, не занурюється у зміст обставин справи та доказів, якими позивач обґрунтовує свої вимоги.</w:t>
      </w:r>
    </w:p>
    <w:p w14:paraId="35DCC1E1" w14:textId="77777777" w:rsidR="00E03607" w:rsidRDefault="00E03607" w:rsidP="001A3AE6">
      <w:pPr>
        <w:tabs>
          <w:tab w:val="left" w:pos="709"/>
        </w:tabs>
        <w:spacing w:after="0" w:line="240" w:lineRule="auto"/>
        <w:jc w:val="both"/>
        <w:rPr>
          <w:rFonts w:ascii="Times New Roman" w:hAnsi="Times New Roman" w:cs="Times New Roman"/>
          <w:sz w:val="28"/>
          <w:szCs w:val="28"/>
          <w:lang w:val="uk-UA"/>
        </w:rPr>
      </w:pPr>
    </w:p>
    <w:p w14:paraId="5B7FC232" w14:textId="0CC1D31F" w:rsidR="0028369E" w:rsidRDefault="0028369E"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Завдання суду на цьому етапі є доволі простим та передбачає:</w:t>
      </w:r>
    </w:p>
    <w:p w14:paraId="121BFEE0" w14:textId="77777777" w:rsidR="004256AB" w:rsidRDefault="004256AB" w:rsidP="001A3AE6">
      <w:pPr>
        <w:tabs>
          <w:tab w:val="left" w:pos="709"/>
        </w:tabs>
        <w:spacing w:after="0" w:line="240" w:lineRule="auto"/>
        <w:jc w:val="both"/>
        <w:rPr>
          <w:rFonts w:ascii="Times New Roman" w:hAnsi="Times New Roman" w:cs="Times New Roman"/>
          <w:sz w:val="28"/>
          <w:szCs w:val="28"/>
          <w:lang w:val="uk-UA"/>
        </w:rPr>
      </w:pPr>
    </w:p>
    <w:p w14:paraId="5061733C" w14:textId="2FDF0971" w:rsidR="0028369E" w:rsidRDefault="0028369E" w:rsidP="0028369E">
      <w:pPr>
        <w:pStyle w:val="a3"/>
        <w:numPr>
          <w:ilvl w:val="0"/>
          <w:numId w:val="16"/>
        </w:numPr>
        <w:tabs>
          <w:tab w:val="left" w:pos="709"/>
          <w:tab w:val="left" w:pos="1134"/>
        </w:tabs>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Перевірку дотримання правил предметної та суб’єктної юрисдикції</w:t>
      </w:r>
    </w:p>
    <w:p w14:paraId="3284E8AD" w14:textId="57DE10B7" w:rsidR="0028369E" w:rsidRDefault="0028369E" w:rsidP="0028369E">
      <w:pPr>
        <w:pStyle w:val="a3"/>
        <w:numPr>
          <w:ilvl w:val="0"/>
          <w:numId w:val="16"/>
        </w:numPr>
        <w:tabs>
          <w:tab w:val="left" w:pos="709"/>
          <w:tab w:val="left" w:pos="1134"/>
        </w:tabs>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Перевірку дотримання правил територіальної юрисдикції (підсудності)</w:t>
      </w:r>
    </w:p>
    <w:p w14:paraId="7D3416D7" w14:textId="2BE0CA82" w:rsidR="0028369E" w:rsidRDefault="0028369E" w:rsidP="0028369E">
      <w:pPr>
        <w:pStyle w:val="a3"/>
        <w:numPr>
          <w:ilvl w:val="0"/>
          <w:numId w:val="16"/>
        </w:numPr>
        <w:tabs>
          <w:tab w:val="left" w:pos="709"/>
          <w:tab w:val="left" w:pos="1134"/>
        </w:tabs>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Ознайомлення зі змістом позовної заяви та доданих до неї документів на предмет їх відповідності вимогам статей 175, 177 ЦПК України.</w:t>
      </w:r>
    </w:p>
    <w:p w14:paraId="3D8B8101" w14:textId="615E80F6" w:rsidR="0028369E" w:rsidRPr="0028369E" w:rsidRDefault="0028369E" w:rsidP="0028369E">
      <w:pPr>
        <w:tabs>
          <w:tab w:val="left" w:pos="709"/>
        </w:tabs>
        <w:spacing w:after="0" w:line="240" w:lineRule="auto"/>
        <w:ind w:left="705"/>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37544667" w14:textId="77777777" w:rsidR="00E03607" w:rsidRDefault="0028369E" w:rsidP="001A3AE6">
      <w:pPr>
        <w:tabs>
          <w:tab w:val="left" w:pos="709"/>
        </w:tabs>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Як можна побачити, перші дві дії суду абсолютно співпадають із діями адвоката під час підготовки до ведення справи у суді та складання тексту </w:t>
      </w:r>
      <w:r>
        <w:rPr>
          <w:rFonts w:ascii="Times New Roman" w:hAnsi="Times New Roman" w:cs="Times New Roman"/>
          <w:sz w:val="28"/>
          <w:szCs w:val="28"/>
          <w:lang w:val="uk-UA"/>
        </w:rPr>
        <w:lastRenderedPageBreak/>
        <w:t xml:space="preserve">позовної заяви, </w:t>
      </w:r>
      <w:r w:rsidR="00E03607">
        <w:rPr>
          <w:rFonts w:ascii="Times New Roman" w:hAnsi="Times New Roman" w:cs="Times New Roman"/>
          <w:sz w:val="28"/>
          <w:szCs w:val="28"/>
          <w:lang w:val="uk-UA"/>
        </w:rPr>
        <w:t xml:space="preserve">на чому ми акцентували свою увагу при обговоренні лекції на тему </w:t>
      </w:r>
      <w:r w:rsidR="00E03607" w:rsidRPr="00E03607">
        <w:rPr>
          <w:rFonts w:ascii="Times New Roman" w:hAnsi="Times New Roman" w:cs="Times New Roman"/>
          <w:sz w:val="28"/>
          <w:szCs w:val="28"/>
          <w:lang w:val="uk-UA"/>
        </w:rPr>
        <w:t>«</w:t>
      </w:r>
      <w:r w:rsidR="00E03607" w:rsidRPr="00E03607">
        <w:rPr>
          <w:rFonts w:ascii="Times New Roman" w:hAnsi="Times New Roman" w:cs="Times New Roman"/>
          <w:bCs/>
          <w:sz w:val="28"/>
          <w:szCs w:val="28"/>
          <w:lang w:val="uk-UA"/>
        </w:rPr>
        <w:t>Підготовка адвоката до ведення справи у суді»</w:t>
      </w:r>
      <w:r w:rsidR="00E03607">
        <w:rPr>
          <w:rFonts w:ascii="Times New Roman" w:hAnsi="Times New Roman" w:cs="Times New Roman"/>
          <w:bCs/>
          <w:sz w:val="28"/>
          <w:szCs w:val="28"/>
          <w:lang w:val="uk-UA"/>
        </w:rPr>
        <w:t>.</w:t>
      </w:r>
    </w:p>
    <w:p w14:paraId="079F4C96" w14:textId="77777777" w:rsidR="00E03607" w:rsidRDefault="00E03607" w:rsidP="001A3AE6">
      <w:pPr>
        <w:tabs>
          <w:tab w:val="left" w:pos="709"/>
        </w:tabs>
        <w:spacing w:after="0" w:line="240" w:lineRule="auto"/>
        <w:jc w:val="both"/>
        <w:rPr>
          <w:rFonts w:ascii="Times New Roman" w:hAnsi="Times New Roman" w:cs="Times New Roman"/>
          <w:bCs/>
          <w:sz w:val="28"/>
          <w:szCs w:val="28"/>
          <w:lang w:val="uk-UA"/>
        </w:rPr>
      </w:pPr>
    </w:p>
    <w:p w14:paraId="6C11E2E6" w14:textId="77777777" w:rsidR="00E03607" w:rsidRDefault="00E03607"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E03607">
        <w:rPr>
          <w:rFonts w:ascii="Times New Roman" w:hAnsi="Times New Roman" w:cs="Times New Roman"/>
          <w:sz w:val="28"/>
          <w:szCs w:val="28"/>
          <w:lang w:val="uk-UA"/>
        </w:rPr>
        <w:t xml:space="preserve"> </w:t>
      </w:r>
      <w:r>
        <w:rPr>
          <w:rFonts w:ascii="Times New Roman" w:hAnsi="Times New Roman" w:cs="Times New Roman"/>
          <w:sz w:val="28"/>
          <w:szCs w:val="28"/>
          <w:lang w:val="uk-UA"/>
        </w:rPr>
        <w:t>Стосовно третьої групи дій, вони врегульовані статтями 184-187 ЦПК України.</w:t>
      </w:r>
    </w:p>
    <w:p w14:paraId="2D9613FA" w14:textId="77777777" w:rsidR="00E03607" w:rsidRDefault="00E03607"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34B987A4" w14:textId="1341FE10" w:rsidR="00E03607" w:rsidRDefault="00E03607" w:rsidP="00E03607">
      <w:pPr>
        <w:pStyle w:val="1"/>
        <w:tabs>
          <w:tab w:val="left" w:pos="993"/>
        </w:tabs>
        <w:ind w:left="0" w:firstLine="709"/>
        <w:jc w:val="both"/>
        <w:rPr>
          <w:sz w:val="28"/>
          <w:szCs w:val="28"/>
          <w:lang w:val="uk-UA"/>
        </w:rPr>
      </w:pPr>
      <w:r w:rsidRPr="007A05F5">
        <w:rPr>
          <w:sz w:val="28"/>
          <w:szCs w:val="28"/>
          <w:lang w:val="uk-UA"/>
        </w:rPr>
        <w:t>За</w:t>
      </w:r>
      <w:r>
        <w:rPr>
          <w:sz w:val="28"/>
          <w:szCs w:val="28"/>
          <w:lang w:val="uk-UA"/>
        </w:rPr>
        <w:t xml:space="preserve"> результатами аналізу «пакету документів» (Позовна заява  + додатки) на предмет відповідності їх вимогам ст. 175, 177 ЦПК суддею може бути прийнято одне із чотирьох рішень:</w:t>
      </w:r>
    </w:p>
    <w:p w14:paraId="4C957306" w14:textId="77777777" w:rsidR="00E03607" w:rsidRDefault="00E03607" w:rsidP="00E03607">
      <w:pPr>
        <w:pStyle w:val="1"/>
        <w:tabs>
          <w:tab w:val="left" w:pos="993"/>
        </w:tabs>
        <w:ind w:left="0" w:firstLine="709"/>
        <w:jc w:val="both"/>
        <w:rPr>
          <w:sz w:val="28"/>
          <w:szCs w:val="28"/>
          <w:lang w:val="uk-UA"/>
        </w:rPr>
      </w:pPr>
    </w:p>
    <w:p w14:paraId="1C6A7BDB" w14:textId="77777777" w:rsidR="00E03607" w:rsidRDefault="00E03607" w:rsidP="00E03607">
      <w:pPr>
        <w:pStyle w:val="1"/>
        <w:numPr>
          <w:ilvl w:val="0"/>
          <w:numId w:val="17"/>
        </w:numPr>
        <w:tabs>
          <w:tab w:val="left" w:pos="993"/>
        </w:tabs>
        <w:jc w:val="both"/>
        <w:rPr>
          <w:sz w:val="28"/>
          <w:szCs w:val="28"/>
          <w:lang w:val="uk-UA"/>
        </w:rPr>
      </w:pPr>
      <w:r>
        <w:rPr>
          <w:sz w:val="28"/>
          <w:szCs w:val="28"/>
          <w:lang w:val="uk-UA"/>
        </w:rPr>
        <w:t>залишення позовної заяви без руху (ч. 1-3 ст. 185);</w:t>
      </w:r>
    </w:p>
    <w:p w14:paraId="3C1E4FC2" w14:textId="77777777" w:rsidR="00E03607" w:rsidRDefault="00E03607" w:rsidP="00E03607">
      <w:pPr>
        <w:pStyle w:val="1"/>
        <w:numPr>
          <w:ilvl w:val="0"/>
          <w:numId w:val="17"/>
        </w:numPr>
        <w:tabs>
          <w:tab w:val="left" w:pos="993"/>
        </w:tabs>
        <w:jc w:val="both"/>
        <w:rPr>
          <w:sz w:val="28"/>
          <w:szCs w:val="28"/>
          <w:lang w:val="uk-UA"/>
        </w:rPr>
      </w:pPr>
      <w:r>
        <w:rPr>
          <w:sz w:val="28"/>
          <w:szCs w:val="28"/>
          <w:lang w:val="uk-UA"/>
        </w:rPr>
        <w:t>повернення позовної заяви (ч. 4 ст. 185);</w:t>
      </w:r>
    </w:p>
    <w:p w14:paraId="71E69F17" w14:textId="77777777" w:rsidR="00E03607" w:rsidRDefault="00E03607" w:rsidP="00E03607">
      <w:pPr>
        <w:pStyle w:val="1"/>
        <w:numPr>
          <w:ilvl w:val="0"/>
          <w:numId w:val="17"/>
        </w:numPr>
        <w:tabs>
          <w:tab w:val="left" w:pos="993"/>
        </w:tabs>
        <w:jc w:val="both"/>
        <w:rPr>
          <w:sz w:val="28"/>
          <w:szCs w:val="28"/>
          <w:lang w:val="uk-UA"/>
        </w:rPr>
      </w:pPr>
      <w:r>
        <w:rPr>
          <w:sz w:val="28"/>
          <w:szCs w:val="28"/>
          <w:lang w:val="uk-UA"/>
        </w:rPr>
        <w:t>відмова у відкритті провадження по справі (ст. 186);</w:t>
      </w:r>
    </w:p>
    <w:p w14:paraId="3772187D" w14:textId="77777777" w:rsidR="00E03607" w:rsidRPr="007A05F5" w:rsidRDefault="00E03607" w:rsidP="00E03607">
      <w:pPr>
        <w:pStyle w:val="1"/>
        <w:numPr>
          <w:ilvl w:val="0"/>
          <w:numId w:val="17"/>
        </w:numPr>
        <w:tabs>
          <w:tab w:val="left" w:pos="993"/>
        </w:tabs>
        <w:jc w:val="both"/>
        <w:rPr>
          <w:sz w:val="28"/>
          <w:szCs w:val="28"/>
          <w:lang w:val="uk-UA"/>
        </w:rPr>
      </w:pPr>
      <w:r>
        <w:rPr>
          <w:sz w:val="28"/>
          <w:szCs w:val="28"/>
          <w:lang w:val="uk-UA"/>
        </w:rPr>
        <w:t>відкриття провадження у справі (ст. 187).</w:t>
      </w:r>
    </w:p>
    <w:p w14:paraId="2F2232E0" w14:textId="77777777" w:rsidR="00E03607" w:rsidRDefault="00E03607" w:rsidP="00E03607">
      <w:pPr>
        <w:pStyle w:val="1"/>
        <w:tabs>
          <w:tab w:val="left" w:pos="993"/>
        </w:tabs>
        <w:ind w:left="0" w:firstLine="709"/>
        <w:jc w:val="both"/>
        <w:rPr>
          <w:b/>
          <w:bCs/>
          <w:sz w:val="28"/>
          <w:szCs w:val="28"/>
          <w:lang w:val="uk-UA"/>
        </w:rPr>
      </w:pPr>
    </w:p>
    <w:p w14:paraId="4E068F72" w14:textId="77777777" w:rsidR="00E03607" w:rsidRDefault="00E03607" w:rsidP="00E03607">
      <w:pPr>
        <w:pStyle w:val="1"/>
        <w:tabs>
          <w:tab w:val="left" w:pos="993"/>
        </w:tabs>
        <w:ind w:left="0" w:firstLine="709"/>
        <w:jc w:val="both"/>
        <w:rPr>
          <w:sz w:val="28"/>
          <w:szCs w:val="28"/>
          <w:lang w:val="uk-UA"/>
        </w:rPr>
      </w:pPr>
      <w:r>
        <w:rPr>
          <w:sz w:val="28"/>
          <w:szCs w:val="28"/>
          <w:lang w:val="uk-UA"/>
        </w:rPr>
        <w:t>Усі перелічені рішення оформлюються постановленням суддею ухвали. При цьому перші із трьох у теорії розглядаються як процесуальні перешкоди для відкриття провадження.</w:t>
      </w:r>
    </w:p>
    <w:p w14:paraId="570D91BE" w14:textId="77777777" w:rsidR="004256AB" w:rsidRDefault="004256AB" w:rsidP="00E03607">
      <w:pPr>
        <w:pStyle w:val="1"/>
        <w:tabs>
          <w:tab w:val="left" w:pos="993"/>
        </w:tabs>
        <w:ind w:left="0" w:firstLine="709"/>
        <w:jc w:val="both"/>
        <w:rPr>
          <w:sz w:val="28"/>
          <w:szCs w:val="28"/>
          <w:lang w:val="uk-UA"/>
        </w:rPr>
      </w:pPr>
    </w:p>
    <w:p w14:paraId="3E9D12F8" w14:textId="15C1B0D4" w:rsidR="004256AB" w:rsidRDefault="004256AB" w:rsidP="00E03607">
      <w:pPr>
        <w:pStyle w:val="1"/>
        <w:tabs>
          <w:tab w:val="left" w:pos="993"/>
        </w:tabs>
        <w:ind w:left="0" w:firstLine="709"/>
        <w:jc w:val="both"/>
        <w:rPr>
          <w:sz w:val="28"/>
          <w:szCs w:val="28"/>
          <w:lang w:val="uk-UA"/>
        </w:rPr>
      </w:pPr>
      <w:r w:rsidRPr="004256AB">
        <w:rPr>
          <w:b/>
          <w:sz w:val="28"/>
          <w:szCs w:val="28"/>
          <w:lang w:val="uk-UA"/>
        </w:rPr>
        <w:t>Відповідно характер процесуальних дій адвоката на стадії відкриття провадження у справі перебуває у прямій залежності від того рішення, яке приймає суд за результатами перевірки позовної заяви та додатків</w:t>
      </w:r>
      <w:r>
        <w:rPr>
          <w:sz w:val="28"/>
          <w:szCs w:val="28"/>
          <w:lang w:val="uk-UA"/>
        </w:rPr>
        <w:t xml:space="preserve">. </w:t>
      </w:r>
    </w:p>
    <w:p w14:paraId="2AB8CEC7" w14:textId="718920BB" w:rsidR="0028369E" w:rsidRDefault="00E03607"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14B11AF1" w14:textId="4E1D624C" w:rsidR="003D3194" w:rsidRDefault="004256AB"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Так, у випадку </w:t>
      </w:r>
      <w:r w:rsidRPr="00FE1F14">
        <w:rPr>
          <w:rFonts w:ascii="Times New Roman" w:hAnsi="Times New Roman" w:cs="Times New Roman"/>
          <w:i/>
          <w:sz w:val="28"/>
          <w:szCs w:val="28"/>
          <w:lang w:val="uk-UA"/>
        </w:rPr>
        <w:t>залишення позовної заяви без руху</w:t>
      </w:r>
      <w:r>
        <w:rPr>
          <w:rFonts w:ascii="Times New Roman" w:hAnsi="Times New Roman" w:cs="Times New Roman"/>
          <w:sz w:val="28"/>
          <w:szCs w:val="28"/>
          <w:lang w:val="uk-UA"/>
        </w:rPr>
        <w:t xml:space="preserve">, адвокат має проаналізувати зміст мотивувальної частини відповідної ухвали суду та виявити, які саме недоліки були виявлені судом та визначитись із шляхами їх усунення. В цьому випадку адвокат має розпланувати час на усунення недоліків таким чином, щоб мати можливість вкластися у відведені суддею строки. Задля економії свого часу раджу не чекати поки ухвала надійде поштою, а відслідковувати її у реєстрі судових рішень, оскільки текст ухвали зазвичай </w:t>
      </w:r>
      <w:r w:rsidR="00FE1F14">
        <w:rPr>
          <w:rFonts w:ascii="Times New Roman" w:hAnsi="Times New Roman" w:cs="Times New Roman"/>
          <w:sz w:val="28"/>
          <w:szCs w:val="28"/>
          <w:lang w:val="uk-UA"/>
        </w:rPr>
        <w:t>з’являється</w:t>
      </w:r>
      <w:r>
        <w:rPr>
          <w:rFonts w:ascii="Times New Roman" w:hAnsi="Times New Roman" w:cs="Times New Roman"/>
          <w:sz w:val="28"/>
          <w:szCs w:val="28"/>
          <w:lang w:val="uk-UA"/>
        </w:rPr>
        <w:t xml:space="preserve"> там значно раніше ніж поки її копія буде направлена </w:t>
      </w:r>
      <w:r w:rsidR="00FE1F14">
        <w:rPr>
          <w:rFonts w:ascii="Times New Roman" w:hAnsi="Times New Roman" w:cs="Times New Roman"/>
          <w:sz w:val="28"/>
          <w:szCs w:val="28"/>
          <w:lang w:val="uk-UA"/>
        </w:rPr>
        <w:t>позивачу та фактично надійде</w:t>
      </w:r>
      <w:r>
        <w:rPr>
          <w:rFonts w:ascii="Times New Roman" w:hAnsi="Times New Roman" w:cs="Times New Roman"/>
          <w:sz w:val="28"/>
          <w:szCs w:val="28"/>
          <w:lang w:val="uk-UA"/>
        </w:rPr>
        <w:t xml:space="preserve"> </w:t>
      </w:r>
      <w:r w:rsidR="00FE1F14">
        <w:rPr>
          <w:rFonts w:ascii="Times New Roman" w:hAnsi="Times New Roman" w:cs="Times New Roman"/>
          <w:sz w:val="28"/>
          <w:szCs w:val="28"/>
          <w:lang w:val="uk-UA"/>
        </w:rPr>
        <w:t>поштою.</w:t>
      </w:r>
    </w:p>
    <w:p w14:paraId="5850CFF4" w14:textId="77777777" w:rsidR="00FE1F14" w:rsidRDefault="00FE1F14" w:rsidP="001A3AE6">
      <w:pPr>
        <w:tabs>
          <w:tab w:val="left" w:pos="709"/>
        </w:tabs>
        <w:spacing w:after="0" w:line="240" w:lineRule="auto"/>
        <w:jc w:val="both"/>
        <w:rPr>
          <w:rFonts w:ascii="Times New Roman" w:hAnsi="Times New Roman" w:cs="Times New Roman"/>
          <w:sz w:val="28"/>
          <w:szCs w:val="28"/>
          <w:lang w:val="uk-UA"/>
        </w:rPr>
      </w:pPr>
    </w:p>
    <w:p w14:paraId="2F46B562" w14:textId="59A3BBD3" w:rsidR="00FE1F14" w:rsidRDefault="00FE1F1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Якщо судом було постановлено ухвалу про </w:t>
      </w:r>
      <w:r w:rsidRPr="00FE1F14">
        <w:rPr>
          <w:rFonts w:ascii="Times New Roman" w:hAnsi="Times New Roman" w:cs="Times New Roman"/>
          <w:i/>
          <w:sz w:val="28"/>
          <w:szCs w:val="28"/>
          <w:lang w:val="uk-UA"/>
        </w:rPr>
        <w:t>повернення позовної заяви</w:t>
      </w:r>
      <w:r>
        <w:rPr>
          <w:rFonts w:ascii="Times New Roman" w:hAnsi="Times New Roman" w:cs="Times New Roman"/>
          <w:sz w:val="28"/>
          <w:szCs w:val="28"/>
          <w:lang w:val="uk-UA"/>
        </w:rPr>
        <w:t>, адвокату, за результатом аналізу змісту відповідної ухвали варто визначитись чи погоджується він з тими підставами, на які послався суд у своїй ухвалі, чи – ні.</w:t>
      </w:r>
    </w:p>
    <w:p w14:paraId="79697307" w14:textId="06A02924" w:rsidR="00FE1F14" w:rsidRDefault="00FE1F1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Якщо адвокат вважає, що суд припустився порушення норм ЦПК України та безпідставно повернув заяву – слід оскаржувати відповідну ухвалу в апеляційному порядку, положення ст. 353 ЦПК України дозволяють це зробити.</w:t>
      </w:r>
    </w:p>
    <w:p w14:paraId="3D191750" w14:textId="2719E8DF" w:rsidR="00FE1F14" w:rsidRDefault="00FE1F1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Якщо ж підстави для повернення дійсно були наявні або адвокат не вбачає перспектив в апеляційному оскарженні відповідної ухвали – слід </w:t>
      </w:r>
      <w:r>
        <w:rPr>
          <w:rFonts w:ascii="Times New Roman" w:hAnsi="Times New Roman" w:cs="Times New Roman"/>
          <w:sz w:val="28"/>
          <w:szCs w:val="28"/>
          <w:lang w:val="uk-UA"/>
        </w:rPr>
        <w:lastRenderedPageBreak/>
        <w:t>усунути виявлені недоліки та повторно звернутися до суду із позовної заявою.</w:t>
      </w:r>
    </w:p>
    <w:p w14:paraId="2D516845" w14:textId="3A29A90F" w:rsidR="00FE1F14" w:rsidRDefault="00FE1F1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будь-якому разі, навіть у випадку незгоди із прийнятим суддею рішенням про повернення позовної заяви, слід дивитися по ситуації, насамперед виходячи з принципу найбільш раціонального використання власного часу. Річ у тому, що час на усунення недоліків, й відповідно, повторне подання позову може зайняти вдвічі менше часу ніж подання апеляційної скарги та її розгляд апеляційним судом.</w:t>
      </w:r>
    </w:p>
    <w:p w14:paraId="6B477106" w14:textId="77777777" w:rsidR="00FE1F14" w:rsidRDefault="00FE1F14" w:rsidP="001A3AE6">
      <w:pPr>
        <w:tabs>
          <w:tab w:val="left" w:pos="709"/>
        </w:tabs>
        <w:spacing w:after="0" w:line="240" w:lineRule="auto"/>
        <w:jc w:val="both"/>
        <w:rPr>
          <w:rFonts w:ascii="Times New Roman" w:hAnsi="Times New Roman" w:cs="Times New Roman"/>
          <w:sz w:val="28"/>
          <w:szCs w:val="28"/>
          <w:lang w:val="uk-UA"/>
        </w:rPr>
      </w:pPr>
    </w:p>
    <w:p w14:paraId="2EC7E572" w14:textId="0E96EA83" w:rsidR="00FE1F14" w:rsidRDefault="00FE1F1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Нарешті, якщо судом було постановлено ухвалу </w:t>
      </w:r>
      <w:r w:rsidRPr="00FE1F14">
        <w:rPr>
          <w:rFonts w:ascii="Times New Roman" w:hAnsi="Times New Roman" w:cs="Times New Roman"/>
          <w:i/>
          <w:sz w:val="28"/>
          <w:szCs w:val="28"/>
          <w:lang w:val="uk-UA"/>
        </w:rPr>
        <w:t>про відмову у відкритті провадження у справі</w:t>
      </w:r>
      <w:r>
        <w:rPr>
          <w:rFonts w:ascii="Times New Roman" w:hAnsi="Times New Roman" w:cs="Times New Roman"/>
          <w:sz w:val="28"/>
          <w:szCs w:val="28"/>
          <w:lang w:val="uk-UA"/>
        </w:rPr>
        <w:t>, єдиний шлях виправлення ситуації – апеляційне оскарження такої ухвали, оскільки як ви знаєте, відмова у відкритті провадження, на відміну від повернення позовної заяви, позбавляє особу права на повторне звернення до суду із тим самим позовом.</w:t>
      </w:r>
    </w:p>
    <w:p w14:paraId="69635F1F" w14:textId="77777777" w:rsidR="003D3194" w:rsidRDefault="003D3194" w:rsidP="001A3AE6">
      <w:pPr>
        <w:tabs>
          <w:tab w:val="left" w:pos="709"/>
        </w:tabs>
        <w:spacing w:after="0" w:line="240" w:lineRule="auto"/>
        <w:jc w:val="both"/>
        <w:rPr>
          <w:rFonts w:ascii="Times New Roman" w:hAnsi="Times New Roman" w:cs="Times New Roman"/>
          <w:sz w:val="28"/>
          <w:szCs w:val="28"/>
          <w:lang w:val="uk-UA"/>
        </w:rPr>
      </w:pPr>
    </w:p>
    <w:p w14:paraId="0B9E755F" w14:textId="3B241424" w:rsidR="003D3194" w:rsidRDefault="00FE1F14" w:rsidP="001A3A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При відкритті провадження у справі адвокат позивача може готуватися до другої стадії – підготовки справи до судового розгляду (підготовчого провадження). </w:t>
      </w:r>
    </w:p>
    <w:p w14:paraId="59097EC6" w14:textId="77777777" w:rsidR="003D3194" w:rsidRDefault="003D3194" w:rsidP="001A3AE6">
      <w:pPr>
        <w:tabs>
          <w:tab w:val="left" w:pos="709"/>
        </w:tabs>
        <w:spacing w:after="0" w:line="240" w:lineRule="auto"/>
        <w:jc w:val="both"/>
        <w:rPr>
          <w:rFonts w:ascii="Times New Roman" w:hAnsi="Times New Roman" w:cs="Times New Roman"/>
          <w:sz w:val="28"/>
          <w:szCs w:val="28"/>
          <w:lang w:val="uk-UA"/>
        </w:rPr>
      </w:pPr>
    </w:p>
    <w:p w14:paraId="068A20E7" w14:textId="3CF3D301" w:rsidR="00FE1F14" w:rsidRPr="00A53E17" w:rsidRDefault="00FE1F14" w:rsidP="00FE1F14">
      <w:pPr>
        <w:pStyle w:val="a3"/>
        <w:numPr>
          <w:ilvl w:val="0"/>
          <w:numId w:val="2"/>
        </w:numPr>
        <w:jc w:val="both"/>
        <w:rPr>
          <w:rFonts w:ascii="Times New Roman" w:hAnsi="Times New Roman" w:cs="Times New Roman"/>
          <w:b/>
          <w:bCs/>
          <w:sz w:val="28"/>
          <w:szCs w:val="28"/>
          <w:lang w:val="uk-UA"/>
        </w:rPr>
      </w:pPr>
      <w:r w:rsidRPr="00A53E17">
        <w:rPr>
          <w:rFonts w:ascii="Times New Roman" w:hAnsi="Times New Roman" w:cs="Times New Roman"/>
          <w:b/>
          <w:sz w:val="28"/>
          <w:szCs w:val="28"/>
          <w:lang w:val="uk-UA"/>
        </w:rPr>
        <w:t>Процесуальні дії адвоката у підготовчому провадженні</w:t>
      </w:r>
    </w:p>
    <w:p w14:paraId="25816489" w14:textId="77777777" w:rsidR="00FE1F14" w:rsidRDefault="00FE1F14" w:rsidP="00FE1F14">
      <w:pPr>
        <w:pStyle w:val="a3"/>
        <w:ind w:left="1068"/>
        <w:jc w:val="both"/>
        <w:rPr>
          <w:rFonts w:ascii="Times New Roman" w:hAnsi="Times New Roman" w:cs="Times New Roman"/>
          <w:sz w:val="28"/>
          <w:szCs w:val="28"/>
          <w:lang w:val="uk-UA"/>
        </w:rPr>
      </w:pPr>
    </w:p>
    <w:p w14:paraId="16A178C0" w14:textId="77777777" w:rsidR="008A5F14" w:rsidRDefault="00FE1F14"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Підготовче провадження розпочинається з моменту постановлення судом ухвали про відкриття провадження у справі </w:t>
      </w:r>
      <w:r w:rsidR="008A5F14">
        <w:rPr>
          <w:rFonts w:ascii="Times New Roman" w:hAnsi="Times New Roman" w:cs="Times New Roman"/>
          <w:sz w:val="28"/>
          <w:szCs w:val="28"/>
          <w:lang w:val="uk-UA"/>
        </w:rPr>
        <w:t>і на сьогодні цей процесуальний документ має дуже важливе значення, оскільки у ньому, відповідно до ст.. 187 ЦПК України, суд прописує первинну програму дій для кожної із сторін, зокрема в частині обміну правовими позиціями по суті справи.</w:t>
      </w:r>
    </w:p>
    <w:p w14:paraId="2430C799" w14:textId="77777777" w:rsidR="008A5F14" w:rsidRDefault="008A5F14" w:rsidP="00FE1F14">
      <w:pPr>
        <w:pStyle w:val="a3"/>
        <w:ind w:left="0" w:firstLine="709"/>
        <w:jc w:val="both"/>
        <w:rPr>
          <w:rFonts w:ascii="Times New Roman" w:hAnsi="Times New Roman" w:cs="Times New Roman"/>
          <w:sz w:val="28"/>
          <w:szCs w:val="28"/>
          <w:lang w:val="uk-UA"/>
        </w:rPr>
      </w:pPr>
    </w:p>
    <w:p w14:paraId="20298A89" w14:textId="77777777" w:rsidR="008A5F14" w:rsidRDefault="008A5F14"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викладеним, здійсненню процесуальних дій на етапі підготовки справи передує ретельне ознайомлення адвокатом зі змістом ухвали суду про відкриття провадження у справі, незалежно від того, інтереси якої сторони процесу представляє адвокат.</w:t>
      </w:r>
    </w:p>
    <w:p w14:paraId="68483D55" w14:textId="52ED0F4F" w:rsidR="008A5F14" w:rsidRDefault="008A5F14"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Зокрема зі змісту цієї ухвали адвокат позивача може дізнатися про результат розгляду його клопотань, які подавалися ним разом із позовною заявою, та вжити відповідних заходів реагування у випадку їх незадоволення. Також ухвала міститься порядок та строки подання стороною позивача відповіді на відзив.</w:t>
      </w:r>
    </w:p>
    <w:p w14:paraId="7E1336F3" w14:textId="536327D2" w:rsidR="008A5F14" w:rsidRDefault="008A5F14" w:rsidP="00BC4D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стосується відповідача, то для нього ухвалою також встановлюються правила подання письмових заяв по суті справи (відзиву, заперечень), а також, у випадку обрання судом спрощеного порядку розгляду справи – строк подання заперечень стосовно цього.   </w:t>
      </w:r>
    </w:p>
    <w:p w14:paraId="79CED81F" w14:textId="77777777" w:rsidR="008A5F14" w:rsidRDefault="008A5F14" w:rsidP="00BC4DFF">
      <w:pPr>
        <w:pStyle w:val="a3"/>
        <w:spacing w:after="0" w:line="240" w:lineRule="auto"/>
        <w:ind w:left="0" w:firstLine="709"/>
        <w:jc w:val="both"/>
        <w:rPr>
          <w:rFonts w:ascii="Times New Roman" w:hAnsi="Times New Roman" w:cs="Times New Roman"/>
          <w:sz w:val="28"/>
          <w:szCs w:val="28"/>
          <w:lang w:val="uk-UA"/>
        </w:rPr>
      </w:pPr>
    </w:p>
    <w:p w14:paraId="11130254" w14:textId="77777777" w:rsidR="008A5F14" w:rsidRDefault="008A5F14" w:rsidP="00BC4DFF">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рамках цього питання я хочу більше уваги приділити саме процесуальній фігурі відповідача та процесуальним діям адвоката, який здійснює представництво інтересів відповідача.</w:t>
      </w:r>
    </w:p>
    <w:p w14:paraId="20F2AC38" w14:textId="77777777" w:rsidR="008A5F14" w:rsidRDefault="008A5F14" w:rsidP="00FE1F14">
      <w:pPr>
        <w:pStyle w:val="a3"/>
        <w:ind w:left="0" w:firstLine="709"/>
        <w:jc w:val="both"/>
        <w:rPr>
          <w:rFonts w:ascii="Times New Roman" w:hAnsi="Times New Roman" w:cs="Times New Roman"/>
          <w:sz w:val="28"/>
          <w:szCs w:val="28"/>
          <w:lang w:val="uk-UA"/>
        </w:rPr>
      </w:pPr>
    </w:p>
    <w:p w14:paraId="6FFA9131" w14:textId="244ECCCA" w:rsidR="00FE1F14" w:rsidRDefault="008A5F14"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пов’язано із тим, що по-перше відповідач здебільшого дізнається про наявність процесу вже після того, як він вже відкритий. Як правило це відбувається після отримання останнім копії ухвали про відкриття провадження у справі.  </w:t>
      </w:r>
    </w:p>
    <w:p w14:paraId="1DFB7796" w14:textId="16314AA5" w:rsidR="008A5F14" w:rsidRDefault="008A5F14"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По-друге, незважаючи на те, що і позивач і відповідач мають рівний обсяг прав і обов’язків – фактично підготовка до процесу адвоката кожної із наведених сторін істотним чином відрізняється.</w:t>
      </w:r>
    </w:p>
    <w:p w14:paraId="53ECC650" w14:textId="77777777" w:rsidR="009B0CB6" w:rsidRDefault="009B0CB6" w:rsidP="00FE1F14">
      <w:pPr>
        <w:pStyle w:val="a3"/>
        <w:ind w:left="0" w:firstLine="709"/>
        <w:jc w:val="both"/>
        <w:rPr>
          <w:rFonts w:ascii="Times New Roman" w:hAnsi="Times New Roman" w:cs="Times New Roman"/>
          <w:sz w:val="28"/>
          <w:szCs w:val="28"/>
          <w:lang w:val="uk-UA"/>
        </w:rPr>
      </w:pPr>
    </w:p>
    <w:p w14:paraId="6E5035EA" w14:textId="59D698AC" w:rsidR="008A5F14" w:rsidRDefault="008A5F14"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Звертаю Вашу увагу на у важливу обставину, що положення ЦПК України чітко визначають, що докази кожної сторони подаються разом із первинною заявою по суті справи (для позивача – із позовною заявою, для відповідача – разом із відзивом).</w:t>
      </w:r>
    </w:p>
    <w:p w14:paraId="3D80BA69" w14:textId="742EAFB9" w:rsidR="009B0CB6" w:rsidRDefault="009B0CB6"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якщо сторона позивача не обмежена у строках й може відтермінувати подання позову до того моменту, поки не збере усіх необхідних доказів, сторона відповідача такого привілею не має.</w:t>
      </w:r>
    </w:p>
    <w:p w14:paraId="4E24C88D" w14:textId="3237BECC" w:rsidR="009B0CB6" w:rsidRDefault="009B0CB6"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Відповідач повинен у встановлений судом строк (як правило –  це 15 днів з моменту отримання ухвали про відкриття провадження у справі) підготувати текст відзиву, зібрати усі докази та надати їх до суду, попередньо надіславши копію іншій особі. Недотримання цього строку можна мати наслідком відмову суду у прийнятті відзиву та усіх документів, доданих до нього.</w:t>
      </w:r>
    </w:p>
    <w:p w14:paraId="6EF11822" w14:textId="77777777" w:rsidR="009B0CB6" w:rsidRDefault="009B0CB6" w:rsidP="00FE1F14">
      <w:pPr>
        <w:pStyle w:val="a3"/>
        <w:ind w:left="0" w:firstLine="709"/>
        <w:jc w:val="both"/>
        <w:rPr>
          <w:rFonts w:ascii="Times New Roman" w:hAnsi="Times New Roman" w:cs="Times New Roman"/>
          <w:sz w:val="28"/>
          <w:szCs w:val="28"/>
          <w:lang w:val="uk-UA"/>
        </w:rPr>
      </w:pPr>
    </w:p>
    <w:p w14:paraId="6E8F1CC1" w14:textId="69F4A830" w:rsidR="009B0CB6" w:rsidRDefault="009B0CB6"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цьому аспекті мені більше імпонує положення Господарського процесуального кодексу, які вимагають від позивача попередньо, перед зверненням до суду, надіслати відповідачу копію позовної заяви та додатків, що певним чином урівноважує можливості сторін. У ЦПК України така вимога відсутня, що визначає необхідність адвоката відповідача працювати в «турборежимі».</w:t>
      </w:r>
    </w:p>
    <w:p w14:paraId="43A3A1BF" w14:textId="77777777" w:rsidR="009B0CB6" w:rsidRDefault="009B0CB6" w:rsidP="00FE1F14">
      <w:pPr>
        <w:pStyle w:val="a3"/>
        <w:ind w:left="0" w:firstLine="709"/>
        <w:jc w:val="both"/>
        <w:rPr>
          <w:rFonts w:ascii="Times New Roman" w:hAnsi="Times New Roman" w:cs="Times New Roman"/>
          <w:sz w:val="28"/>
          <w:szCs w:val="28"/>
          <w:lang w:val="uk-UA"/>
        </w:rPr>
      </w:pPr>
    </w:p>
    <w:p w14:paraId="275958EE" w14:textId="3845A9A2" w:rsidR="009B0CB6" w:rsidRDefault="009B0CB6"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цим адвокату відповідача слід об’єктивно оцінювати свої можливості щодо вчасної підготовки тексту відзиву та збирання усіх необхідних доказів й у випадку якщо відведеного судом часу не вистачає – подавати до суду</w:t>
      </w:r>
      <w:r w:rsidR="00E9004A">
        <w:rPr>
          <w:rFonts w:ascii="Times New Roman" w:hAnsi="Times New Roman" w:cs="Times New Roman"/>
          <w:sz w:val="28"/>
          <w:szCs w:val="28"/>
          <w:lang w:val="uk-UA"/>
        </w:rPr>
        <w:t xml:space="preserve"> вмотивоване</w:t>
      </w:r>
      <w:r>
        <w:rPr>
          <w:rFonts w:ascii="Times New Roman" w:hAnsi="Times New Roman" w:cs="Times New Roman"/>
          <w:sz w:val="28"/>
          <w:szCs w:val="28"/>
          <w:lang w:val="uk-UA"/>
        </w:rPr>
        <w:t xml:space="preserve"> клопотання про продовження строку на подання відзиву.  </w:t>
      </w:r>
    </w:p>
    <w:p w14:paraId="1F9F67E9" w14:textId="77777777" w:rsidR="009B0CB6" w:rsidRDefault="009B0CB6" w:rsidP="00FE1F14">
      <w:pPr>
        <w:pStyle w:val="a3"/>
        <w:ind w:left="0" w:firstLine="709"/>
        <w:jc w:val="both"/>
        <w:rPr>
          <w:rFonts w:ascii="Times New Roman" w:hAnsi="Times New Roman" w:cs="Times New Roman"/>
          <w:sz w:val="28"/>
          <w:szCs w:val="28"/>
          <w:lang w:val="uk-UA"/>
        </w:rPr>
      </w:pPr>
    </w:p>
    <w:p w14:paraId="2652FC46" w14:textId="3B20BD7F" w:rsidR="00A53E17" w:rsidRDefault="00A53E17"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Тепер загально поговоримо про ті дії, які можуть вчинятися адвокатом на стадії підготовчого провадження.</w:t>
      </w:r>
    </w:p>
    <w:p w14:paraId="7B53062C" w14:textId="7D975958" w:rsidR="00A53E17" w:rsidRDefault="00A53E17"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Наголошую на такому важливому моменті, що сьогоднішня модель процесу, запропонована новою редакцією ЦПК України відводить цій стадії по суті центральну, фундаментальну роль. Це пов’язано із тим, що саме на цій стадії відбувається остаточне формування матеріалів справи, а також встановлюються часові «дедлайни» усіх ключових процесуальних дій.</w:t>
      </w:r>
    </w:p>
    <w:p w14:paraId="6A8BA283" w14:textId="4C00F78C" w:rsidR="009B0CB6" w:rsidRDefault="00A53E17" w:rsidP="00FE1F14">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Усі процесуальні дії адвоката на цій стадії можна умовно поділити на такі групи</w:t>
      </w:r>
      <w:r w:rsidR="009B0CB6">
        <w:rPr>
          <w:rFonts w:ascii="Times New Roman" w:hAnsi="Times New Roman" w:cs="Times New Roman"/>
          <w:sz w:val="28"/>
          <w:szCs w:val="28"/>
          <w:lang w:val="uk-UA"/>
        </w:rPr>
        <w:t>:</w:t>
      </w:r>
    </w:p>
    <w:p w14:paraId="18845090" w14:textId="0C02B384" w:rsidR="00BC4DFF" w:rsidRDefault="00BC4DFF" w:rsidP="00A53E17">
      <w:pPr>
        <w:pStyle w:val="a3"/>
        <w:numPr>
          <w:ilvl w:val="0"/>
          <w:numId w:val="19"/>
        </w:numPr>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Дія, спрямовані на висловлення недовіри до суду у випадку наявності підстав для відводу судді</w:t>
      </w:r>
    </w:p>
    <w:p w14:paraId="5C258D60" w14:textId="5E45A2ED" w:rsidR="00A53E17" w:rsidRDefault="00A53E17" w:rsidP="00A53E17">
      <w:pPr>
        <w:pStyle w:val="a3"/>
        <w:numPr>
          <w:ilvl w:val="0"/>
          <w:numId w:val="19"/>
        </w:numPr>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Дії, спрямовані на остаточне визначення предмету спору (зміна предмету або підстави позову, розміру позовних вимог)</w:t>
      </w:r>
    </w:p>
    <w:p w14:paraId="30883BAF" w14:textId="359615CA" w:rsidR="00A53E17" w:rsidRDefault="00A53E17" w:rsidP="00A53E17">
      <w:pPr>
        <w:pStyle w:val="a3"/>
        <w:numPr>
          <w:ilvl w:val="0"/>
          <w:numId w:val="19"/>
        </w:numPr>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Дії, спрямовані на остаточне формування доказової бази (подання доказів, їх витребування або забезпечення, виклик свідків, призначення експертизи, судові доручення тощо).</w:t>
      </w:r>
    </w:p>
    <w:p w14:paraId="5BEE5946" w14:textId="4DC17B59" w:rsidR="00A53E17" w:rsidRDefault="00A53E17" w:rsidP="00A53E17">
      <w:pPr>
        <w:pStyle w:val="a3"/>
        <w:numPr>
          <w:ilvl w:val="0"/>
          <w:numId w:val="19"/>
        </w:numPr>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Дії, спрямовані на остаточне визначення складу учасників справи (заміна неналежного відповідача, залучення до участі у справі третіх осіб, залучення законних представників або їх заміна тощо).</w:t>
      </w:r>
    </w:p>
    <w:p w14:paraId="3166A26C" w14:textId="23DFDEBC" w:rsidR="00687EDD" w:rsidRPr="00687EDD" w:rsidRDefault="00A53E17" w:rsidP="00687EDD">
      <w:pPr>
        <w:pStyle w:val="a3"/>
        <w:numPr>
          <w:ilvl w:val="0"/>
          <w:numId w:val="19"/>
        </w:numPr>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Дії спрямовані на пошук компромісу та врегулювання спору до судового розгляду.</w:t>
      </w:r>
    </w:p>
    <w:p w14:paraId="3479FC08" w14:textId="77777777" w:rsidR="00351AA7" w:rsidRDefault="00A53E17" w:rsidP="00A53E17">
      <w:pPr>
        <w:tabs>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3E17">
        <w:rPr>
          <w:rFonts w:ascii="Times New Roman" w:hAnsi="Times New Roman" w:cs="Times New Roman"/>
          <w:sz w:val="28"/>
          <w:szCs w:val="28"/>
          <w:lang w:val="uk-UA"/>
        </w:rPr>
        <w:t xml:space="preserve">Процесуальний порядок здійснення відповідних дій регламентується </w:t>
      </w:r>
      <w:r>
        <w:rPr>
          <w:rFonts w:ascii="Times New Roman" w:hAnsi="Times New Roman" w:cs="Times New Roman"/>
          <w:sz w:val="28"/>
          <w:szCs w:val="28"/>
          <w:lang w:val="uk-UA"/>
        </w:rPr>
        <w:t xml:space="preserve">главою 3 розділу ІІІ ЦПК України, </w:t>
      </w:r>
      <w:r w:rsidR="00351AA7">
        <w:rPr>
          <w:rFonts w:ascii="Times New Roman" w:hAnsi="Times New Roman" w:cs="Times New Roman"/>
          <w:sz w:val="28"/>
          <w:szCs w:val="28"/>
          <w:lang w:val="uk-UA"/>
        </w:rPr>
        <w:t>й передбачає підготовку та подання адвокатом процесуальних заяв і клопотань.</w:t>
      </w:r>
    </w:p>
    <w:p w14:paraId="1FC2B7D8" w14:textId="77777777" w:rsidR="00687EDD" w:rsidRDefault="00351AA7" w:rsidP="00687E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Стосовно</w:t>
      </w:r>
      <w:r w:rsidR="00687EDD">
        <w:rPr>
          <w:rFonts w:ascii="Times New Roman" w:hAnsi="Times New Roman" w:cs="Times New Roman"/>
          <w:sz w:val="28"/>
          <w:szCs w:val="28"/>
          <w:lang w:val="uk-UA"/>
        </w:rPr>
        <w:t xml:space="preserve"> компромісу у процесі, то на сьогодні існує дві моделі сходження до мирової угоди між сторонами.</w:t>
      </w:r>
    </w:p>
    <w:p w14:paraId="1DE7356F" w14:textId="77777777" w:rsidR="00687EDD" w:rsidRDefault="00351AA7" w:rsidP="00687E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3E17" w:rsidRPr="00A53E17">
        <w:rPr>
          <w:rFonts w:ascii="Times New Roman" w:hAnsi="Times New Roman" w:cs="Times New Roman"/>
          <w:sz w:val="28"/>
          <w:szCs w:val="28"/>
          <w:lang w:val="uk-UA"/>
        </w:rPr>
        <w:t xml:space="preserve"> </w:t>
      </w:r>
      <w:r w:rsidR="00687EDD">
        <w:rPr>
          <w:rFonts w:ascii="Times New Roman" w:hAnsi="Times New Roman" w:cs="Times New Roman"/>
          <w:sz w:val="28"/>
          <w:szCs w:val="28"/>
          <w:lang w:val="uk-UA"/>
        </w:rPr>
        <w:tab/>
        <w:t>Перша – прямі перемовини між сторонами, узгодження ключових позицій компромісу, складання та підписання тексту мирової угоди та затвердження її судом.</w:t>
      </w:r>
    </w:p>
    <w:p w14:paraId="41621A47" w14:textId="12210FDC" w:rsidR="009B0CB6" w:rsidRPr="00BC4DFF" w:rsidRDefault="00687EDD" w:rsidP="00BC4DF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Друга – укладення мирової угоди за результатами застосування процедури врегулювання справи за участю судді. </w:t>
      </w:r>
    </w:p>
    <w:p w14:paraId="7AA0F231" w14:textId="77777777" w:rsidR="00FE1F14" w:rsidRPr="00FE1F14" w:rsidRDefault="00FE1F14" w:rsidP="00FE1F14">
      <w:pPr>
        <w:pStyle w:val="a3"/>
        <w:ind w:left="1068"/>
        <w:jc w:val="both"/>
        <w:rPr>
          <w:rFonts w:ascii="Times New Roman" w:hAnsi="Times New Roman" w:cs="Times New Roman"/>
          <w:b/>
          <w:bCs/>
          <w:sz w:val="28"/>
          <w:szCs w:val="28"/>
          <w:lang w:val="uk-UA"/>
        </w:rPr>
      </w:pPr>
    </w:p>
    <w:p w14:paraId="70F2966A" w14:textId="5E281A3E" w:rsidR="00FE1F14" w:rsidRPr="00BC4DFF" w:rsidRDefault="00BC4DFF" w:rsidP="00BC4DFF">
      <w:pPr>
        <w:pStyle w:val="a3"/>
        <w:numPr>
          <w:ilvl w:val="0"/>
          <w:numId w:val="2"/>
        </w:numPr>
        <w:tabs>
          <w:tab w:val="left" w:pos="993"/>
        </w:tabs>
        <w:ind w:left="0" w:firstLine="709"/>
        <w:jc w:val="both"/>
        <w:rPr>
          <w:rFonts w:ascii="Times New Roman" w:hAnsi="Times New Roman" w:cs="Times New Roman"/>
          <w:b/>
          <w:bCs/>
          <w:sz w:val="28"/>
          <w:szCs w:val="28"/>
          <w:lang w:val="uk-UA"/>
        </w:rPr>
      </w:pPr>
      <w:r w:rsidRPr="00BC4DFF">
        <w:rPr>
          <w:rFonts w:ascii="Times New Roman" w:hAnsi="Times New Roman" w:cs="Times New Roman"/>
          <w:b/>
          <w:sz w:val="28"/>
          <w:szCs w:val="28"/>
          <w:lang w:val="uk-UA"/>
        </w:rPr>
        <w:t>Процесуальні дії адвоката під час розгляду справи по суті</w:t>
      </w:r>
    </w:p>
    <w:p w14:paraId="2A62DD00" w14:textId="77777777" w:rsidR="00BC4DFF" w:rsidRDefault="00BC4DFF" w:rsidP="00BC4DFF">
      <w:pPr>
        <w:pStyle w:val="a3"/>
        <w:tabs>
          <w:tab w:val="left" w:pos="993"/>
        </w:tabs>
        <w:ind w:left="0" w:firstLine="709"/>
        <w:jc w:val="both"/>
        <w:rPr>
          <w:rFonts w:ascii="Times New Roman" w:hAnsi="Times New Roman" w:cs="Times New Roman"/>
          <w:b/>
          <w:bCs/>
          <w:sz w:val="28"/>
          <w:szCs w:val="28"/>
          <w:lang w:val="uk-UA"/>
        </w:rPr>
      </w:pPr>
    </w:p>
    <w:p w14:paraId="60B5251E" w14:textId="66E4B81E" w:rsidR="00BC4DFF" w:rsidRDefault="00BC4DFF" w:rsidP="00BC4DFF">
      <w:pPr>
        <w:pStyle w:val="a3"/>
        <w:tabs>
          <w:tab w:val="left" w:pos="993"/>
        </w:tabs>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Розгляд справи по суті є завершальною стадією цивільного судочинства в межах провадження у суді першої інстанції.</w:t>
      </w:r>
    </w:p>
    <w:p w14:paraId="65FD83A4" w14:textId="583B1B83" w:rsidR="00BC4DFF" w:rsidRDefault="00BC4DFF" w:rsidP="00BC4DFF">
      <w:pPr>
        <w:pStyle w:val="a3"/>
        <w:tabs>
          <w:tab w:val="left" w:pos="993"/>
        </w:tabs>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Визначальне значення цієї стадії пов’язано із тим, що саме на дій здійснюється розгляд справи, вислуховуються позиції кожної із сторін, досліджуються подані сторонами докази та ухвалюється рішення по суті спору. Наведення стадія характеризується великою кількістю процесуальних дій, які вчиняються як учасниками справи, так і судом, а також реалізацією найбільшого масиву принципів цивільного судочинства.</w:t>
      </w:r>
    </w:p>
    <w:p w14:paraId="7D5F9DF1" w14:textId="77777777" w:rsidR="00BC4DFF" w:rsidRDefault="00BC4DFF" w:rsidP="00BC4DFF">
      <w:pPr>
        <w:pStyle w:val="a3"/>
        <w:tabs>
          <w:tab w:val="left" w:pos="993"/>
        </w:tabs>
        <w:ind w:left="0" w:firstLine="709"/>
        <w:jc w:val="both"/>
        <w:rPr>
          <w:rFonts w:ascii="Times New Roman" w:hAnsi="Times New Roman" w:cs="Times New Roman"/>
          <w:bCs/>
          <w:sz w:val="28"/>
          <w:szCs w:val="28"/>
          <w:lang w:val="uk-UA"/>
        </w:rPr>
      </w:pPr>
    </w:p>
    <w:p w14:paraId="6E9B5F42" w14:textId="7B278933" w:rsidR="00BC4DFF" w:rsidRDefault="00BC4DFF" w:rsidP="00BC4DFF">
      <w:pPr>
        <w:pStyle w:val="a3"/>
        <w:tabs>
          <w:tab w:val="left" w:pos="993"/>
        </w:tabs>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Відповідно участь адвоката в наведеній справі потребує від нього ретельної підготовки, з урахуванням того «фундаменту», який був закладений ним на попередній стадії, під час підготовки справи. Це, зокрема, передбачає системний аналіз усіх матеріалів справи, сформованої за результатами підготовчого провадження, правових позицій учасників справи, а також попередній результат власної оцінки наданих усіма учасниками доказів.</w:t>
      </w:r>
    </w:p>
    <w:p w14:paraId="15B0D131" w14:textId="77777777" w:rsidR="00BC4DFF" w:rsidRDefault="00BC4DFF" w:rsidP="00BC4DFF">
      <w:pPr>
        <w:pStyle w:val="a3"/>
        <w:tabs>
          <w:tab w:val="left" w:pos="993"/>
        </w:tabs>
        <w:ind w:left="0" w:firstLine="709"/>
        <w:jc w:val="both"/>
        <w:rPr>
          <w:rFonts w:ascii="Times New Roman" w:hAnsi="Times New Roman" w:cs="Times New Roman"/>
          <w:bCs/>
          <w:sz w:val="28"/>
          <w:szCs w:val="28"/>
          <w:lang w:val="uk-UA"/>
        </w:rPr>
      </w:pPr>
    </w:p>
    <w:p w14:paraId="6AEC1B6E" w14:textId="04907710" w:rsidR="00BC4DFF" w:rsidRDefault="00BC4DFF" w:rsidP="00BC4DFF">
      <w:pPr>
        <w:pStyle w:val="a3"/>
        <w:tabs>
          <w:tab w:val="left" w:pos="993"/>
        </w:tabs>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Розгляд справи по суті, як відомо, відбувається у формі судового засідання. Виходячи з існуючої структури останнього можна визначити такий обсяг дій адвоката, які він має вчиняти в рамках окресленої стадії. </w:t>
      </w:r>
    </w:p>
    <w:p w14:paraId="36C76097" w14:textId="77777777" w:rsidR="00BC4DFF" w:rsidRDefault="00BC4DFF" w:rsidP="00BC4DFF">
      <w:pPr>
        <w:pStyle w:val="a3"/>
        <w:tabs>
          <w:tab w:val="left" w:pos="993"/>
        </w:tabs>
        <w:ind w:left="0" w:firstLine="709"/>
        <w:jc w:val="both"/>
        <w:rPr>
          <w:rFonts w:ascii="Times New Roman" w:hAnsi="Times New Roman" w:cs="Times New Roman"/>
          <w:bCs/>
          <w:sz w:val="28"/>
          <w:szCs w:val="28"/>
          <w:lang w:val="uk-UA"/>
        </w:rPr>
      </w:pPr>
    </w:p>
    <w:p w14:paraId="53AC1AB8" w14:textId="77777777" w:rsidR="00B91DB7" w:rsidRDefault="00BC4DFF" w:rsidP="00BC4DFF">
      <w:pPr>
        <w:pStyle w:val="a3"/>
        <w:tabs>
          <w:tab w:val="left" w:pos="993"/>
        </w:tabs>
        <w:ind w:left="0" w:firstLine="709"/>
        <w:jc w:val="both"/>
        <w:rPr>
          <w:rFonts w:ascii="Times New Roman" w:hAnsi="Times New Roman" w:cs="Times New Roman"/>
          <w:bCs/>
          <w:sz w:val="28"/>
          <w:szCs w:val="28"/>
          <w:lang w:val="uk-UA"/>
        </w:rPr>
      </w:pPr>
      <w:r w:rsidRPr="00B91DB7">
        <w:rPr>
          <w:rFonts w:ascii="Times New Roman" w:hAnsi="Times New Roman" w:cs="Times New Roman"/>
          <w:bCs/>
          <w:i/>
          <w:sz w:val="28"/>
          <w:szCs w:val="28"/>
          <w:lang w:val="uk-UA"/>
        </w:rPr>
        <w:t>По-перше</w:t>
      </w:r>
      <w:r>
        <w:rPr>
          <w:rFonts w:ascii="Times New Roman" w:hAnsi="Times New Roman" w:cs="Times New Roman"/>
          <w:bCs/>
          <w:sz w:val="28"/>
          <w:szCs w:val="28"/>
          <w:lang w:val="uk-UA"/>
        </w:rPr>
        <w:t xml:space="preserve">, це дії спрямовані на забезпечення всебічного та повного розгляду справи, які </w:t>
      </w:r>
      <w:r w:rsidR="00B91DB7">
        <w:rPr>
          <w:rFonts w:ascii="Times New Roman" w:hAnsi="Times New Roman" w:cs="Times New Roman"/>
          <w:bCs/>
          <w:sz w:val="28"/>
          <w:szCs w:val="28"/>
          <w:lang w:val="uk-UA"/>
        </w:rPr>
        <w:t>можуть вчинятися до або під час відкриття судового засідання (подання клопотання про участь у судовому засіданні в режимі відеоконференції (наразі дуже актуально), клопотання про відкладення розгляду справи чи оголошення перерви, клопотання про долучення доказів у виключних, передбачених ЦПК України випадках тощо).</w:t>
      </w:r>
    </w:p>
    <w:p w14:paraId="1EC231C6" w14:textId="77777777" w:rsidR="00B91DB7" w:rsidRDefault="00B91DB7" w:rsidP="00BC4DFF">
      <w:pPr>
        <w:pStyle w:val="a3"/>
        <w:tabs>
          <w:tab w:val="left" w:pos="993"/>
        </w:tabs>
        <w:ind w:left="0" w:firstLine="709"/>
        <w:jc w:val="both"/>
        <w:rPr>
          <w:rFonts w:ascii="Times New Roman" w:hAnsi="Times New Roman" w:cs="Times New Roman"/>
          <w:bCs/>
          <w:sz w:val="28"/>
          <w:szCs w:val="28"/>
          <w:lang w:val="uk-UA"/>
        </w:rPr>
      </w:pPr>
    </w:p>
    <w:p w14:paraId="793A98A0" w14:textId="11ED5AB0" w:rsidR="00B91DB7" w:rsidRPr="00B91DB7" w:rsidRDefault="00B91DB7" w:rsidP="00B91DB7">
      <w:pPr>
        <w:pStyle w:val="a3"/>
        <w:tabs>
          <w:tab w:val="left" w:pos="993"/>
        </w:tabs>
        <w:spacing w:after="0" w:line="240" w:lineRule="auto"/>
        <w:ind w:left="0" w:firstLine="709"/>
        <w:jc w:val="both"/>
        <w:rPr>
          <w:rFonts w:ascii="Times New Roman" w:hAnsi="Times New Roman" w:cs="Times New Roman"/>
          <w:bCs/>
          <w:sz w:val="28"/>
          <w:szCs w:val="28"/>
          <w:lang w:val="uk-UA"/>
        </w:rPr>
      </w:pPr>
      <w:r w:rsidRPr="00B91DB7">
        <w:rPr>
          <w:rFonts w:ascii="Times New Roman" w:hAnsi="Times New Roman" w:cs="Times New Roman"/>
          <w:bCs/>
          <w:i/>
          <w:sz w:val="28"/>
          <w:szCs w:val="28"/>
          <w:lang w:val="uk-UA"/>
        </w:rPr>
        <w:t>По-друге</w:t>
      </w:r>
      <w:r w:rsidRPr="00B91DB7">
        <w:rPr>
          <w:rFonts w:ascii="Times New Roman" w:hAnsi="Times New Roman" w:cs="Times New Roman"/>
          <w:bCs/>
          <w:sz w:val="28"/>
          <w:szCs w:val="28"/>
          <w:lang w:val="uk-UA"/>
        </w:rPr>
        <w:t>, це дії, які вчиняються під час центральної частини судового засідання – з’ясування обставин справи та дослідження доказів.</w:t>
      </w:r>
      <w:r>
        <w:rPr>
          <w:rFonts w:ascii="Times New Roman" w:hAnsi="Times New Roman" w:cs="Times New Roman"/>
          <w:bCs/>
          <w:sz w:val="28"/>
          <w:szCs w:val="28"/>
          <w:lang w:val="uk-UA"/>
        </w:rPr>
        <w:t xml:space="preserve"> </w:t>
      </w:r>
      <w:r w:rsidRPr="00B91DB7">
        <w:rPr>
          <w:rFonts w:ascii="Times New Roman" w:hAnsi="Times New Roman" w:cs="Times New Roman"/>
          <w:color w:val="000000"/>
          <w:sz w:val="28"/>
          <w:szCs w:val="28"/>
          <w:lang w:val="uk-UA"/>
        </w:rPr>
        <w:t>Вказану частину судового засідання умовно можна поділити на два окремі етапи (підчастини): вступне слово та дослідження доказів.</w:t>
      </w:r>
    </w:p>
    <w:p w14:paraId="68077320" w14:textId="77777777" w:rsidR="0072661B" w:rsidRDefault="00B91DB7"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B91DB7">
        <w:rPr>
          <w:rFonts w:ascii="Times New Roman" w:hAnsi="Times New Roman" w:cs="Times New Roman"/>
          <w:color w:val="000000"/>
          <w:sz w:val="28"/>
          <w:szCs w:val="28"/>
          <w:lang w:val="uk-UA"/>
        </w:rPr>
        <w:t>У вступному слові учасники справи в усній формі стисло викладають зміст та підстави своїх вимог і заперечень щодо предмета позову, надають необхідні пояснення щодо них.</w:t>
      </w:r>
      <w:r>
        <w:rPr>
          <w:rFonts w:ascii="Times New Roman" w:hAnsi="Times New Roman" w:cs="Times New Roman"/>
          <w:color w:val="000000"/>
          <w:sz w:val="28"/>
          <w:szCs w:val="28"/>
          <w:lang w:val="uk-UA"/>
        </w:rPr>
        <w:t xml:space="preserve"> Відповідно, первинним завданням адвоката є підготовка змістовної, логічно послідовної промови, яка дозволить сформувати у суду чітке розуміння правової та фактичної позиції сторону, яку представляє адвокат.</w:t>
      </w:r>
      <w:r w:rsidR="0072661B">
        <w:rPr>
          <w:rFonts w:ascii="Times New Roman" w:hAnsi="Times New Roman" w:cs="Times New Roman"/>
          <w:color w:val="000000"/>
          <w:sz w:val="28"/>
          <w:szCs w:val="28"/>
          <w:lang w:val="uk-UA"/>
        </w:rPr>
        <w:t xml:space="preserve"> </w:t>
      </w:r>
    </w:p>
    <w:p w14:paraId="0E40CF4E" w14:textId="77777777" w:rsidR="0072661B" w:rsidRPr="0072661B" w:rsidRDefault="0072661B" w:rsidP="0072661B">
      <w:pPr>
        <w:tabs>
          <w:tab w:val="left" w:pos="60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72661B">
        <w:rPr>
          <w:rFonts w:ascii="Times New Roman" w:hAnsi="Times New Roman" w:cs="Times New Roman"/>
          <w:color w:val="000000"/>
          <w:sz w:val="28"/>
          <w:szCs w:val="28"/>
          <w:lang w:val="uk-UA"/>
        </w:rPr>
        <w:t xml:space="preserve">Після вступного слова учасники справи з дозволу головуючого можуть ставити питання один одному. Питання ставляться у такій черговості: </w:t>
      </w:r>
    </w:p>
    <w:p w14:paraId="675D9BAE" w14:textId="77777777" w:rsidR="0072661B" w:rsidRPr="0072661B" w:rsidRDefault="0072661B" w:rsidP="0072661B">
      <w:pPr>
        <w:tabs>
          <w:tab w:val="left" w:pos="60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72661B">
        <w:rPr>
          <w:rFonts w:ascii="Times New Roman" w:hAnsi="Times New Roman" w:cs="Times New Roman"/>
          <w:color w:val="000000"/>
          <w:sz w:val="28"/>
          <w:szCs w:val="28"/>
          <w:lang w:val="uk-UA"/>
        </w:rPr>
        <w:t>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14:paraId="0D2A5E55" w14:textId="77777777" w:rsidR="0072661B" w:rsidRPr="0072661B" w:rsidRDefault="0072661B" w:rsidP="0072661B">
      <w:pPr>
        <w:tabs>
          <w:tab w:val="left" w:pos="60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72661B">
        <w:rPr>
          <w:rFonts w:ascii="Times New Roman" w:hAnsi="Times New Roman" w:cs="Times New Roman"/>
          <w:color w:val="000000"/>
          <w:sz w:val="28"/>
          <w:szCs w:val="28"/>
          <w:lang w:val="uk-UA"/>
        </w:rPr>
        <w:t>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14:paraId="2D71A544" w14:textId="77777777" w:rsidR="0072661B" w:rsidRPr="0072661B" w:rsidRDefault="0072661B" w:rsidP="0072661B">
      <w:pPr>
        <w:tabs>
          <w:tab w:val="left" w:pos="60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72661B">
        <w:rPr>
          <w:rFonts w:ascii="Times New Roman" w:hAnsi="Times New Roman" w:cs="Times New Roman"/>
          <w:color w:val="000000"/>
          <w:sz w:val="28"/>
          <w:szCs w:val="28"/>
          <w:lang w:val="uk-UA"/>
        </w:rPr>
        <w:t>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w:t>
      </w:r>
    </w:p>
    <w:p w14:paraId="3FEBA173" w14:textId="73BB82A7" w:rsidR="00B91DB7" w:rsidRDefault="0072661B"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У зв’язку з цим адвокат має заздалегідь підготувати приблизний перелік питань, які він хоче поставити іншим учасникам справи та скорегувати його за результатами промови їх вступного слова.</w:t>
      </w:r>
    </w:p>
    <w:p w14:paraId="0711B611" w14:textId="77777777" w:rsidR="00CE0C67" w:rsidRDefault="00B91DB7"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14:paraId="3D4547FD" w14:textId="4D82545C" w:rsidR="00B91DB7" w:rsidRDefault="00B91DB7"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Дослідження доказів за своїм обсягом є найбільш змістовною частиною судового засідання, в рамках якого учасники справи, в тому числі й адвокат висловлюють свої міркування та позицію стосовно власних доказів, а також доказів, наданих іншими учасниками.</w:t>
      </w:r>
    </w:p>
    <w:p w14:paraId="54331176" w14:textId="77777777" w:rsidR="0072661B" w:rsidRDefault="0072661B"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Це потребує ретельного аналізу поданих іншою стороною доказів на предмет їх відповідності вимогам щодо належності, допустимості, достовірності та достатності. Наприклад, під час дослідження письмових доказів судом, адвокат має право висловлювати свої міркування стосовно невідповідності конкретного доказу тим чи іншим вимогам.</w:t>
      </w:r>
    </w:p>
    <w:p w14:paraId="716CA968" w14:textId="00CFE91A" w:rsidR="0072661B" w:rsidRDefault="0072661B"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Крім цього існують особливості стосовно підготовки адвоката до дослідження певних типів доказів. Наприклад, у випадку, якщо в процесі розгляду справи будуть допитуватися свідки, адвокат має заздалегідь підготувати план допиту, щоб отримати найбільш повні показання свідка, які мають значення для доведення власної позиції по справі. Дослідження висновку експерта потребує його ретельного вивчення та, можливо, підготовки переліку питань для допиту експерта у судовому засіданні. </w:t>
      </w:r>
      <w:r w:rsidR="00B91DB7">
        <w:rPr>
          <w:rFonts w:ascii="Times New Roman" w:hAnsi="Times New Roman" w:cs="Times New Roman"/>
          <w:color w:val="000000"/>
          <w:sz w:val="28"/>
          <w:szCs w:val="28"/>
          <w:lang w:val="uk-UA"/>
        </w:rPr>
        <w:t xml:space="preserve"> </w:t>
      </w:r>
    </w:p>
    <w:p w14:paraId="0D4A6F71" w14:textId="77777777" w:rsidR="0072661B" w:rsidRDefault="0072661B" w:rsidP="00B91DB7">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p>
    <w:p w14:paraId="0D77895E" w14:textId="5B638839" w:rsidR="00B91DB7" w:rsidRPr="00CE0C67" w:rsidRDefault="00CE0C67" w:rsidP="00CE0C67">
      <w:pPr>
        <w:autoSpaceDE w:val="0"/>
        <w:autoSpaceDN w:val="0"/>
        <w:adjustRightInd w:val="0"/>
        <w:spacing w:after="0" w:line="240" w:lineRule="auto"/>
        <w:ind w:firstLine="708"/>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pacing w:val="-2"/>
          <w:sz w:val="28"/>
          <w:szCs w:val="28"/>
          <w:lang w:val="uk-UA"/>
        </w:rPr>
        <w:t>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 Слід пам’ятати, що докази, що не були предметом дослідження в судовому засіданні, не можуть бути покладені судом в основу ухваленого судового рішення.</w:t>
      </w:r>
    </w:p>
    <w:p w14:paraId="19D157DA" w14:textId="7C52CF91" w:rsidR="00BC4DFF" w:rsidRDefault="00B91DB7" w:rsidP="00BC4DFF">
      <w:pPr>
        <w:pStyle w:val="a3"/>
        <w:tabs>
          <w:tab w:val="left" w:pos="993"/>
        </w:tabs>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2C4C8F83" w14:textId="281DB697" w:rsidR="00CE0C67" w:rsidRPr="00BC4DFF" w:rsidRDefault="00CE0C67" w:rsidP="00BC4DFF">
      <w:pPr>
        <w:pStyle w:val="a3"/>
        <w:tabs>
          <w:tab w:val="left" w:pos="993"/>
        </w:tabs>
        <w:ind w:left="0" w:firstLine="709"/>
        <w:jc w:val="both"/>
        <w:rPr>
          <w:rFonts w:ascii="Times New Roman" w:hAnsi="Times New Roman" w:cs="Times New Roman"/>
          <w:bCs/>
          <w:sz w:val="28"/>
          <w:szCs w:val="28"/>
          <w:lang w:val="uk-UA"/>
        </w:rPr>
      </w:pPr>
      <w:r w:rsidRPr="00CE0C67">
        <w:rPr>
          <w:rFonts w:ascii="Times New Roman" w:hAnsi="Times New Roman" w:cs="Times New Roman"/>
          <w:bCs/>
          <w:i/>
          <w:sz w:val="28"/>
          <w:szCs w:val="28"/>
          <w:lang w:val="uk-UA"/>
        </w:rPr>
        <w:t>По-третє</w:t>
      </w:r>
      <w:r>
        <w:rPr>
          <w:rFonts w:ascii="Times New Roman" w:hAnsi="Times New Roman" w:cs="Times New Roman"/>
          <w:bCs/>
          <w:sz w:val="28"/>
          <w:szCs w:val="28"/>
          <w:lang w:val="uk-UA"/>
        </w:rPr>
        <w:t>, це судові дебати, в рамках яких адвокат виступає з підсумковою промовою, в який стисло викладає свою позицію з урахуванням результатів проведеного дослідження доказів. Промова у судових дебатах так само, як і вступне слово, потребує ретельної підготовки, а тому, якщо адвокат не впевнений у готовності своєї промови, він може попросити суд оголосити перерву у судовому засіданні для підготовки до судових дебатів.</w:t>
      </w:r>
    </w:p>
    <w:p w14:paraId="205DD91A" w14:textId="77777777" w:rsidR="00BC4DFF" w:rsidRPr="00BC4DFF" w:rsidRDefault="00BC4DFF" w:rsidP="00BC4DFF">
      <w:pPr>
        <w:pStyle w:val="a3"/>
        <w:tabs>
          <w:tab w:val="left" w:pos="993"/>
        </w:tabs>
        <w:ind w:left="0" w:firstLine="709"/>
        <w:jc w:val="both"/>
        <w:rPr>
          <w:rFonts w:ascii="Times New Roman" w:hAnsi="Times New Roman" w:cs="Times New Roman"/>
          <w:b/>
          <w:bCs/>
          <w:sz w:val="28"/>
          <w:szCs w:val="28"/>
          <w:lang w:val="uk-UA"/>
        </w:rPr>
      </w:pPr>
    </w:p>
    <w:p w14:paraId="605177A2" w14:textId="77777777" w:rsidR="00BC4DFF" w:rsidRPr="00BC4DFF" w:rsidRDefault="00BC4DFF" w:rsidP="00BC4DFF">
      <w:pPr>
        <w:pStyle w:val="a3"/>
        <w:numPr>
          <w:ilvl w:val="0"/>
          <w:numId w:val="2"/>
        </w:numPr>
        <w:tabs>
          <w:tab w:val="left" w:pos="993"/>
        </w:tabs>
        <w:spacing w:line="256" w:lineRule="auto"/>
        <w:ind w:left="0" w:firstLine="709"/>
        <w:jc w:val="both"/>
        <w:rPr>
          <w:rFonts w:ascii="Times New Roman" w:hAnsi="Times New Roman" w:cs="Times New Roman"/>
          <w:b/>
          <w:sz w:val="28"/>
          <w:szCs w:val="28"/>
          <w:lang w:val="uk-UA"/>
        </w:rPr>
      </w:pPr>
      <w:r w:rsidRPr="00BC4DFF">
        <w:rPr>
          <w:rFonts w:ascii="Times New Roman" w:hAnsi="Times New Roman" w:cs="Times New Roman"/>
          <w:b/>
          <w:sz w:val="28"/>
          <w:szCs w:val="28"/>
          <w:lang w:val="uk-UA"/>
        </w:rPr>
        <w:t>Складання процесуальних документів під час ведення справи у суді першої інстанції</w:t>
      </w:r>
    </w:p>
    <w:p w14:paraId="438397C9" w14:textId="77777777" w:rsidR="00BC4DFF" w:rsidRDefault="00BC4DFF" w:rsidP="00BC4DFF">
      <w:pPr>
        <w:pStyle w:val="a3"/>
        <w:ind w:left="1068"/>
        <w:jc w:val="both"/>
        <w:rPr>
          <w:rFonts w:ascii="Times New Roman" w:hAnsi="Times New Roman" w:cs="Times New Roman"/>
          <w:b/>
          <w:bCs/>
          <w:sz w:val="28"/>
          <w:szCs w:val="28"/>
          <w:lang w:val="uk-UA"/>
        </w:rPr>
      </w:pPr>
    </w:p>
    <w:p w14:paraId="16F27FAC" w14:textId="7BF9B326" w:rsidR="00CE0C67" w:rsidRDefault="00CE0C67" w:rsidP="00CE0C67">
      <w:pPr>
        <w:pStyle w:val="a3"/>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Більшість із процесуальних дій, які вчиняються адвокатом під час розгляду справи у суді першої інстанції потребують від нього попередньої підготовки великої кількості процесуальних документів, зокрема заяв та клопотань.</w:t>
      </w:r>
    </w:p>
    <w:p w14:paraId="5F788800" w14:textId="77777777" w:rsidR="00CE0C67" w:rsidRDefault="00CE0C67" w:rsidP="00CE0C67">
      <w:pPr>
        <w:pStyle w:val="a3"/>
        <w:ind w:left="0" w:firstLine="708"/>
        <w:jc w:val="both"/>
        <w:rPr>
          <w:rFonts w:ascii="Times New Roman" w:hAnsi="Times New Roman" w:cs="Times New Roman"/>
          <w:bCs/>
          <w:sz w:val="28"/>
          <w:szCs w:val="28"/>
          <w:lang w:val="uk-UA"/>
        </w:rPr>
      </w:pPr>
      <w:r w:rsidRPr="00CE0C67">
        <w:rPr>
          <w:rFonts w:ascii="Times New Roman" w:hAnsi="Times New Roman" w:cs="Times New Roman"/>
          <w:bCs/>
          <w:sz w:val="28"/>
          <w:szCs w:val="28"/>
          <w:lang w:val="uk-UA"/>
        </w:rPr>
        <w:lastRenderedPageBreak/>
        <w:t xml:space="preserve">Методика складання вказаних документів викладається студентам на четвертому курсі в рамках відповідної дисципліни «Складання процесуальних документів у цивільних справах». </w:t>
      </w:r>
    </w:p>
    <w:p w14:paraId="355AA36E" w14:textId="4BC63F71" w:rsidR="00CE0C67" w:rsidRDefault="00CE0C67" w:rsidP="00CE0C67">
      <w:pPr>
        <w:pStyle w:val="a3"/>
        <w:ind w:left="0" w:firstLine="708"/>
        <w:jc w:val="both"/>
        <w:rPr>
          <w:rFonts w:ascii="Times New Roman" w:hAnsi="Times New Roman" w:cs="Times New Roman"/>
          <w:sz w:val="28"/>
          <w:szCs w:val="28"/>
          <w:lang w:val="uk-UA"/>
        </w:rPr>
      </w:pPr>
      <w:r w:rsidRPr="00CE0C67">
        <w:rPr>
          <w:rFonts w:ascii="Times New Roman" w:hAnsi="Times New Roman" w:cs="Times New Roman"/>
          <w:bCs/>
          <w:sz w:val="28"/>
          <w:szCs w:val="28"/>
          <w:lang w:val="uk-UA"/>
        </w:rPr>
        <w:t xml:space="preserve">В контексті тематики цієї лекції варто зазначити, що </w:t>
      </w:r>
      <w:r>
        <w:rPr>
          <w:rFonts w:ascii="Times New Roman" w:hAnsi="Times New Roman" w:cs="Times New Roman"/>
          <w:sz w:val="28"/>
          <w:szCs w:val="28"/>
          <w:lang w:val="uk-UA"/>
        </w:rPr>
        <w:t>ч</w:t>
      </w:r>
      <w:r w:rsidRPr="00CE0C67">
        <w:rPr>
          <w:rFonts w:ascii="Times New Roman" w:hAnsi="Times New Roman" w:cs="Times New Roman"/>
          <w:sz w:val="28"/>
          <w:szCs w:val="28"/>
          <w:lang w:val="uk-UA"/>
        </w:rPr>
        <w:t>инна модель цивільного процесу відводить велике значення саме письмовим процесуальним документам, які подають учасники справи в межах процедур розгляду справи у суді першої інстанції.</w:t>
      </w:r>
    </w:p>
    <w:p w14:paraId="3CDE778F" w14:textId="77777777" w:rsidR="00CE0C67" w:rsidRPr="00CE0C67" w:rsidRDefault="00CE0C67" w:rsidP="00CE0C67">
      <w:pPr>
        <w:pStyle w:val="a3"/>
        <w:spacing w:after="0" w:line="240" w:lineRule="auto"/>
        <w:ind w:left="0" w:firstLine="709"/>
        <w:jc w:val="both"/>
        <w:rPr>
          <w:rFonts w:ascii="Times New Roman" w:hAnsi="Times New Roman" w:cs="Times New Roman"/>
          <w:sz w:val="28"/>
          <w:szCs w:val="28"/>
          <w:lang w:val="uk-UA"/>
        </w:rPr>
      </w:pPr>
    </w:p>
    <w:p w14:paraId="5A173E7C" w14:textId="3DA98612"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r w:rsidRPr="00CE0C67">
        <w:rPr>
          <w:rFonts w:ascii="Times New Roman" w:hAnsi="Times New Roman" w:cs="Times New Roman"/>
          <w:bCs/>
          <w:iCs/>
          <w:color w:val="000000"/>
          <w:sz w:val="28"/>
          <w:szCs w:val="28"/>
          <w:u w:color="000000"/>
          <w:lang w:val="uk-UA"/>
        </w:rPr>
        <w:t>Письмові заяви учасників справи</w:t>
      </w:r>
      <w:r w:rsidRPr="00CE0C67">
        <w:rPr>
          <w:rFonts w:ascii="Times New Roman" w:hAnsi="Times New Roman" w:cs="Times New Roman"/>
          <w:color w:val="000000"/>
          <w:sz w:val="28"/>
          <w:szCs w:val="28"/>
          <w:u w:color="000000"/>
          <w:lang w:val="uk-UA"/>
        </w:rPr>
        <w:t xml:space="preserve"> – це процесуальні документи, які </w:t>
      </w:r>
      <w:r>
        <w:rPr>
          <w:rFonts w:ascii="Times New Roman" w:hAnsi="Times New Roman" w:cs="Times New Roman"/>
          <w:color w:val="000000"/>
          <w:sz w:val="28"/>
          <w:szCs w:val="28"/>
          <w:u w:color="000000"/>
          <w:lang w:val="uk-UA"/>
        </w:rPr>
        <w:t>складає адвокат</w:t>
      </w:r>
      <w:r w:rsidRPr="00CE0C67">
        <w:rPr>
          <w:rFonts w:ascii="Times New Roman" w:hAnsi="Times New Roman" w:cs="Times New Roman"/>
          <w:color w:val="000000"/>
          <w:sz w:val="28"/>
          <w:szCs w:val="28"/>
          <w:u w:color="000000"/>
          <w:lang w:val="uk-UA"/>
        </w:rPr>
        <w:t xml:space="preserve"> й через подання яких до суду </w:t>
      </w:r>
      <w:r>
        <w:rPr>
          <w:rFonts w:ascii="Times New Roman" w:hAnsi="Times New Roman" w:cs="Times New Roman"/>
          <w:color w:val="000000"/>
          <w:sz w:val="28"/>
          <w:szCs w:val="28"/>
          <w:u w:color="000000"/>
          <w:lang w:val="uk-UA"/>
        </w:rPr>
        <w:t>реалізуються</w:t>
      </w:r>
      <w:r w:rsidRPr="00CE0C67">
        <w:rPr>
          <w:rFonts w:ascii="Times New Roman" w:hAnsi="Times New Roman" w:cs="Times New Roman"/>
          <w:color w:val="000000"/>
          <w:sz w:val="28"/>
          <w:szCs w:val="28"/>
          <w:u w:color="000000"/>
          <w:lang w:val="uk-UA"/>
        </w:rPr>
        <w:t xml:space="preserve"> процесуальні права та обов’язки</w:t>
      </w:r>
      <w:r>
        <w:rPr>
          <w:rFonts w:ascii="Times New Roman" w:hAnsi="Times New Roman" w:cs="Times New Roman"/>
          <w:color w:val="000000"/>
          <w:sz w:val="28"/>
          <w:szCs w:val="28"/>
          <w:u w:color="000000"/>
          <w:lang w:val="uk-UA"/>
        </w:rPr>
        <w:t xml:space="preserve"> особи, яку представляють</w:t>
      </w:r>
      <w:r w:rsidRPr="00CE0C67">
        <w:rPr>
          <w:rFonts w:ascii="Times New Roman" w:hAnsi="Times New Roman" w:cs="Times New Roman"/>
          <w:color w:val="000000"/>
          <w:sz w:val="28"/>
          <w:szCs w:val="28"/>
          <w:u w:color="000000"/>
          <w:lang w:val="uk-UA"/>
        </w:rPr>
        <w:t xml:space="preserve">. </w:t>
      </w:r>
    </w:p>
    <w:p w14:paraId="48C4FFAD"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r w:rsidRPr="00CE0C67">
        <w:rPr>
          <w:rFonts w:ascii="Times New Roman" w:hAnsi="Times New Roman" w:cs="Times New Roman"/>
          <w:color w:val="000000"/>
          <w:sz w:val="28"/>
          <w:szCs w:val="28"/>
          <w:u w:color="000000"/>
          <w:lang w:val="uk-UA"/>
        </w:rPr>
        <w:tab/>
      </w:r>
    </w:p>
    <w:p w14:paraId="48917E84"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r w:rsidRPr="00CE0C67">
        <w:rPr>
          <w:rFonts w:ascii="Times New Roman" w:hAnsi="Times New Roman" w:cs="Times New Roman"/>
          <w:color w:val="000000"/>
          <w:sz w:val="28"/>
          <w:szCs w:val="28"/>
          <w:u w:color="000000"/>
          <w:lang w:val="uk-UA"/>
        </w:rPr>
        <w:t xml:space="preserve">ЦПК України виокремлює </w:t>
      </w:r>
      <w:r w:rsidRPr="005E29E7">
        <w:rPr>
          <w:rFonts w:ascii="Times New Roman" w:hAnsi="Times New Roman" w:cs="Times New Roman"/>
          <w:b/>
          <w:bCs/>
          <w:i/>
          <w:iCs/>
          <w:color w:val="000000"/>
          <w:sz w:val="28"/>
          <w:szCs w:val="28"/>
          <w:u w:color="000000"/>
          <w:lang w:val="uk-UA"/>
        </w:rPr>
        <w:t>два типи</w:t>
      </w:r>
      <w:r w:rsidRPr="00CE0C67">
        <w:rPr>
          <w:rFonts w:ascii="Times New Roman" w:hAnsi="Times New Roman" w:cs="Times New Roman"/>
          <w:b/>
          <w:bCs/>
          <w:i/>
          <w:iCs/>
          <w:color w:val="000000"/>
          <w:sz w:val="28"/>
          <w:szCs w:val="28"/>
          <w:u w:color="000000"/>
          <w:lang w:val="uk-UA"/>
        </w:rPr>
        <w:t xml:space="preserve"> </w:t>
      </w:r>
      <w:r w:rsidRPr="00CE0C67">
        <w:rPr>
          <w:rFonts w:ascii="Times New Roman" w:hAnsi="Times New Roman" w:cs="Times New Roman"/>
          <w:color w:val="000000"/>
          <w:sz w:val="28"/>
          <w:szCs w:val="28"/>
          <w:u w:color="000000"/>
          <w:lang w:val="uk-UA"/>
        </w:rPr>
        <w:t xml:space="preserve">письмових заяв учасників справи: </w:t>
      </w:r>
    </w:p>
    <w:p w14:paraId="10AF72A9"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p>
    <w:p w14:paraId="35CE75AB"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r w:rsidRPr="00CE0C67">
        <w:rPr>
          <w:rFonts w:ascii="Times New Roman" w:hAnsi="Times New Roman" w:cs="Times New Roman"/>
          <w:color w:val="000000"/>
          <w:sz w:val="28"/>
          <w:szCs w:val="28"/>
          <w:u w:color="000000"/>
          <w:lang w:val="uk-UA"/>
        </w:rPr>
        <w:t xml:space="preserve">1) заяви по суті справи; </w:t>
      </w:r>
    </w:p>
    <w:p w14:paraId="4C84E468"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p>
    <w:p w14:paraId="213B47F8"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r w:rsidRPr="00CE0C67">
        <w:rPr>
          <w:rFonts w:ascii="Times New Roman" w:hAnsi="Times New Roman" w:cs="Times New Roman"/>
          <w:color w:val="000000"/>
          <w:sz w:val="28"/>
          <w:szCs w:val="28"/>
          <w:u w:color="000000"/>
          <w:lang w:val="uk-UA"/>
        </w:rPr>
        <w:t xml:space="preserve">2) заяви з процесуальних питань. </w:t>
      </w:r>
    </w:p>
    <w:p w14:paraId="7A44B4EE"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u w:color="000000"/>
          <w:lang w:val="uk-UA"/>
        </w:rPr>
      </w:pPr>
    </w:p>
    <w:p w14:paraId="38DE055F"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u w:color="000000"/>
          <w:lang w:val="uk-UA"/>
        </w:rPr>
        <w:t xml:space="preserve">У </w:t>
      </w:r>
      <w:r w:rsidRPr="005E29E7">
        <w:rPr>
          <w:rFonts w:ascii="Times New Roman" w:hAnsi="Times New Roman" w:cs="Times New Roman"/>
          <w:b/>
          <w:bCs/>
          <w:i/>
          <w:iCs/>
          <w:color w:val="000000"/>
          <w:sz w:val="28"/>
          <w:szCs w:val="28"/>
          <w:u w:color="000000"/>
          <w:lang w:val="uk-UA"/>
        </w:rPr>
        <w:t>заявах по суті справи</w:t>
      </w:r>
      <w:r w:rsidRPr="00CE0C67">
        <w:rPr>
          <w:rFonts w:ascii="Times New Roman" w:hAnsi="Times New Roman" w:cs="Times New Roman"/>
          <w:color w:val="000000"/>
          <w:sz w:val="28"/>
          <w:szCs w:val="28"/>
          <w:u w:color="000000"/>
          <w:lang w:val="uk-UA"/>
        </w:rPr>
        <w:t xml:space="preserve"> учасники справ позовного провадження викладають письмово свої вимоги, заперечення, аргументи, пояснення та міркування </w:t>
      </w:r>
      <w:r w:rsidRPr="00CE0C67">
        <w:rPr>
          <w:rFonts w:ascii="Times New Roman" w:hAnsi="Times New Roman" w:cs="Times New Roman"/>
          <w:color w:val="000000"/>
          <w:sz w:val="28"/>
          <w:szCs w:val="28"/>
          <w:u w:val="thick" w:color="000000"/>
          <w:lang w:val="uk-UA"/>
        </w:rPr>
        <w:t>щодо предмета спору</w:t>
      </w:r>
      <w:r w:rsidRPr="00CE0C67">
        <w:rPr>
          <w:rFonts w:ascii="Times New Roman" w:hAnsi="Times New Roman" w:cs="Times New Roman"/>
          <w:color w:val="000000"/>
          <w:sz w:val="28"/>
          <w:szCs w:val="28"/>
          <w:lang w:val="uk-UA"/>
        </w:rPr>
        <w:t>.</w:t>
      </w:r>
    </w:p>
    <w:p w14:paraId="3880F18B" w14:textId="7777777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p>
    <w:p w14:paraId="45BF27C7" w14:textId="2B892D58"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lang w:val="uk-UA"/>
        </w:rPr>
        <w:t xml:space="preserve">Заявами по суті справи є: </w:t>
      </w:r>
    </w:p>
    <w:p w14:paraId="5165E5AB" w14:textId="489D436A"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lang w:val="uk-UA"/>
        </w:rPr>
        <w:t xml:space="preserve">позовна заява; </w:t>
      </w:r>
    </w:p>
    <w:p w14:paraId="4D28ABEF" w14:textId="5430070F"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lang w:val="uk-UA"/>
        </w:rPr>
        <w:t xml:space="preserve">відзив на позовну заяву (відзив); </w:t>
      </w:r>
    </w:p>
    <w:p w14:paraId="2C58CF5C" w14:textId="518BA436"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lang w:val="uk-UA"/>
        </w:rPr>
        <w:t xml:space="preserve">відповідь на відзив; </w:t>
      </w:r>
    </w:p>
    <w:p w14:paraId="6617C699" w14:textId="75279CAE"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lang w:val="uk-UA"/>
        </w:rPr>
        <w:t xml:space="preserve">заперечення; </w:t>
      </w:r>
    </w:p>
    <w:p w14:paraId="392AD50B" w14:textId="0BB2C317" w:rsidR="00CE0C67" w:rsidRPr="00CE0C67" w:rsidRDefault="00CE0C67" w:rsidP="00CE0C67">
      <w:pPr>
        <w:tabs>
          <w:tab w:val="left" w:pos="580"/>
        </w:tabs>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uk-UA"/>
        </w:rPr>
      </w:pPr>
      <w:r w:rsidRPr="00CE0C67">
        <w:rPr>
          <w:rFonts w:ascii="Times New Roman" w:hAnsi="Times New Roman" w:cs="Times New Roman"/>
          <w:color w:val="000000"/>
          <w:sz w:val="28"/>
          <w:szCs w:val="28"/>
          <w:lang w:val="uk-UA"/>
        </w:rPr>
        <w:t>пояснення третьої особи щодо позову або відзиву.</w:t>
      </w:r>
    </w:p>
    <w:p w14:paraId="3D9D8809" w14:textId="77777777" w:rsidR="00CE0C67" w:rsidRDefault="00CE0C67" w:rsidP="00CE0C67">
      <w:pPr>
        <w:pStyle w:val="a3"/>
        <w:spacing w:after="0" w:line="240" w:lineRule="auto"/>
        <w:ind w:left="0" w:firstLine="709"/>
        <w:jc w:val="both"/>
        <w:rPr>
          <w:rFonts w:ascii="Times New Roman" w:hAnsi="Times New Roman" w:cs="Times New Roman"/>
          <w:bCs/>
          <w:sz w:val="28"/>
          <w:szCs w:val="28"/>
          <w:lang w:val="uk-UA"/>
        </w:rPr>
      </w:pPr>
    </w:p>
    <w:p w14:paraId="63F2F0D7" w14:textId="028BF02D" w:rsidR="00CE0C67" w:rsidRDefault="00CE0C67" w:rsidP="00CE0C67">
      <w:pPr>
        <w:pStyle w:val="a3"/>
        <w:spacing w:after="0" w:line="24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 позовну заяву достатньо було сказано при обговоренні теми «Підготовка адвоката до цивільного процесу», а тому в рамках цієї лекції ми зосередимося на інших типах письмових заяв по суті справи.</w:t>
      </w:r>
    </w:p>
    <w:p w14:paraId="4D899682" w14:textId="77777777" w:rsidR="00CE0C67" w:rsidRDefault="00CE0C67" w:rsidP="00CE0C67">
      <w:pPr>
        <w:pStyle w:val="a3"/>
        <w:spacing w:after="0" w:line="240" w:lineRule="auto"/>
        <w:ind w:left="0" w:firstLine="709"/>
        <w:jc w:val="both"/>
        <w:rPr>
          <w:rFonts w:ascii="Times New Roman" w:hAnsi="Times New Roman" w:cs="Times New Roman"/>
          <w:bCs/>
          <w:sz w:val="28"/>
          <w:szCs w:val="28"/>
          <w:lang w:val="uk-UA"/>
        </w:rPr>
      </w:pPr>
    </w:p>
    <w:p w14:paraId="41106D8F" w14:textId="77777777" w:rsidR="005E29E7" w:rsidRDefault="005E29E7" w:rsidP="005E29E7">
      <w:pPr>
        <w:spacing w:after="0" w:line="240" w:lineRule="auto"/>
        <w:ind w:firstLine="708"/>
        <w:jc w:val="both"/>
        <w:rPr>
          <w:color w:val="000000"/>
          <w:shd w:val="clear" w:color="auto" w:fill="FFFFFF"/>
          <w:lang w:val="uk-UA"/>
        </w:rPr>
      </w:pPr>
      <w:r w:rsidRPr="003B2678">
        <w:rPr>
          <w:rFonts w:ascii="Times New Roman" w:hAnsi="Times New Roman" w:cs="Times New Roman"/>
          <w:b/>
          <w:i/>
          <w:color w:val="000000"/>
          <w:sz w:val="28"/>
          <w:szCs w:val="28"/>
          <w:shd w:val="clear" w:color="auto" w:fill="FFFFFF"/>
          <w:lang w:val="uk-UA"/>
        </w:rPr>
        <w:t>Відзив на позовну заяву (відзив)</w:t>
      </w:r>
      <w:r>
        <w:rPr>
          <w:rFonts w:ascii="Times New Roman" w:hAnsi="Times New Roman" w:cs="Times New Roman"/>
          <w:color w:val="000000"/>
          <w:sz w:val="28"/>
          <w:szCs w:val="28"/>
          <w:shd w:val="clear" w:color="auto" w:fill="FFFFFF"/>
          <w:lang w:val="uk-UA"/>
        </w:rPr>
        <w:t xml:space="preserve"> – це процесуальний документ у якому </w:t>
      </w:r>
      <w:r w:rsidRPr="003B2678">
        <w:rPr>
          <w:rFonts w:ascii="Times New Roman" w:hAnsi="Times New Roman" w:cs="Times New Roman"/>
          <w:color w:val="000000"/>
          <w:sz w:val="28"/>
          <w:szCs w:val="28"/>
          <w:shd w:val="clear" w:color="auto" w:fill="FFFFFF"/>
          <w:lang w:val="uk-UA"/>
        </w:rPr>
        <w:t>відповідач викладає заперечення проти позову.</w:t>
      </w:r>
    </w:p>
    <w:p w14:paraId="2E47E848"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3B2678">
        <w:rPr>
          <w:color w:val="000000"/>
          <w:sz w:val="28"/>
          <w:szCs w:val="28"/>
          <w:shd w:val="clear" w:color="auto" w:fill="FFFFFF"/>
          <w:lang w:val="uk-UA"/>
        </w:rPr>
        <w:t xml:space="preserve">Відповідно до ст. 178 ЦПК України відзив складається і підписується відповідачем або його представником та повинен містити: </w:t>
      </w:r>
    </w:p>
    <w:p w14:paraId="17A6EA20"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1) найменування (ім’я) позивача і номер справи;</w:t>
      </w:r>
      <w:bookmarkStart w:id="1" w:name="n7372"/>
      <w:bookmarkEnd w:id="1"/>
      <w:r w:rsidRPr="003B2678">
        <w:rPr>
          <w:color w:val="000000"/>
          <w:sz w:val="28"/>
          <w:szCs w:val="28"/>
          <w:lang w:val="uk-UA"/>
        </w:rPr>
        <w:t xml:space="preserve"> </w:t>
      </w:r>
    </w:p>
    <w:p w14:paraId="79708A8A"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 xml:space="preserve">2) повне найменування (для юридичних осіб) або ім’я (прізвище, ім’я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w:t>
      </w:r>
      <w:r w:rsidRPr="003B2678">
        <w:rPr>
          <w:color w:val="000000"/>
          <w:sz w:val="28"/>
          <w:szCs w:val="28"/>
          <w:lang w:val="uk-UA"/>
        </w:rPr>
        <w:lastRenderedPageBreak/>
        <w:t>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та адресу електронної пошти, за наявності;</w:t>
      </w:r>
      <w:bookmarkStart w:id="2" w:name="n7373"/>
      <w:bookmarkEnd w:id="2"/>
    </w:p>
    <w:p w14:paraId="6D7FC3D2"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 xml:space="preserve">3) у разі повного або часткового визнання позовних вимог </w:t>
      </w:r>
      <w:r>
        <w:rPr>
          <w:color w:val="000000"/>
          <w:sz w:val="28"/>
          <w:szCs w:val="28"/>
          <w:lang w:val="uk-UA"/>
        </w:rPr>
        <w:t>–</w:t>
      </w:r>
      <w:r w:rsidRPr="003B2678">
        <w:rPr>
          <w:color w:val="000000"/>
          <w:sz w:val="28"/>
          <w:szCs w:val="28"/>
          <w:lang w:val="uk-UA"/>
        </w:rPr>
        <w:t xml:space="preserve"> вимоги, які визнаються відповідачем;</w:t>
      </w:r>
      <w:bookmarkStart w:id="3" w:name="n7374"/>
      <w:bookmarkEnd w:id="3"/>
    </w:p>
    <w:p w14:paraId="59883A83"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4) обставини, які визнаються відповідачем, а також правову оцінку обставин, надану позивачем, з якою відповідач погоджується;</w:t>
      </w:r>
      <w:bookmarkStart w:id="4" w:name="n7375"/>
      <w:bookmarkEnd w:id="4"/>
    </w:p>
    <w:p w14:paraId="5A398ABB"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5) 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bookmarkStart w:id="5" w:name="n7376"/>
      <w:bookmarkEnd w:id="5"/>
    </w:p>
    <w:p w14:paraId="6C8C0B49"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6) 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w:t>
      </w:r>
      <w:bookmarkStart w:id="6" w:name="n7377"/>
      <w:bookmarkEnd w:id="6"/>
    </w:p>
    <w:p w14:paraId="5399EA2D"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7) заперечення (за наявності) щодо заявленого позивачем розміру судових витрат, які позивач поніс та очікує понести до закінчення розгляду справи по суті;</w:t>
      </w:r>
      <w:bookmarkStart w:id="7" w:name="n7378"/>
      <w:bookmarkEnd w:id="7"/>
    </w:p>
    <w:p w14:paraId="52B9A786" w14:textId="77777777" w:rsidR="005E29E7" w:rsidRPr="003B2678" w:rsidRDefault="005E29E7" w:rsidP="005E29E7">
      <w:pPr>
        <w:pStyle w:val="rvps2"/>
        <w:shd w:val="clear" w:color="auto" w:fill="FFFFFF"/>
        <w:spacing w:before="0" w:beforeAutospacing="0" w:after="0" w:afterAutospacing="0"/>
        <w:ind w:firstLine="709"/>
        <w:jc w:val="both"/>
        <w:textAlignment w:val="baseline"/>
        <w:rPr>
          <w:color w:val="000000"/>
          <w:sz w:val="28"/>
          <w:szCs w:val="28"/>
          <w:lang w:val="uk-UA"/>
        </w:rPr>
      </w:pPr>
      <w:r w:rsidRPr="003B2678">
        <w:rPr>
          <w:color w:val="000000"/>
          <w:sz w:val="28"/>
          <w:szCs w:val="28"/>
          <w:lang w:val="uk-UA"/>
        </w:rPr>
        <w:t>8) попередній (орієнтовний) розрахунок суми судових витрат, які відповідач поніс і які очікує понести в зв’язку із розглядом справи.</w:t>
      </w:r>
    </w:p>
    <w:p w14:paraId="375C9E17" w14:textId="77777777" w:rsidR="005E29E7"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8" w:name="n7379"/>
      <w:bookmarkStart w:id="9" w:name="n7383"/>
      <w:bookmarkEnd w:id="8"/>
      <w:bookmarkEnd w:id="9"/>
      <w:r w:rsidRPr="003B2678">
        <w:rPr>
          <w:color w:val="000000"/>
          <w:sz w:val="28"/>
          <w:szCs w:val="28"/>
          <w:lang w:val="uk-UA"/>
        </w:rPr>
        <w:t>У випадку, якщо відзив підписується представником відповідача, до нього обов’язково додається довіреність чи інший документ, що підтверджує повноваження такого представника.</w:t>
      </w:r>
    </w:p>
    <w:p w14:paraId="7729AD19" w14:textId="77777777" w:rsidR="005E29E7" w:rsidRPr="00197A0E"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r w:rsidRPr="00197A0E">
        <w:rPr>
          <w:color w:val="000000"/>
          <w:sz w:val="28"/>
          <w:szCs w:val="28"/>
          <w:shd w:val="clear" w:color="auto" w:fill="FFFFFF"/>
          <w:lang w:val="uk-UA"/>
        </w:rPr>
        <w:t xml:space="preserve">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справи </w:t>
      </w:r>
      <w:r>
        <w:rPr>
          <w:color w:val="000000"/>
          <w:sz w:val="28"/>
          <w:szCs w:val="28"/>
          <w:shd w:val="clear" w:color="auto" w:fill="FFFFFF"/>
          <w:lang w:val="uk-UA"/>
        </w:rPr>
        <w:t>–</w:t>
      </w:r>
      <w:r w:rsidRPr="00197A0E">
        <w:rPr>
          <w:color w:val="000000"/>
          <w:sz w:val="28"/>
          <w:szCs w:val="28"/>
          <w:shd w:val="clear" w:color="auto" w:fill="FFFFFF"/>
          <w:lang w:val="uk-UA"/>
        </w:rPr>
        <w:t xml:space="preserve"> отримати відзив не пізніше першого підготовчого засідання у справі.</w:t>
      </w:r>
    </w:p>
    <w:p w14:paraId="14E282A2"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Позовна заява та відзив є первинними заявами по суті справи, які подаються сторонами. Разом з поданням цих документів до суду сторони зобов’язані подати й усі наявні у них докази, які обґрунтовують їх вимоги та заперечення щодо предмета спору (ст. 83 ЦПК України).</w:t>
      </w:r>
    </w:p>
    <w:p w14:paraId="088BB6C4" w14:textId="77777777" w:rsidR="005E29E7" w:rsidRDefault="005E29E7" w:rsidP="005E29E7">
      <w:pPr>
        <w:spacing w:after="0" w:line="240" w:lineRule="auto"/>
        <w:ind w:firstLine="708"/>
        <w:jc w:val="both"/>
        <w:rPr>
          <w:rFonts w:ascii="Times New Roman" w:hAnsi="Times New Roman" w:cs="Times New Roman"/>
          <w:b/>
          <w:i/>
          <w:color w:val="000000"/>
          <w:sz w:val="28"/>
          <w:szCs w:val="28"/>
          <w:shd w:val="clear" w:color="auto" w:fill="FFFFFF"/>
          <w:lang w:val="uk-UA"/>
        </w:rPr>
      </w:pPr>
    </w:p>
    <w:p w14:paraId="50BA3F91" w14:textId="77777777" w:rsidR="005E29E7" w:rsidRPr="005A3DC1"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sidRPr="005A3DC1">
        <w:rPr>
          <w:rFonts w:ascii="Times New Roman" w:hAnsi="Times New Roman" w:cs="Times New Roman"/>
          <w:b/>
          <w:i/>
          <w:color w:val="000000"/>
          <w:sz w:val="28"/>
          <w:szCs w:val="28"/>
          <w:shd w:val="clear" w:color="auto" w:fill="FFFFFF"/>
          <w:lang w:val="uk-UA"/>
        </w:rPr>
        <w:t>Відповідь на відзив</w:t>
      </w:r>
      <w:r w:rsidRPr="005A3DC1">
        <w:rPr>
          <w:rFonts w:ascii="Times New Roman" w:hAnsi="Times New Roman" w:cs="Times New Roman"/>
          <w:color w:val="000000"/>
          <w:sz w:val="28"/>
          <w:szCs w:val="28"/>
          <w:shd w:val="clear" w:color="auto" w:fill="FFFFFF"/>
          <w:lang w:val="uk-UA"/>
        </w:rPr>
        <w:t xml:space="preserve"> – це </w:t>
      </w:r>
      <w:r>
        <w:rPr>
          <w:rFonts w:ascii="Times New Roman" w:hAnsi="Times New Roman" w:cs="Times New Roman"/>
          <w:color w:val="000000"/>
          <w:sz w:val="28"/>
          <w:szCs w:val="28"/>
          <w:shd w:val="clear" w:color="auto" w:fill="FFFFFF"/>
          <w:lang w:val="uk-UA"/>
        </w:rPr>
        <w:t xml:space="preserve">письмова </w:t>
      </w:r>
      <w:r w:rsidRPr="005A3DC1">
        <w:rPr>
          <w:rFonts w:ascii="Times New Roman" w:hAnsi="Times New Roman" w:cs="Times New Roman"/>
          <w:color w:val="000000"/>
          <w:sz w:val="28"/>
          <w:szCs w:val="28"/>
          <w:shd w:val="clear" w:color="auto" w:fill="FFFFFF"/>
          <w:lang w:val="uk-UA"/>
        </w:rPr>
        <w:t xml:space="preserve">заява, у якій позивач викладає свої пояснення, міркування і аргументи щодо наведених відповідачем у відзиві заперечень і мотиви їх визнання або відхилення. </w:t>
      </w:r>
    </w:p>
    <w:p w14:paraId="72EF32ED" w14:textId="77777777" w:rsidR="005E29E7" w:rsidRDefault="005E29E7" w:rsidP="005E29E7">
      <w:pPr>
        <w:spacing w:after="0" w:line="240" w:lineRule="auto"/>
        <w:ind w:firstLine="708"/>
        <w:jc w:val="both"/>
        <w:rPr>
          <w:rFonts w:ascii="Times New Roman" w:hAnsi="Times New Roman" w:cs="Times New Roman"/>
          <w:b/>
          <w:i/>
          <w:color w:val="000000"/>
          <w:sz w:val="28"/>
          <w:szCs w:val="28"/>
          <w:shd w:val="clear" w:color="auto" w:fill="FFFFFF"/>
          <w:lang w:val="uk-UA"/>
        </w:rPr>
      </w:pPr>
    </w:p>
    <w:p w14:paraId="142578CB" w14:textId="77777777" w:rsidR="005E29E7" w:rsidRPr="005A3DC1"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sidRPr="005A3DC1">
        <w:rPr>
          <w:rFonts w:ascii="Times New Roman" w:hAnsi="Times New Roman" w:cs="Times New Roman"/>
          <w:b/>
          <w:i/>
          <w:color w:val="000000"/>
          <w:sz w:val="28"/>
          <w:szCs w:val="28"/>
          <w:shd w:val="clear" w:color="auto" w:fill="FFFFFF"/>
          <w:lang w:val="uk-UA"/>
        </w:rPr>
        <w:t>Заперечення</w:t>
      </w:r>
      <w:r w:rsidRPr="005A3DC1">
        <w:rPr>
          <w:rFonts w:ascii="Times New Roman" w:hAnsi="Times New Roman" w:cs="Times New Roman"/>
          <w:color w:val="000000"/>
          <w:sz w:val="28"/>
          <w:szCs w:val="28"/>
          <w:shd w:val="clear" w:color="auto" w:fill="FFFFFF"/>
          <w:lang w:val="uk-UA"/>
        </w:rPr>
        <w:t xml:space="preserve"> – це письмова заява, яка містить пояснення, міркування і аргументи відповідача щодо наведених позивачем у відповіді на відзив пояснень, міркувань і аргументів і мотиви їх визнання або відхилення.</w:t>
      </w:r>
    </w:p>
    <w:p w14:paraId="5D819100" w14:textId="77777777" w:rsidR="005E29E7" w:rsidRDefault="005E29E7" w:rsidP="005E29E7">
      <w:pPr>
        <w:spacing w:after="0" w:line="240" w:lineRule="auto"/>
        <w:ind w:firstLine="708"/>
        <w:jc w:val="both"/>
        <w:rPr>
          <w:rFonts w:ascii="Times New Roman" w:hAnsi="Times New Roman" w:cs="Times New Roman"/>
          <w:b/>
          <w:i/>
          <w:color w:val="000000"/>
          <w:sz w:val="28"/>
          <w:szCs w:val="28"/>
          <w:shd w:val="clear" w:color="auto" w:fill="FFFFFF"/>
          <w:lang w:val="uk-UA"/>
        </w:rPr>
      </w:pPr>
    </w:p>
    <w:p w14:paraId="7C97B26C"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sidRPr="005A3DC1">
        <w:rPr>
          <w:rFonts w:ascii="Times New Roman" w:hAnsi="Times New Roman" w:cs="Times New Roman"/>
          <w:b/>
          <w:i/>
          <w:color w:val="000000"/>
          <w:sz w:val="28"/>
          <w:szCs w:val="28"/>
          <w:shd w:val="clear" w:color="auto" w:fill="FFFFFF"/>
          <w:lang w:val="uk-UA"/>
        </w:rPr>
        <w:t>Пояснення третьої особи щодо позову або відзиву</w:t>
      </w:r>
      <w:r w:rsidRPr="005A3DC1">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це письмова заява, що складається третьою особою</w:t>
      </w:r>
      <w:r w:rsidRPr="005A3DC1">
        <w:rPr>
          <w:rFonts w:ascii="Times New Roman" w:hAnsi="Times New Roman" w:cs="Times New Roman"/>
          <w:color w:val="000000"/>
          <w:sz w:val="28"/>
          <w:szCs w:val="28"/>
          <w:shd w:val="clear" w:color="auto" w:fill="FFFFFF"/>
          <w:lang w:val="uk-UA"/>
        </w:rPr>
        <w:t>, яка не заявляє самостій</w:t>
      </w:r>
      <w:r>
        <w:rPr>
          <w:rFonts w:ascii="Times New Roman" w:hAnsi="Times New Roman" w:cs="Times New Roman"/>
          <w:color w:val="000000"/>
          <w:sz w:val="28"/>
          <w:szCs w:val="28"/>
          <w:shd w:val="clear" w:color="auto" w:fill="FFFFFF"/>
          <w:lang w:val="uk-UA"/>
        </w:rPr>
        <w:t xml:space="preserve">них вимог щодо предмета спору та містить </w:t>
      </w:r>
      <w:r w:rsidRPr="005A3DC1">
        <w:rPr>
          <w:rFonts w:ascii="Times New Roman" w:hAnsi="Times New Roman" w:cs="Times New Roman"/>
          <w:color w:val="000000"/>
          <w:sz w:val="28"/>
          <w:szCs w:val="28"/>
          <w:shd w:val="clear" w:color="auto" w:fill="FFFFFF"/>
          <w:lang w:val="uk-UA"/>
        </w:rPr>
        <w:t>аргументи і міркування на підтримку або заперечення проти позов</w:t>
      </w:r>
      <w:r>
        <w:rPr>
          <w:rFonts w:ascii="Times New Roman" w:hAnsi="Times New Roman" w:cs="Times New Roman"/>
          <w:color w:val="000000"/>
          <w:sz w:val="28"/>
          <w:szCs w:val="28"/>
          <w:shd w:val="clear" w:color="auto" w:fill="FFFFFF"/>
          <w:lang w:val="uk-UA"/>
        </w:rPr>
        <w:t>у.</w:t>
      </w:r>
    </w:p>
    <w:p w14:paraId="1B90ADE0"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p>
    <w:p w14:paraId="62A4DFA7" w14:textId="77777777" w:rsidR="005E29E7" w:rsidRPr="005A3DC1"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xml:space="preserve">При складанні та поданні відповіді на відзив, заперечення та пояснення третьої особи висуваються вимоги, які є аналогічними тим, що передбачені для відзиву на позовну </w:t>
      </w:r>
      <w:r w:rsidRPr="005A3DC1">
        <w:rPr>
          <w:rFonts w:ascii="Times New Roman" w:hAnsi="Times New Roman" w:cs="Times New Roman"/>
          <w:color w:val="000000"/>
          <w:sz w:val="28"/>
          <w:szCs w:val="28"/>
          <w:shd w:val="clear" w:color="auto" w:fill="FFFFFF"/>
          <w:lang w:val="uk-UA"/>
        </w:rPr>
        <w:t>заяву (ч. 3-5 ст. 178 ЦПК України).</w:t>
      </w:r>
    </w:p>
    <w:p w14:paraId="6A25049F"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sidRPr="005A3DC1">
        <w:rPr>
          <w:rFonts w:ascii="Times New Roman" w:hAnsi="Times New Roman" w:cs="Times New Roman"/>
          <w:color w:val="000000"/>
          <w:sz w:val="28"/>
          <w:szCs w:val="28"/>
          <w:shd w:val="clear" w:color="auto" w:fill="FFFFFF"/>
          <w:lang w:val="uk-UA"/>
        </w:rPr>
        <w:t>Відповідь на відзив</w:t>
      </w:r>
      <w:r>
        <w:rPr>
          <w:rFonts w:ascii="Times New Roman" w:hAnsi="Times New Roman" w:cs="Times New Roman"/>
          <w:color w:val="000000"/>
          <w:sz w:val="28"/>
          <w:szCs w:val="28"/>
          <w:shd w:val="clear" w:color="auto" w:fill="FFFFFF"/>
          <w:lang w:val="uk-UA"/>
        </w:rPr>
        <w:t>, заперечення та пояснення третьої особи щодо позову або відзиву</w:t>
      </w:r>
      <w:r w:rsidRPr="005A3DC1">
        <w:rPr>
          <w:rFonts w:ascii="Times New Roman" w:hAnsi="Times New Roman" w:cs="Times New Roman"/>
          <w:color w:val="000000"/>
          <w:sz w:val="28"/>
          <w:szCs w:val="28"/>
          <w:shd w:val="clear" w:color="auto" w:fill="FFFFFF"/>
          <w:lang w:val="uk-UA"/>
        </w:rPr>
        <w:t xml:space="preserve"> подається в строк, встановлений судом. </w:t>
      </w:r>
      <w:r>
        <w:rPr>
          <w:rFonts w:ascii="Times New Roman" w:hAnsi="Times New Roman" w:cs="Times New Roman"/>
          <w:color w:val="000000"/>
          <w:sz w:val="28"/>
          <w:szCs w:val="28"/>
          <w:shd w:val="clear" w:color="auto" w:fill="FFFFFF"/>
          <w:lang w:val="uk-UA"/>
        </w:rPr>
        <w:t>При цьому с</w:t>
      </w:r>
      <w:r w:rsidRPr="005A3DC1">
        <w:rPr>
          <w:rFonts w:ascii="Times New Roman" w:hAnsi="Times New Roman" w:cs="Times New Roman"/>
          <w:color w:val="000000"/>
          <w:sz w:val="28"/>
          <w:szCs w:val="28"/>
          <w:shd w:val="clear" w:color="auto" w:fill="FFFFFF"/>
          <w:lang w:val="uk-UA"/>
        </w:rPr>
        <w:t xml:space="preserve">уд має встановити такий строк подання </w:t>
      </w:r>
      <w:r>
        <w:rPr>
          <w:rFonts w:ascii="Times New Roman" w:hAnsi="Times New Roman" w:cs="Times New Roman"/>
          <w:color w:val="000000"/>
          <w:sz w:val="28"/>
          <w:szCs w:val="28"/>
          <w:shd w:val="clear" w:color="auto" w:fill="FFFFFF"/>
          <w:lang w:val="uk-UA"/>
        </w:rPr>
        <w:t>вказаних документів</w:t>
      </w:r>
      <w:r w:rsidRPr="005A3DC1">
        <w:rPr>
          <w:rFonts w:ascii="Times New Roman" w:hAnsi="Times New Roman" w:cs="Times New Roman"/>
          <w:color w:val="000000"/>
          <w:sz w:val="28"/>
          <w:szCs w:val="28"/>
          <w:shd w:val="clear" w:color="auto" w:fill="FFFFFF"/>
          <w:lang w:val="uk-UA"/>
        </w:rPr>
        <w:t xml:space="preserve">, який дозволить </w:t>
      </w:r>
      <w:r>
        <w:rPr>
          <w:rFonts w:ascii="Times New Roman" w:hAnsi="Times New Roman" w:cs="Times New Roman"/>
          <w:color w:val="000000"/>
          <w:sz w:val="28"/>
          <w:szCs w:val="28"/>
          <w:shd w:val="clear" w:color="auto" w:fill="FFFFFF"/>
          <w:lang w:val="uk-UA"/>
        </w:rPr>
        <w:t>сторонам</w:t>
      </w:r>
      <w:r w:rsidRPr="005A3DC1">
        <w:rPr>
          <w:rFonts w:ascii="Times New Roman" w:hAnsi="Times New Roman" w:cs="Times New Roman"/>
          <w:color w:val="000000"/>
          <w:sz w:val="28"/>
          <w:szCs w:val="28"/>
          <w:shd w:val="clear" w:color="auto" w:fill="FFFFFF"/>
          <w:lang w:val="uk-UA"/>
        </w:rPr>
        <w:t xml:space="preserve"> підготувати свої міркування, аргументи та відповідні докази,</w:t>
      </w:r>
      <w:r>
        <w:rPr>
          <w:rFonts w:ascii="Times New Roman" w:hAnsi="Times New Roman" w:cs="Times New Roman"/>
          <w:color w:val="000000"/>
          <w:sz w:val="28"/>
          <w:szCs w:val="28"/>
          <w:shd w:val="clear" w:color="auto" w:fill="FFFFFF"/>
          <w:lang w:val="uk-UA"/>
        </w:rPr>
        <w:t xml:space="preserve"> надіслати їх іншим учасникам, а</w:t>
      </w:r>
      <w:r w:rsidRPr="005A3DC1">
        <w:rPr>
          <w:rFonts w:ascii="Times New Roman" w:hAnsi="Times New Roman" w:cs="Times New Roman"/>
          <w:color w:val="000000"/>
          <w:sz w:val="28"/>
          <w:szCs w:val="28"/>
          <w:shd w:val="clear" w:color="auto" w:fill="FFFFFF"/>
          <w:lang w:val="uk-UA"/>
        </w:rPr>
        <w:t xml:space="preserve"> іншим учасникам справи </w:t>
      </w:r>
      <w:r>
        <w:rPr>
          <w:rFonts w:ascii="Times New Roman" w:hAnsi="Times New Roman" w:cs="Times New Roman"/>
          <w:color w:val="000000"/>
          <w:sz w:val="28"/>
          <w:szCs w:val="28"/>
          <w:shd w:val="clear" w:color="auto" w:fill="FFFFFF"/>
          <w:lang w:val="uk-UA"/>
        </w:rPr>
        <w:t>–</w:t>
      </w:r>
      <w:r w:rsidRPr="005A3DC1">
        <w:rPr>
          <w:rFonts w:ascii="Times New Roman" w:hAnsi="Times New Roman" w:cs="Times New Roman"/>
          <w:color w:val="000000"/>
          <w:sz w:val="28"/>
          <w:szCs w:val="28"/>
          <w:shd w:val="clear" w:color="auto" w:fill="FFFFFF"/>
          <w:lang w:val="uk-UA"/>
        </w:rPr>
        <w:t xml:space="preserve"> отримати </w:t>
      </w:r>
      <w:r>
        <w:rPr>
          <w:rFonts w:ascii="Times New Roman" w:hAnsi="Times New Roman" w:cs="Times New Roman"/>
          <w:color w:val="000000"/>
          <w:sz w:val="28"/>
          <w:szCs w:val="28"/>
          <w:shd w:val="clear" w:color="auto" w:fill="FFFFFF"/>
          <w:lang w:val="uk-UA"/>
        </w:rPr>
        <w:t>документи</w:t>
      </w:r>
      <w:r w:rsidRPr="005A3DC1">
        <w:rPr>
          <w:rFonts w:ascii="Times New Roman" w:hAnsi="Times New Roman" w:cs="Times New Roman"/>
          <w:color w:val="000000"/>
          <w:sz w:val="28"/>
          <w:szCs w:val="28"/>
          <w:shd w:val="clear" w:color="auto" w:fill="FFFFFF"/>
          <w:lang w:val="uk-UA"/>
        </w:rPr>
        <w:t xml:space="preserve"> завчасно до початку розгляду справи по суті</w:t>
      </w:r>
      <w:r>
        <w:rPr>
          <w:rFonts w:ascii="Times New Roman" w:hAnsi="Times New Roman" w:cs="Times New Roman"/>
          <w:color w:val="000000"/>
          <w:sz w:val="28"/>
          <w:szCs w:val="28"/>
          <w:shd w:val="clear" w:color="auto" w:fill="FFFFFF"/>
          <w:lang w:val="uk-UA"/>
        </w:rPr>
        <w:t xml:space="preserve"> та підготувати відповідь на них.</w:t>
      </w:r>
      <w:r w:rsidRPr="005A3DC1">
        <w:rPr>
          <w:rFonts w:ascii="Times New Roman" w:hAnsi="Times New Roman" w:cs="Times New Roman"/>
          <w:color w:val="000000"/>
          <w:sz w:val="28"/>
          <w:szCs w:val="28"/>
          <w:shd w:val="clear" w:color="auto" w:fill="FFFFFF"/>
          <w:lang w:val="uk-UA"/>
        </w:rPr>
        <w:t xml:space="preserve">  </w:t>
      </w:r>
    </w:p>
    <w:p w14:paraId="292F4ABD"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Важливою вимогою законодавства щодо порядку подання заяв по суті справи є обов’язок учасників справи перед поданням заяви до суду надіслати (надати) іншим учасникам справи її копію. Такий порядок поширюється на всі письмові заяви по суті справи, окрім позовної заяви (ч. 5 ст. 178 ЦПК України). Копія позовної заяви надсилається судом разом із копією ухвали про відкриття провадження у справі.</w:t>
      </w:r>
    </w:p>
    <w:p w14:paraId="220334D0" w14:textId="1652FB9F" w:rsidR="00CE0C67" w:rsidRDefault="005E29E7" w:rsidP="005E29E7">
      <w:pPr>
        <w:pStyle w:val="a3"/>
        <w:spacing w:after="0" w:line="240" w:lineRule="auto"/>
        <w:ind w:left="0" w:firstLine="709"/>
        <w:jc w:val="both"/>
        <w:rPr>
          <w:rFonts w:ascii="Times New Roman" w:hAnsi="Times New Roman" w:cs="Times New Roman"/>
          <w:bCs/>
          <w:sz w:val="28"/>
          <w:szCs w:val="28"/>
          <w:lang w:val="uk-UA"/>
        </w:rPr>
      </w:pPr>
      <w:r w:rsidRPr="00081ABC">
        <w:rPr>
          <w:rFonts w:ascii="Times New Roman" w:hAnsi="Times New Roman" w:cs="Times New Roman"/>
          <w:color w:val="000000"/>
          <w:sz w:val="28"/>
          <w:szCs w:val="28"/>
          <w:shd w:val="clear" w:color="auto" w:fill="FFFFFF"/>
          <w:lang w:val="uk-UA"/>
        </w:rPr>
        <w:t xml:space="preserve">Подання заяв по суті справи є правом учасників справи. </w:t>
      </w:r>
      <w:r>
        <w:rPr>
          <w:rFonts w:ascii="Times New Roman" w:hAnsi="Times New Roman" w:cs="Times New Roman"/>
          <w:color w:val="000000"/>
          <w:sz w:val="28"/>
          <w:szCs w:val="28"/>
          <w:shd w:val="clear" w:color="auto" w:fill="FFFFFF"/>
          <w:lang w:val="uk-UA"/>
        </w:rPr>
        <w:t>Разом із тим с</w:t>
      </w:r>
      <w:r w:rsidRPr="00081ABC">
        <w:rPr>
          <w:rFonts w:ascii="Times New Roman" w:hAnsi="Times New Roman" w:cs="Times New Roman"/>
          <w:color w:val="000000"/>
          <w:sz w:val="28"/>
          <w:szCs w:val="28"/>
          <w:shd w:val="clear" w:color="auto" w:fill="FFFFFF"/>
          <w:lang w:val="uk-UA"/>
        </w:rPr>
        <w:t xml:space="preserve">уд може зобов’язати державний орган чи орган місцевого самоврядування подати відповідну заяву по суті справи (крім позовної заяви).  </w:t>
      </w:r>
    </w:p>
    <w:p w14:paraId="325FE0DB" w14:textId="77777777" w:rsidR="00CE0C67" w:rsidRPr="00CE0C67" w:rsidRDefault="00CE0C67" w:rsidP="00CE0C67">
      <w:pPr>
        <w:pStyle w:val="a3"/>
        <w:spacing w:after="0" w:line="240" w:lineRule="auto"/>
        <w:ind w:left="0" w:firstLine="709"/>
        <w:jc w:val="both"/>
        <w:rPr>
          <w:rFonts w:ascii="Times New Roman" w:hAnsi="Times New Roman" w:cs="Times New Roman"/>
          <w:bCs/>
          <w:sz w:val="28"/>
          <w:szCs w:val="28"/>
          <w:lang w:val="uk-UA"/>
        </w:rPr>
      </w:pPr>
    </w:p>
    <w:p w14:paraId="41C7978C" w14:textId="1C795801" w:rsidR="005E29E7" w:rsidRPr="003B2678"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sidRPr="005E29E7">
        <w:rPr>
          <w:rFonts w:ascii="Times New Roman" w:hAnsi="Times New Roman" w:cs="Times New Roman"/>
          <w:b/>
          <w:i/>
          <w:color w:val="000000"/>
          <w:sz w:val="28"/>
          <w:szCs w:val="28"/>
          <w:shd w:val="clear" w:color="auto" w:fill="FFFFFF"/>
          <w:lang w:val="uk-UA"/>
        </w:rPr>
        <w:t>Заяви з процесуальних питань</w:t>
      </w:r>
      <w:r w:rsidRPr="005E29E7">
        <w:rPr>
          <w:rFonts w:ascii="Times New Roman" w:hAnsi="Times New Roman" w:cs="Times New Roman"/>
          <w:i/>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є різновидом письмових заяв учасників справи у яких останні викладають </w:t>
      </w:r>
      <w:r w:rsidRPr="005329B6">
        <w:rPr>
          <w:rFonts w:ascii="Times New Roman" w:hAnsi="Times New Roman" w:cs="Times New Roman"/>
          <w:color w:val="000000"/>
          <w:sz w:val="28"/>
          <w:szCs w:val="28"/>
          <w:shd w:val="clear" w:color="auto" w:fill="FFFFFF"/>
          <w:lang w:val="uk-UA"/>
        </w:rPr>
        <w:t>свої вимоги, заперечення, аргументи, пояснення, міркування щодо процесуальних питань</w:t>
      </w:r>
      <w:r>
        <w:rPr>
          <w:rFonts w:ascii="Times New Roman" w:hAnsi="Times New Roman" w:cs="Times New Roman"/>
          <w:color w:val="000000"/>
          <w:sz w:val="28"/>
          <w:szCs w:val="28"/>
          <w:shd w:val="clear" w:color="auto" w:fill="FFFFFF"/>
          <w:lang w:val="uk-UA"/>
        </w:rPr>
        <w:t>.</w:t>
      </w:r>
      <w:r w:rsidRPr="005329B6">
        <w:rPr>
          <w:rFonts w:ascii="Times New Roman" w:hAnsi="Times New Roman" w:cs="Times New Roman"/>
          <w:color w:val="000000"/>
          <w:sz w:val="28"/>
          <w:szCs w:val="28"/>
          <w:shd w:val="clear" w:color="auto" w:fill="FFFFFF"/>
          <w:lang w:val="uk-UA"/>
        </w:rPr>
        <w:t xml:space="preserve"> </w:t>
      </w:r>
    </w:p>
    <w:p w14:paraId="210DAAD5"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Цивільне процесуальне законодавство виокремлює </w:t>
      </w:r>
      <w:r w:rsidRPr="005329B6">
        <w:rPr>
          <w:rFonts w:ascii="Times New Roman" w:hAnsi="Times New Roman" w:cs="Times New Roman"/>
          <w:b/>
          <w:i/>
          <w:color w:val="000000"/>
          <w:sz w:val="28"/>
          <w:szCs w:val="28"/>
          <w:shd w:val="clear" w:color="auto" w:fill="FFFFFF"/>
          <w:lang w:val="uk-UA"/>
        </w:rPr>
        <w:t>три види</w:t>
      </w:r>
      <w:r>
        <w:rPr>
          <w:rFonts w:ascii="Times New Roman" w:hAnsi="Times New Roman" w:cs="Times New Roman"/>
          <w:color w:val="000000"/>
          <w:sz w:val="28"/>
          <w:szCs w:val="28"/>
          <w:shd w:val="clear" w:color="auto" w:fill="FFFFFF"/>
          <w:lang w:val="uk-UA"/>
        </w:rPr>
        <w:t xml:space="preserve"> заяв з процесуальних питань: </w:t>
      </w:r>
    </w:p>
    <w:p w14:paraId="245F601B" w14:textId="77777777" w:rsidR="005E29E7" w:rsidRPr="00B6797C" w:rsidRDefault="005E29E7" w:rsidP="005E29E7">
      <w:pPr>
        <w:pStyle w:val="a3"/>
        <w:numPr>
          <w:ilvl w:val="0"/>
          <w:numId w:val="20"/>
        </w:numPr>
        <w:tabs>
          <w:tab w:val="left" w:pos="993"/>
        </w:tabs>
        <w:spacing w:after="0" w:line="240" w:lineRule="auto"/>
        <w:ind w:left="0" w:firstLine="709"/>
        <w:jc w:val="both"/>
        <w:rPr>
          <w:rFonts w:ascii="Times New Roman" w:hAnsi="Times New Roman" w:cs="Times New Roman"/>
          <w:color w:val="000000"/>
          <w:sz w:val="28"/>
          <w:szCs w:val="28"/>
          <w:shd w:val="clear" w:color="auto" w:fill="FFFFFF"/>
          <w:lang w:val="uk-UA"/>
        </w:rPr>
      </w:pPr>
      <w:r w:rsidRPr="00B6797C">
        <w:rPr>
          <w:rFonts w:ascii="Times New Roman" w:hAnsi="Times New Roman" w:cs="Times New Roman"/>
          <w:color w:val="000000"/>
          <w:sz w:val="28"/>
          <w:szCs w:val="28"/>
          <w:shd w:val="clear" w:color="auto" w:fill="FFFFFF"/>
          <w:lang w:val="uk-UA"/>
        </w:rPr>
        <w:t xml:space="preserve">заяви; </w:t>
      </w:r>
    </w:p>
    <w:p w14:paraId="79F6C485" w14:textId="77777777" w:rsidR="005E29E7" w:rsidRDefault="005E29E7" w:rsidP="005E29E7">
      <w:pPr>
        <w:pStyle w:val="a3"/>
        <w:numPr>
          <w:ilvl w:val="0"/>
          <w:numId w:val="20"/>
        </w:numPr>
        <w:tabs>
          <w:tab w:val="left" w:pos="993"/>
        </w:tabs>
        <w:spacing w:after="0" w:line="240" w:lineRule="auto"/>
        <w:ind w:left="0" w:firstLine="709"/>
        <w:jc w:val="both"/>
        <w:rPr>
          <w:rFonts w:ascii="Times New Roman" w:hAnsi="Times New Roman" w:cs="Times New Roman"/>
          <w:color w:val="000000"/>
          <w:sz w:val="28"/>
          <w:szCs w:val="28"/>
          <w:shd w:val="clear" w:color="auto" w:fill="FFFFFF"/>
          <w:lang w:val="uk-UA"/>
        </w:rPr>
      </w:pPr>
      <w:r w:rsidRPr="00B6797C">
        <w:rPr>
          <w:rFonts w:ascii="Times New Roman" w:hAnsi="Times New Roman" w:cs="Times New Roman"/>
          <w:color w:val="000000"/>
          <w:sz w:val="28"/>
          <w:szCs w:val="28"/>
          <w:shd w:val="clear" w:color="auto" w:fill="FFFFFF"/>
          <w:lang w:val="uk-UA"/>
        </w:rPr>
        <w:t xml:space="preserve">клопотання; </w:t>
      </w:r>
    </w:p>
    <w:p w14:paraId="0ADE24EC" w14:textId="77777777" w:rsidR="005E29E7" w:rsidRPr="005329B6" w:rsidRDefault="005E29E7" w:rsidP="005E29E7">
      <w:pPr>
        <w:pStyle w:val="a3"/>
        <w:numPr>
          <w:ilvl w:val="0"/>
          <w:numId w:val="20"/>
        </w:numPr>
        <w:tabs>
          <w:tab w:val="left" w:pos="993"/>
        </w:tabs>
        <w:spacing w:after="0" w:line="240" w:lineRule="auto"/>
        <w:ind w:left="0" w:firstLine="709"/>
        <w:jc w:val="both"/>
        <w:rPr>
          <w:rFonts w:ascii="Times New Roman" w:hAnsi="Times New Roman" w:cs="Times New Roman"/>
          <w:color w:val="000000"/>
          <w:sz w:val="28"/>
          <w:szCs w:val="28"/>
          <w:shd w:val="clear" w:color="auto" w:fill="FFFFFF"/>
          <w:lang w:val="uk-UA"/>
        </w:rPr>
      </w:pPr>
      <w:r w:rsidRPr="005329B6">
        <w:rPr>
          <w:rFonts w:ascii="Times New Roman" w:hAnsi="Times New Roman" w:cs="Times New Roman"/>
          <w:color w:val="000000"/>
          <w:sz w:val="28"/>
          <w:szCs w:val="28"/>
          <w:shd w:val="clear" w:color="auto" w:fill="FFFFFF"/>
          <w:lang w:val="uk-UA"/>
        </w:rPr>
        <w:t>заперечення проти заяв та клопотань.</w:t>
      </w:r>
    </w:p>
    <w:p w14:paraId="7631D85B" w14:textId="77777777" w:rsidR="005E29E7"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p>
    <w:p w14:paraId="073B15EE" w14:textId="77777777" w:rsidR="005E29E7" w:rsidRPr="005329B6" w:rsidRDefault="005E29E7" w:rsidP="005E29E7">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На відміну від заяв по суті справи, які подаються до суду виключно у письмовій формі, заяви з процесуальних питань можуть подаватись як в усній так і в письмовій формі. Разом із тим в окремих випадках такі заяви можуть </w:t>
      </w:r>
      <w:r w:rsidRPr="005329B6">
        <w:rPr>
          <w:rFonts w:ascii="Times New Roman" w:hAnsi="Times New Roman" w:cs="Times New Roman"/>
          <w:color w:val="000000"/>
          <w:sz w:val="28"/>
          <w:szCs w:val="28"/>
          <w:shd w:val="clear" w:color="auto" w:fill="FFFFFF"/>
          <w:lang w:val="uk-UA"/>
        </w:rPr>
        <w:t>подаватися виключно у письмовій формі, наприклад, заява про забезпечення позову.</w:t>
      </w:r>
    </w:p>
    <w:p w14:paraId="00C4F4AD"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r w:rsidRPr="005329B6">
        <w:rPr>
          <w:color w:val="000000"/>
          <w:sz w:val="28"/>
          <w:szCs w:val="28"/>
          <w:shd w:val="clear" w:color="auto" w:fill="FFFFFF"/>
          <w:lang w:val="uk-UA"/>
        </w:rPr>
        <w:t xml:space="preserve">ЦПК України у ст. 183 встановлює загальні вимоги до заяв з процесуальних питань. Зокрема, будь-яка </w:t>
      </w:r>
      <w:r w:rsidRPr="005329B6">
        <w:rPr>
          <w:color w:val="000000"/>
          <w:sz w:val="28"/>
          <w:szCs w:val="28"/>
          <w:lang w:val="uk-UA"/>
        </w:rPr>
        <w:t>письмова заява, клопотання, заперечення повинні містити:</w:t>
      </w:r>
      <w:bookmarkStart w:id="10" w:name="n7408"/>
      <w:bookmarkEnd w:id="10"/>
    </w:p>
    <w:p w14:paraId="1EEB4094"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r w:rsidRPr="005329B6">
        <w:rPr>
          <w:color w:val="000000"/>
          <w:sz w:val="28"/>
          <w:szCs w:val="28"/>
          <w:lang w:val="uk-UA"/>
        </w:rPr>
        <w:t>1) повне найменування (для юридичних осіб) або ім’я (прізвище, ім’я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w:t>
      </w:r>
    </w:p>
    <w:p w14:paraId="42193C4B"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1" w:name="n7409"/>
      <w:bookmarkEnd w:id="11"/>
      <w:r w:rsidRPr="005329B6">
        <w:rPr>
          <w:color w:val="000000"/>
          <w:sz w:val="28"/>
          <w:szCs w:val="28"/>
          <w:lang w:val="uk-UA"/>
        </w:rPr>
        <w:t>2) найменування суду, до якого вона подається;</w:t>
      </w:r>
    </w:p>
    <w:p w14:paraId="5D2AD602"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2" w:name="n7410"/>
      <w:bookmarkEnd w:id="12"/>
      <w:r w:rsidRPr="005329B6">
        <w:rPr>
          <w:color w:val="000000"/>
          <w:sz w:val="28"/>
          <w:szCs w:val="28"/>
          <w:lang w:val="uk-UA"/>
        </w:rPr>
        <w:lastRenderedPageBreak/>
        <w:t>3) 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w:t>
      </w:r>
    </w:p>
    <w:p w14:paraId="4F60FB45"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3" w:name="n7411"/>
      <w:bookmarkEnd w:id="13"/>
      <w:r w:rsidRPr="005329B6">
        <w:rPr>
          <w:color w:val="000000"/>
          <w:sz w:val="28"/>
          <w:szCs w:val="28"/>
          <w:lang w:val="uk-UA"/>
        </w:rPr>
        <w:t>4) зміст питання, яке має бути розглянуто судом, та прохання заявника;</w:t>
      </w:r>
    </w:p>
    <w:p w14:paraId="56945929"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4" w:name="n7412"/>
      <w:bookmarkEnd w:id="14"/>
      <w:r w:rsidRPr="005329B6">
        <w:rPr>
          <w:color w:val="000000"/>
          <w:sz w:val="28"/>
          <w:szCs w:val="28"/>
          <w:lang w:val="uk-UA"/>
        </w:rPr>
        <w:t>5) підстави заяви (клопотання, заперечення);</w:t>
      </w:r>
    </w:p>
    <w:p w14:paraId="142D6498"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5" w:name="n7413"/>
      <w:bookmarkEnd w:id="15"/>
      <w:r w:rsidRPr="005329B6">
        <w:rPr>
          <w:color w:val="000000"/>
          <w:sz w:val="28"/>
          <w:szCs w:val="28"/>
          <w:lang w:val="uk-UA"/>
        </w:rPr>
        <w:t>6) перелік документів та інших доказів, що додаються до заяви (клопотання, заперечення);</w:t>
      </w:r>
    </w:p>
    <w:p w14:paraId="2C78E7DF" w14:textId="77777777"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6" w:name="n7414"/>
      <w:bookmarkEnd w:id="16"/>
      <w:r w:rsidRPr="005329B6">
        <w:rPr>
          <w:color w:val="000000"/>
          <w:sz w:val="28"/>
          <w:szCs w:val="28"/>
          <w:lang w:val="uk-UA"/>
        </w:rPr>
        <w:t>7) інші відомості, що вимагаються цим Кодексом.</w:t>
      </w:r>
    </w:p>
    <w:p w14:paraId="356428E2" w14:textId="383D6E63" w:rsidR="005E29E7"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bookmarkStart w:id="17" w:name="n7415"/>
      <w:bookmarkStart w:id="18" w:name="n7416"/>
      <w:bookmarkEnd w:id="17"/>
      <w:bookmarkEnd w:id="18"/>
      <w:r>
        <w:rPr>
          <w:color w:val="000000"/>
          <w:sz w:val="28"/>
          <w:szCs w:val="28"/>
          <w:lang w:val="uk-UA"/>
        </w:rPr>
        <w:t>Письмові заяви</w:t>
      </w:r>
      <w:r w:rsidRPr="005329B6">
        <w:rPr>
          <w:color w:val="000000"/>
          <w:sz w:val="28"/>
          <w:szCs w:val="28"/>
          <w:lang w:val="uk-UA"/>
        </w:rPr>
        <w:t>, клопотання чи заперечення підписуються заявником чи його представником.</w:t>
      </w:r>
    </w:p>
    <w:p w14:paraId="27C09B17" w14:textId="77777777" w:rsidR="005E29E7"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p>
    <w:p w14:paraId="5E813BE5" w14:textId="0A1E295D" w:rsidR="005E29E7" w:rsidRPr="005329B6" w:rsidRDefault="005E29E7" w:rsidP="005E29E7">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Цікавою новелою останньої редакції ЦПК України є положенн</w:t>
      </w:r>
      <w:bookmarkStart w:id="19" w:name="n7417"/>
      <w:bookmarkEnd w:id="19"/>
      <w:r>
        <w:rPr>
          <w:color w:val="000000"/>
          <w:sz w:val="28"/>
          <w:szCs w:val="28"/>
          <w:lang w:val="uk-UA"/>
        </w:rPr>
        <w:t>я ч. 3 ст. 183 ЦПК України, відповідно до якої, адвокат при зверненні із письмовою заявою з процесуального питання</w:t>
      </w:r>
      <w:r w:rsidRPr="005329B6">
        <w:rPr>
          <w:color w:val="000000"/>
          <w:sz w:val="28"/>
          <w:szCs w:val="28"/>
          <w:lang w:val="uk-UA"/>
        </w:rPr>
        <w:t xml:space="preserve"> має право додати до </w:t>
      </w:r>
      <w:r>
        <w:rPr>
          <w:color w:val="000000"/>
          <w:sz w:val="28"/>
          <w:szCs w:val="28"/>
          <w:lang w:val="uk-UA"/>
        </w:rPr>
        <w:t>неї</w:t>
      </w:r>
      <w:r w:rsidRPr="005329B6">
        <w:rPr>
          <w:color w:val="000000"/>
          <w:sz w:val="28"/>
          <w:szCs w:val="28"/>
          <w:lang w:val="uk-UA"/>
        </w:rPr>
        <w:t xml:space="preserve"> проект ухвали, постановити яку він просить суд.</w:t>
      </w:r>
      <w:r>
        <w:rPr>
          <w:color w:val="000000"/>
          <w:sz w:val="28"/>
          <w:szCs w:val="28"/>
          <w:lang w:val="uk-UA"/>
        </w:rPr>
        <w:t xml:space="preserve"> Остання норма спрямована на забезпечення оперативності процесу та економії часу. Водночас її наявність є предметом багатьох дискусій. </w:t>
      </w:r>
    </w:p>
    <w:p w14:paraId="59E20AE7" w14:textId="3CC7384C" w:rsidR="00E03607" w:rsidRPr="00505F43" w:rsidRDefault="00E03607" w:rsidP="00E03607">
      <w:pPr>
        <w:tabs>
          <w:tab w:val="left" w:pos="709"/>
        </w:tabs>
        <w:spacing w:after="0" w:line="240" w:lineRule="auto"/>
        <w:jc w:val="both"/>
        <w:rPr>
          <w:rFonts w:ascii="Times New Roman" w:hAnsi="Times New Roman" w:cs="Times New Roman"/>
          <w:sz w:val="28"/>
          <w:szCs w:val="28"/>
          <w:lang w:val="uk-UA"/>
        </w:rPr>
      </w:pPr>
      <w:bookmarkStart w:id="20" w:name="n7418"/>
      <w:bookmarkEnd w:id="20"/>
    </w:p>
    <w:p w14:paraId="27FCAA4E" w14:textId="65BC7A2F" w:rsidR="001A3350" w:rsidRPr="00505F43" w:rsidRDefault="001A3350" w:rsidP="00505F43">
      <w:pPr>
        <w:tabs>
          <w:tab w:val="left" w:pos="709"/>
        </w:tabs>
        <w:spacing w:after="0" w:line="240" w:lineRule="auto"/>
        <w:jc w:val="both"/>
        <w:rPr>
          <w:rFonts w:ascii="Times New Roman" w:hAnsi="Times New Roman" w:cs="Times New Roman"/>
          <w:sz w:val="28"/>
          <w:szCs w:val="28"/>
          <w:lang w:val="uk-UA"/>
        </w:rPr>
      </w:pPr>
    </w:p>
    <w:sectPr w:rsidR="001A3350" w:rsidRPr="00505F4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6424D" w14:textId="77777777" w:rsidR="00F64983" w:rsidRDefault="00F64983" w:rsidP="00063E08">
      <w:pPr>
        <w:spacing w:after="0" w:line="240" w:lineRule="auto"/>
      </w:pPr>
      <w:r>
        <w:separator/>
      </w:r>
    </w:p>
  </w:endnote>
  <w:endnote w:type="continuationSeparator" w:id="0">
    <w:p w14:paraId="46168B35" w14:textId="77777777" w:rsidR="00F64983" w:rsidRDefault="00F64983" w:rsidP="0006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8E7F4" w14:textId="77777777" w:rsidR="00F64983" w:rsidRDefault="00F64983" w:rsidP="00063E08">
      <w:pPr>
        <w:spacing w:after="0" w:line="240" w:lineRule="auto"/>
      </w:pPr>
      <w:r>
        <w:separator/>
      </w:r>
    </w:p>
  </w:footnote>
  <w:footnote w:type="continuationSeparator" w:id="0">
    <w:p w14:paraId="5CBE60A2" w14:textId="77777777" w:rsidR="00F64983" w:rsidRDefault="00F64983" w:rsidP="00063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37330"/>
      <w:docPartObj>
        <w:docPartGallery w:val="Page Numbers (Margins)"/>
        <w:docPartUnique/>
      </w:docPartObj>
    </w:sdtPr>
    <w:sdtEndPr/>
    <w:sdtContent>
      <w:p w14:paraId="4F5B78D2" w14:textId="433A5816" w:rsidR="00063E08" w:rsidRDefault="00063E08">
        <w:pPr>
          <w:pStyle w:val="a4"/>
        </w:pPr>
        <w:r>
          <w:rPr>
            <w:noProof/>
            <w:lang w:val="uk-UA" w:eastAsia="uk-UA"/>
          </w:rPr>
          <mc:AlternateContent>
            <mc:Choice Requires="wps">
              <w:drawing>
                <wp:anchor distT="0" distB="0" distL="114300" distR="114300" simplePos="0" relativeHeight="251659264" behindDoc="0" locked="0" layoutInCell="0" allowOverlap="1" wp14:anchorId="3F87AEF1" wp14:editId="6EF5E031">
                  <wp:simplePos x="0" y="0"/>
                  <wp:positionH relativeFrom="rightMargin">
                    <wp:align>center</wp:align>
                  </wp:positionH>
                  <wp:positionV relativeFrom="margin">
                    <wp:align>top</wp:align>
                  </wp:positionV>
                  <wp:extent cx="581025" cy="409575"/>
                  <wp:effectExtent l="0" t="0" r="0" b="0"/>
                  <wp:wrapNone/>
                  <wp:docPr id="1" name="Стрі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34F2DB0" w14:textId="77777777" w:rsidR="00063E08" w:rsidRDefault="00063E08">
                              <w:pPr>
                                <w:pStyle w:val="a6"/>
                                <w:jc w:val="center"/>
                                <w:rPr>
                                  <w:color w:val="FFFFFF" w:themeColor="background1"/>
                                </w:rPr>
                              </w:pPr>
                              <w:r>
                                <w:fldChar w:fldCharType="begin"/>
                              </w:r>
                              <w:r>
                                <w:instrText>PAGE   \* MERGEFORMAT</w:instrText>
                              </w:r>
                              <w:r>
                                <w:fldChar w:fldCharType="separate"/>
                              </w:r>
                              <w:r w:rsidR="001367B5" w:rsidRPr="001367B5">
                                <w:rPr>
                                  <w:noProof/>
                                  <w:color w:val="FFFFFF" w:themeColor="background1"/>
                                  <w:lang w:val="uk-UA"/>
                                </w:rPr>
                                <w:t>1</w:t>
                              </w:r>
                              <w:r>
                                <w:rPr>
                                  <w:color w:val="FFFFFF" w:themeColor="background1"/>
                                </w:rPr>
                                <w:fldChar w:fldCharType="end"/>
                              </w:r>
                            </w:p>
                            <w:p w14:paraId="1F98A67C" w14:textId="77777777" w:rsidR="00063E08" w:rsidRDefault="00063E0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" o:allowincell="f" adj="13609,5370" fillcolor="#c0504d" stroked="f" strokecolor="#5c83b4">
                  <v:textbox inset=",0,,0">
                    <w:txbxContent>
                      <w:p w14:paraId="534F2DB0" w14:textId="77777777" w:rsidR="00063E08" w:rsidRDefault="00063E08">
                        <w:pPr>
                          <w:pStyle w:val="a6"/>
                          <w:jc w:val="center"/>
                          <w:rPr>
                            <w:color w:val="FFFFFF" w:themeColor="background1"/>
                          </w:rPr>
                        </w:pPr>
                        <w:r>
                          <w:fldChar w:fldCharType="begin"/>
                        </w:r>
                        <w:r>
                          <w:instrText>PAGE   \* MERGEFORMAT</w:instrText>
                        </w:r>
                        <w:r>
                          <w:fldChar w:fldCharType="separate"/>
                        </w:r>
                        <w:r w:rsidR="001367B5" w:rsidRPr="001367B5">
                          <w:rPr>
                            <w:noProof/>
                            <w:color w:val="FFFFFF" w:themeColor="background1"/>
                            <w:lang w:val="uk-UA"/>
                          </w:rPr>
                          <w:t>1</w:t>
                        </w:r>
                        <w:r>
                          <w:rPr>
                            <w:color w:val="FFFFFF" w:themeColor="background1"/>
                          </w:rPr>
                          <w:fldChar w:fldCharType="end"/>
                        </w:r>
                      </w:p>
                      <w:p w14:paraId="1F98A67C" w14:textId="77777777" w:rsidR="00063E08" w:rsidRDefault="00063E08"/>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5E2"/>
    <w:multiLevelType w:val="hybridMultilevel"/>
    <w:tmpl w:val="9FFC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F4C75"/>
    <w:multiLevelType w:val="hybridMultilevel"/>
    <w:tmpl w:val="85EC2882"/>
    <w:lvl w:ilvl="0" w:tplc="0596A8B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E8E7D46"/>
    <w:multiLevelType w:val="hybridMultilevel"/>
    <w:tmpl w:val="4F445264"/>
    <w:lvl w:ilvl="0" w:tplc="D13A375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806387"/>
    <w:multiLevelType w:val="hybridMultilevel"/>
    <w:tmpl w:val="EB0EFC74"/>
    <w:lvl w:ilvl="0" w:tplc="5EF0934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5A63B12"/>
    <w:multiLevelType w:val="hybridMultilevel"/>
    <w:tmpl w:val="9FFC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A276E"/>
    <w:multiLevelType w:val="hybridMultilevel"/>
    <w:tmpl w:val="EDBCDD4A"/>
    <w:lvl w:ilvl="0" w:tplc="2912085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D35C20"/>
    <w:multiLevelType w:val="hybridMultilevel"/>
    <w:tmpl w:val="46686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D32FFD"/>
    <w:multiLevelType w:val="hybridMultilevel"/>
    <w:tmpl w:val="EEE69908"/>
    <w:lvl w:ilvl="0" w:tplc="4FA6F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DC0CB4"/>
    <w:multiLevelType w:val="hybridMultilevel"/>
    <w:tmpl w:val="9FFC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136C6"/>
    <w:multiLevelType w:val="hybridMultilevel"/>
    <w:tmpl w:val="003667EC"/>
    <w:lvl w:ilvl="0" w:tplc="672C5D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B6F5528"/>
    <w:multiLevelType w:val="hybridMultilevel"/>
    <w:tmpl w:val="9FFC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37C3E"/>
    <w:multiLevelType w:val="hybridMultilevel"/>
    <w:tmpl w:val="28B65A2A"/>
    <w:lvl w:ilvl="0" w:tplc="1A1637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9D66B49"/>
    <w:multiLevelType w:val="hybridMultilevel"/>
    <w:tmpl w:val="14FAFE10"/>
    <w:lvl w:ilvl="0" w:tplc="D5AA8F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D46436D"/>
    <w:multiLevelType w:val="hybridMultilevel"/>
    <w:tmpl w:val="E698D4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5621CA2"/>
    <w:multiLevelType w:val="hybridMultilevel"/>
    <w:tmpl w:val="28B65A2A"/>
    <w:lvl w:ilvl="0" w:tplc="1A1637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774235"/>
    <w:multiLevelType w:val="hybridMultilevel"/>
    <w:tmpl w:val="E034AF02"/>
    <w:lvl w:ilvl="0" w:tplc="DBEC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541934"/>
    <w:multiLevelType w:val="hybridMultilevel"/>
    <w:tmpl w:val="EB00F382"/>
    <w:lvl w:ilvl="0" w:tplc="13C6ED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412210F"/>
    <w:multiLevelType w:val="hybridMultilevel"/>
    <w:tmpl w:val="3E9AFD8E"/>
    <w:lvl w:ilvl="0" w:tplc="D6B47736">
      <w:start w:val="1"/>
      <w:numFmt w:val="decimal"/>
      <w:lvlText w:val="%1)"/>
      <w:lvlJc w:val="left"/>
      <w:pPr>
        <w:ind w:left="1065" w:hanging="360"/>
      </w:pPr>
      <w:rPr>
        <w:rFonts w:hint="default"/>
        <w:i w:val="0"/>
        <w:i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4C02FE6"/>
    <w:multiLevelType w:val="hybridMultilevel"/>
    <w:tmpl w:val="60CE1566"/>
    <w:lvl w:ilvl="0" w:tplc="499685C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E752285"/>
    <w:multiLevelType w:val="hybridMultilevel"/>
    <w:tmpl w:val="40DA6276"/>
    <w:lvl w:ilvl="0" w:tplc="2468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13"/>
  </w:num>
  <w:num w:numId="4">
    <w:abstractNumId w:val="1"/>
  </w:num>
  <w:num w:numId="5">
    <w:abstractNumId w:val="14"/>
  </w:num>
  <w:num w:numId="6">
    <w:abstractNumId w:val="11"/>
  </w:num>
  <w:num w:numId="7">
    <w:abstractNumId w:val="8"/>
  </w:num>
  <w:num w:numId="8">
    <w:abstractNumId w:val="4"/>
  </w:num>
  <w:num w:numId="9">
    <w:abstractNumId w:val="5"/>
  </w:num>
  <w:num w:numId="10">
    <w:abstractNumId w:val="17"/>
  </w:num>
  <w:num w:numId="11">
    <w:abstractNumId w:val="10"/>
  </w:num>
  <w:num w:numId="12">
    <w:abstractNumId w:val="2"/>
  </w:num>
  <w:num w:numId="13">
    <w:abstractNumId w:val="7"/>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9"/>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70"/>
    <w:rsid w:val="00060CDC"/>
    <w:rsid w:val="00063E08"/>
    <w:rsid w:val="001111A5"/>
    <w:rsid w:val="001367B5"/>
    <w:rsid w:val="001A3350"/>
    <w:rsid w:val="001A3AE6"/>
    <w:rsid w:val="00206ED6"/>
    <w:rsid w:val="0025322E"/>
    <w:rsid w:val="0028369E"/>
    <w:rsid w:val="00294F64"/>
    <w:rsid w:val="00310210"/>
    <w:rsid w:val="00325A39"/>
    <w:rsid w:val="00351AA7"/>
    <w:rsid w:val="00363FD1"/>
    <w:rsid w:val="003D3194"/>
    <w:rsid w:val="003F03A1"/>
    <w:rsid w:val="004019DE"/>
    <w:rsid w:val="004256AB"/>
    <w:rsid w:val="00433AAB"/>
    <w:rsid w:val="004E383F"/>
    <w:rsid w:val="00505F43"/>
    <w:rsid w:val="00592E51"/>
    <w:rsid w:val="005B3670"/>
    <w:rsid w:val="005E29E7"/>
    <w:rsid w:val="00687EDD"/>
    <w:rsid w:val="0072661B"/>
    <w:rsid w:val="008A1D6F"/>
    <w:rsid w:val="008A5F14"/>
    <w:rsid w:val="008F2743"/>
    <w:rsid w:val="009B0CB6"/>
    <w:rsid w:val="00A53E17"/>
    <w:rsid w:val="00A90531"/>
    <w:rsid w:val="00AC140F"/>
    <w:rsid w:val="00AD7866"/>
    <w:rsid w:val="00B21ED8"/>
    <w:rsid w:val="00B323D0"/>
    <w:rsid w:val="00B53DB3"/>
    <w:rsid w:val="00B72B81"/>
    <w:rsid w:val="00B91DB7"/>
    <w:rsid w:val="00BC2940"/>
    <w:rsid w:val="00BC4DFF"/>
    <w:rsid w:val="00BF04A3"/>
    <w:rsid w:val="00C60ABB"/>
    <w:rsid w:val="00CD0483"/>
    <w:rsid w:val="00CE0C67"/>
    <w:rsid w:val="00D458D3"/>
    <w:rsid w:val="00D80AB6"/>
    <w:rsid w:val="00E03607"/>
    <w:rsid w:val="00E9004A"/>
    <w:rsid w:val="00F032B0"/>
    <w:rsid w:val="00F64983"/>
    <w:rsid w:val="00FB7812"/>
    <w:rsid w:val="00FD6E9D"/>
    <w:rsid w:val="00FE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7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483"/>
    <w:pPr>
      <w:ind w:left="720"/>
      <w:contextualSpacing/>
    </w:pPr>
  </w:style>
  <w:style w:type="paragraph" w:styleId="a4">
    <w:name w:val="header"/>
    <w:basedOn w:val="a"/>
    <w:link w:val="a5"/>
    <w:uiPriority w:val="99"/>
    <w:unhideWhenUsed/>
    <w:rsid w:val="00063E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E08"/>
  </w:style>
  <w:style w:type="paragraph" w:styleId="a6">
    <w:name w:val="footer"/>
    <w:basedOn w:val="a"/>
    <w:link w:val="a7"/>
    <w:uiPriority w:val="99"/>
    <w:unhideWhenUsed/>
    <w:rsid w:val="00063E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E08"/>
  </w:style>
  <w:style w:type="paragraph" w:customStyle="1" w:styleId="rvps2">
    <w:name w:val="rvps2"/>
    <w:basedOn w:val="a"/>
    <w:rsid w:val="00BF0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F04A3"/>
  </w:style>
  <w:style w:type="character" w:customStyle="1" w:styleId="rvts46">
    <w:name w:val="rvts46"/>
    <w:basedOn w:val="a0"/>
    <w:rsid w:val="00BF04A3"/>
  </w:style>
  <w:style w:type="character" w:styleId="a8">
    <w:name w:val="Hyperlink"/>
    <w:basedOn w:val="a0"/>
    <w:uiPriority w:val="99"/>
    <w:semiHidden/>
    <w:unhideWhenUsed/>
    <w:rsid w:val="00BF04A3"/>
    <w:rPr>
      <w:color w:val="0000FF"/>
      <w:u w:val="single"/>
    </w:rPr>
  </w:style>
  <w:style w:type="paragraph" w:styleId="a9">
    <w:name w:val="Normal (Web)"/>
    <w:basedOn w:val="a"/>
    <w:uiPriority w:val="99"/>
    <w:semiHidden/>
    <w:unhideWhenUsed/>
    <w:rsid w:val="00060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у1"/>
    <w:basedOn w:val="a"/>
    <w:rsid w:val="00E03607"/>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483"/>
    <w:pPr>
      <w:ind w:left="720"/>
      <w:contextualSpacing/>
    </w:pPr>
  </w:style>
  <w:style w:type="paragraph" w:styleId="a4">
    <w:name w:val="header"/>
    <w:basedOn w:val="a"/>
    <w:link w:val="a5"/>
    <w:uiPriority w:val="99"/>
    <w:unhideWhenUsed/>
    <w:rsid w:val="00063E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E08"/>
  </w:style>
  <w:style w:type="paragraph" w:styleId="a6">
    <w:name w:val="footer"/>
    <w:basedOn w:val="a"/>
    <w:link w:val="a7"/>
    <w:uiPriority w:val="99"/>
    <w:unhideWhenUsed/>
    <w:rsid w:val="00063E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E08"/>
  </w:style>
  <w:style w:type="paragraph" w:customStyle="1" w:styleId="rvps2">
    <w:name w:val="rvps2"/>
    <w:basedOn w:val="a"/>
    <w:rsid w:val="00BF0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F04A3"/>
  </w:style>
  <w:style w:type="character" w:customStyle="1" w:styleId="rvts46">
    <w:name w:val="rvts46"/>
    <w:basedOn w:val="a0"/>
    <w:rsid w:val="00BF04A3"/>
  </w:style>
  <w:style w:type="character" w:styleId="a8">
    <w:name w:val="Hyperlink"/>
    <w:basedOn w:val="a0"/>
    <w:uiPriority w:val="99"/>
    <w:semiHidden/>
    <w:unhideWhenUsed/>
    <w:rsid w:val="00BF04A3"/>
    <w:rPr>
      <w:color w:val="0000FF"/>
      <w:u w:val="single"/>
    </w:rPr>
  </w:style>
  <w:style w:type="paragraph" w:styleId="a9">
    <w:name w:val="Normal (Web)"/>
    <w:basedOn w:val="a"/>
    <w:uiPriority w:val="99"/>
    <w:semiHidden/>
    <w:unhideWhenUsed/>
    <w:rsid w:val="00060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у1"/>
    <w:basedOn w:val="a"/>
    <w:rsid w:val="00E03607"/>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975">
      <w:bodyDiv w:val="1"/>
      <w:marLeft w:val="0"/>
      <w:marRight w:val="0"/>
      <w:marTop w:val="0"/>
      <w:marBottom w:val="0"/>
      <w:divBdr>
        <w:top w:val="none" w:sz="0" w:space="0" w:color="auto"/>
        <w:left w:val="none" w:sz="0" w:space="0" w:color="auto"/>
        <w:bottom w:val="none" w:sz="0" w:space="0" w:color="auto"/>
        <w:right w:val="none" w:sz="0" w:space="0" w:color="auto"/>
      </w:divBdr>
    </w:div>
    <w:div w:id="1292596470">
      <w:bodyDiv w:val="1"/>
      <w:marLeft w:val="0"/>
      <w:marRight w:val="0"/>
      <w:marTop w:val="0"/>
      <w:marBottom w:val="0"/>
      <w:divBdr>
        <w:top w:val="none" w:sz="0" w:space="0" w:color="auto"/>
        <w:left w:val="none" w:sz="0" w:space="0" w:color="auto"/>
        <w:bottom w:val="none" w:sz="0" w:space="0" w:color="auto"/>
        <w:right w:val="none" w:sz="0" w:space="0" w:color="auto"/>
      </w:divBdr>
    </w:div>
    <w:div w:id="19658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12</Pages>
  <Words>16230</Words>
  <Characters>9252</Characters>
  <Application>Microsoft Office Word</Application>
  <DocSecurity>0</DocSecurity>
  <Lines>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 Aleksandr Igorevich</dc:creator>
  <cp:keywords/>
  <dc:description/>
  <cp:lastModifiedBy>Yana</cp:lastModifiedBy>
  <cp:revision>20</cp:revision>
  <dcterms:created xsi:type="dcterms:W3CDTF">2020-02-06T09:30:00Z</dcterms:created>
  <dcterms:modified xsi:type="dcterms:W3CDTF">2020-04-14T09:39:00Z</dcterms:modified>
</cp:coreProperties>
</file>