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570" w:rsidRPr="007561B1" w:rsidRDefault="001E7570" w:rsidP="001E7570">
      <w:pPr>
        <w:spacing w:line="360" w:lineRule="auto"/>
        <w:jc w:val="center"/>
        <w:rPr>
          <w:b/>
          <w:sz w:val="28"/>
          <w:szCs w:val="28"/>
        </w:rPr>
      </w:pPr>
      <w:r w:rsidRPr="007561B1">
        <w:rPr>
          <w:b/>
          <w:sz w:val="28"/>
          <w:szCs w:val="28"/>
        </w:rPr>
        <w:t>Конспект лекції з навчальної дисципліни</w:t>
      </w:r>
    </w:p>
    <w:p w:rsidR="001E7570" w:rsidRPr="007561B1" w:rsidRDefault="001E7570" w:rsidP="001E7570">
      <w:pPr>
        <w:spacing w:line="360" w:lineRule="auto"/>
        <w:jc w:val="center"/>
        <w:rPr>
          <w:b/>
          <w:color w:val="FF0000"/>
          <w:sz w:val="28"/>
          <w:szCs w:val="28"/>
        </w:rPr>
      </w:pPr>
      <w:r w:rsidRPr="007561B1">
        <w:rPr>
          <w:b/>
          <w:color w:val="FF0000"/>
          <w:sz w:val="28"/>
          <w:szCs w:val="28"/>
        </w:rPr>
        <w:t>ПРОВАДЖЕННЯ У СУДІ ПЕРШОЇ ІНСТАНЦІЇ</w:t>
      </w:r>
    </w:p>
    <w:p w:rsidR="001E7570" w:rsidRPr="007561B1" w:rsidRDefault="001E7570" w:rsidP="001E7570">
      <w:pPr>
        <w:spacing w:line="360" w:lineRule="auto"/>
        <w:jc w:val="center"/>
        <w:rPr>
          <w:b/>
          <w:sz w:val="28"/>
          <w:szCs w:val="28"/>
        </w:rPr>
      </w:pPr>
      <w:r w:rsidRPr="007561B1">
        <w:rPr>
          <w:b/>
          <w:sz w:val="28"/>
          <w:szCs w:val="28"/>
        </w:rPr>
        <w:t>На тему:</w:t>
      </w:r>
    </w:p>
    <w:p w:rsidR="001E7570" w:rsidRPr="001E7570" w:rsidRDefault="001E7570" w:rsidP="001E7570">
      <w:pPr>
        <w:spacing w:line="360" w:lineRule="auto"/>
        <w:ind w:firstLine="708"/>
        <w:jc w:val="center"/>
        <w:rPr>
          <w:b/>
          <w:color w:val="0070C0"/>
          <w:sz w:val="28"/>
          <w:szCs w:val="28"/>
        </w:rPr>
      </w:pPr>
      <w:r w:rsidRPr="001E7570">
        <w:rPr>
          <w:b/>
          <w:color w:val="0070C0"/>
          <w:sz w:val="28"/>
          <w:szCs w:val="28"/>
        </w:rPr>
        <w:t>ПОЗОВ ТА ЙОГО ЕЛЕМЕНТИ.</w:t>
      </w:r>
    </w:p>
    <w:p w:rsidR="001E7570" w:rsidRPr="00674CCC" w:rsidRDefault="001E7570" w:rsidP="001E7570">
      <w:pPr>
        <w:spacing w:line="360" w:lineRule="auto"/>
        <w:ind w:firstLine="708"/>
        <w:jc w:val="both"/>
        <w:rPr>
          <w:sz w:val="28"/>
          <w:szCs w:val="28"/>
        </w:rPr>
      </w:pPr>
      <w:r w:rsidRPr="00674CCC">
        <w:rPr>
          <w:sz w:val="28"/>
          <w:szCs w:val="28"/>
        </w:rPr>
        <w:t>Позов – це матеріально-правова вимога позивача до відповідача, звернена через суд, про захист прав, свобод чи інтересів, яка здійснюється в певній, визначеній законом, процесуальній формі.</w:t>
      </w:r>
    </w:p>
    <w:p w:rsidR="001E7570" w:rsidRPr="00674CCC" w:rsidRDefault="001E7570" w:rsidP="001E7570">
      <w:pPr>
        <w:spacing w:line="360" w:lineRule="auto"/>
        <w:ind w:firstLine="708"/>
        <w:jc w:val="both"/>
        <w:rPr>
          <w:sz w:val="28"/>
          <w:szCs w:val="28"/>
        </w:rPr>
      </w:pPr>
      <w:r w:rsidRPr="00674CCC">
        <w:rPr>
          <w:sz w:val="28"/>
          <w:szCs w:val="28"/>
        </w:rPr>
        <w:t xml:space="preserve"> Для того щоб позов міг виконати роль засобу порушення судової діяльності, він повинен містити певні складові частини (елементи). Елементи позову визначають зміст судової діяльності, індивідуалізують позови. За елементами проводиться класифікація позовів на види, встановлюються межі судового розгляду і предмет доказування. Елементи позову мають важливе значення для організації захисту відповідача проти позову, для вирішення питання про прийняття позову до судового провадження. Вони визначають суть вимоги, на яку суд повинен дати відповідь у своєму рішенні.</w:t>
      </w:r>
    </w:p>
    <w:p w:rsidR="001E7570" w:rsidRPr="00674CCC" w:rsidRDefault="001E7570" w:rsidP="001E7570">
      <w:pPr>
        <w:spacing w:line="360" w:lineRule="auto"/>
        <w:ind w:firstLine="708"/>
        <w:jc w:val="both"/>
        <w:rPr>
          <w:sz w:val="28"/>
          <w:szCs w:val="28"/>
        </w:rPr>
      </w:pPr>
      <w:r w:rsidRPr="00674CCC">
        <w:rPr>
          <w:sz w:val="28"/>
          <w:szCs w:val="28"/>
        </w:rPr>
        <w:t>Кожний позов складається з трьох елементів: предмета, підстави, змісту.</w:t>
      </w:r>
    </w:p>
    <w:p w:rsidR="001E7570" w:rsidRPr="00674CCC" w:rsidRDefault="001E7570" w:rsidP="001E7570">
      <w:pPr>
        <w:spacing w:line="360" w:lineRule="auto"/>
        <w:ind w:firstLine="708"/>
        <w:jc w:val="both"/>
        <w:rPr>
          <w:sz w:val="28"/>
          <w:szCs w:val="28"/>
        </w:rPr>
      </w:pPr>
      <w:r w:rsidRPr="00674CCC">
        <w:rPr>
          <w:sz w:val="28"/>
          <w:szCs w:val="28"/>
        </w:rPr>
        <w:t>Предметом позову є матеріально-правова вимога позивача до відповідача, відносно якої суд має ухвалити рішення. Ця вимога повинна мати правовий характер, тобто бути врегульованою нормами матеріального права, а також віднесена законом до юрисдикції загальних судів.</w:t>
      </w:r>
    </w:p>
    <w:p w:rsidR="001E7570" w:rsidRPr="00674CCC" w:rsidRDefault="001E7570" w:rsidP="001E7570">
      <w:pPr>
        <w:spacing w:line="360" w:lineRule="auto"/>
        <w:ind w:firstLine="708"/>
        <w:jc w:val="both"/>
        <w:rPr>
          <w:sz w:val="28"/>
          <w:szCs w:val="28"/>
        </w:rPr>
      </w:pPr>
      <w:r w:rsidRPr="00674CCC">
        <w:rPr>
          <w:sz w:val="28"/>
          <w:szCs w:val="28"/>
        </w:rPr>
        <w:t>Правильне визначення предмета позову має важливе практичне значення, оскільки предмет позову визначає суть вимоги, на яку суд повинен дати відповідь у рішенні. За предметом позову визначається юрисдикція суду по розгляду даної справи, проводиться класифікація на окремі категорії справ.</w:t>
      </w:r>
    </w:p>
    <w:p w:rsidR="001E7570" w:rsidRPr="00674CCC" w:rsidRDefault="001E7570" w:rsidP="001E7570">
      <w:pPr>
        <w:spacing w:line="360" w:lineRule="auto"/>
        <w:ind w:firstLine="708"/>
        <w:jc w:val="both"/>
        <w:rPr>
          <w:sz w:val="28"/>
          <w:szCs w:val="28"/>
        </w:rPr>
      </w:pPr>
      <w:r w:rsidRPr="00674CCC">
        <w:rPr>
          <w:sz w:val="28"/>
          <w:szCs w:val="28"/>
        </w:rPr>
        <w:t>Матеріально-правова вимога позивача повинна опиратися на підставу позову.</w:t>
      </w:r>
    </w:p>
    <w:p w:rsidR="001E7570" w:rsidRPr="00674CCC" w:rsidRDefault="001E7570" w:rsidP="001E7570">
      <w:pPr>
        <w:spacing w:line="360" w:lineRule="auto"/>
        <w:ind w:firstLine="708"/>
        <w:jc w:val="both"/>
        <w:rPr>
          <w:sz w:val="28"/>
          <w:szCs w:val="28"/>
        </w:rPr>
      </w:pPr>
      <w:r w:rsidRPr="00674CCC">
        <w:rPr>
          <w:sz w:val="28"/>
          <w:szCs w:val="28"/>
        </w:rPr>
        <w:t xml:space="preserve">Підставою позову визнають обставини, якими позивач обґрунтовує свої вимоги (ст. 175 ЦПК). Цими обставинами можуть бути лише юридичні </w:t>
      </w:r>
      <w:r w:rsidRPr="00674CCC">
        <w:rPr>
          <w:sz w:val="28"/>
          <w:szCs w:val="28"/>
        </w:rPr>
        <w:lastRenderedPageBreak/>
        <w:t>факти, тобто такі факти, які тягнуть за собою певні правові наслідки: виникнення, зміну чи припинення правовідносин. Тому до підстави позову не можуть входити обставини, що виступають доказами по справі. З ними закон не пов’язує виникнення, зміну або припинення прав чи обов’язків. Вони лише підтверджують наявність чи відсутність юридичних фактів, які входять у підставу позову.</w:t>
      </w:r>
    </w:p>
    <w:p w:rsidR="001E7570" w:rsidRPr="00674CCC" w:rsidRDefault="001E7570" w:rsidP="001E7570">
      <w:pPr>
        <w:spacing w:line="360" w:lineRule="auto"/>
        <w:jc w:val="both"/>
        <w:rPr>
          <w:sz w:val="28"/>
          <w:szCs w:val="28"/>
        </w:rPr>
      </w:pPr>
      <w:r w:rsidRPr="00674CCC">
        <w:rPr>
          <w:sz w:val="28"/>
          <w:szCs w:val="28"/>
        </w:rPr>
        <w:tab/>
        <w:t>У підставу позову може входити як один, так і декілька юридичних фактів. Однак для обґрунтування вимоги позивач повинен наводити завжди повний комплекс фактів. Відсутність одного з них може зробити вимогу необґрунтованою.</w:t>
      </w:r>
    </w:p>
    <w:p w:rsidR="001E7570" w:rsidRPr="00674CCC" w:rsidRDefault="001E7570" w:rsidP="001E7570">
      <w:pPr>
        <w:spacing w:line="360" w:lineRule="auto"/>
        <w:ind w:firstLine="708"/>
        <w:jc w:val="both"/>
        <w:rPr>
          <w:sz w:val="28"/>
          <w:szCs w:val="28"/>
        </w:rPr>
      </w:pPr>
      <w:r w:rsidRPr="00674CCC">
        <w:rPr>
          <w:sz w:val="28"/>
          <w:szCs w:val="28"/>
        </w:rPr>
        <w:t>Слід зазначити, що в теорії цивільного процесуального права немає єдиної думки щодо складових частин (елементів) позову. Одні процесуалісти вважають, що немає необхідності виділяти зміст позову як окремий елемент, оскільки він охоплюється предметом і підставою, інші – заперечують проти цієї точки зору і обґрунтовують необхідність виділення такого елементу.</w:t>
      </w:r>
    </w:p>
    <w:p w:rsidR="001E7570" w:rsidRPr="00674CCC" w:rsidRDefault="001E7570" w:rsidP="001E7570">
      <w:pPr>
        <w:spacing w:line="360" w:lineRule="auto"/>
        <w:ind w:firstLine="708"/>
        <w:jc w:val="both"/>
        <w:rPr>
          <w:sz w:val="28"/>
          <w:szCs w:val="28"/>
        </w:rPr>
      </w:pPr>
      <w:r w:rsidRPr="00674CCC">
        <w:rPr>
          <w:sz w:val="28"/>
          <w:szCs w:val="28"/>
        </w:rPr>
        <w:t>Уявляється, що виділення змісту позову як його елементу є необхідним, оскільки в позові повинні відобразитися дві вимоги позивача: вимога до суду про вжиття способів захисту цивільних прав та інтересів і вимога позивача до відповідача. Тому під змістом позову необхідно розуміти спосіб судового захисту, за яким позивач звертається до суду. Вимога позивача, відповідно до способів захисту цивільних прав та інтересів судом про присудження, визнання чи перетворення певних правовідносин і є змістом кожного позову.</w:t>
      </w:r>
    </w:p>
    <w:p w:rsidR="001E7570" w:rsidRDefault="001E7570" w:rsidP="001E7570">
      <w:pPr>
        <w:spacing w:line="360" w:lineRule="auto"/>
        <w:ind w:firstLine="708"/>
        <w:jc w:val="both"/>
        <w:rPr>
          <w:sz w:val="28"/>
          <w:szCs w:val="28"/>
        </w:rPr>
      </w:pPr>
      <w:r w:rsidRPr="00674CCC">
        <w:rPr>
          <w:sz w:val="28"/>
          <w:szCs w:val="28"/>
        </w:rPr>
        <w:t>Виділення змісту позову як вимоги позивача, зверненої до суду, про здійснення певних дій має важливе практичне значення. Зміст позову допомагає визначити юрисдикцію суду щодо розгляду даної справи, а також встановити межі дослідження справи в судовому засіданні і ухвалити законне та обґрунтоване рішення.</w:t>
      </w:r>
    </w:p>
    <w:p w:rsidR="001E7570" w:rsidRPr="00674CCC" w:rsidRDefault="001E7570" w:rsidP="001E7570">
      <w:pPr>
        <w:spacing w:line="360" w:lineRule="auto"/>
        <w:ind w:firstLine="708"/>
        <w:jc w:val="both"/>
        <w:rPr>
          <w:sz w:val="28"/>
          <w:szCs w:val="28"/>
        </w:rPr>
      </w:pPr>
      <w:bookmarkStart w:id="0" w:name="_GoBack"/>
      <w:bookmarkEnd w:id="0"/>
      <w:r w:rsidRPr="00674CCC">
        <w:rPr>
          <w:sz w:val="28"/>
          <w:szCs w:val="28"/>
        </w:rPr>
        <w:lastRenderedPageBreak/>
        <w:t>Позови можна класифікувати на види, беручи до уваги різні критерії. Найбільш поширеною є класифікація позовів на види за матеріально-правовим і процесуально-правовим критеріями.</w:t>
      </w:r>
    </w:p>
    <w:p w:rsidR="001E7570" w:rsidRPr="00674CCC" w:rsidRDefault="001E7570" w:rsidP="001E7570">
      <w:pPr>
        <w:spacing w:line="360" w:lineRule="auto"/>
        <w:ind w:firstLine="708"/>
        <w:jc w:val="both"/>
        <w:rPr>
          <w:sz w:val="28"/>
          <w:szCs w:val="28"/>
        </w:rPr>
      </w:pPr>
      <w:r w:rsidRPr="00674CCC">
        <w:rPr>
          <w:sz w:val="28"/>
          <w:szCs w:val="28"/>
        </w:rPr>
        <w:t>Враховуючи матеріально-правовий критерій, позови поділяються на види залежно від характеру спірних правовідносин. Позови можуть виникати із цивільних, житлових, земельних, сімейних, трудових та інших правовідносин. Кожний із цих видів позовів можна підрозділяти залежно від інститутів чи окремих норм галузей права.</w:t>
      </w:r>
    </w:p>
    <w:p w:rsidR="001E7570" w:rsidRPr="00674CCC" w:rsidRDefault="001E7570" w:rsidP="001E7570">
      <w:pPr>
        <w:spacing w:line="360" w:lineRule="auto"/>
        <w:ind w:firstLine="708"/>
        <w:jc w:val="both"/>
        <w:rPr>
          <w:sz w:val="28"/>
          <w:szCs w:val="28"/>
        </w:rPr>
      </w:pPr>
      <w:r w:rsidRPr="00674CCC">
        <w:rPr>
          <w:sz w:val="28"/>
          <w:szCs w:val="28"/>
        </w:rPr>
        <w:t>Залежно від характеру спірних правовідносин суд може вирішувати питання про підвідомчість спору, про предмет доказування, визначити суб’єктний склад спору, належність і допустимість доказів та тощо.</w:t>
      </w:r>
    </w:p>
    <w:p w:rsidR="001E7570" w:rsidRPr="00674CCC" w:rsidRDefault="001E7570" w:rsidP="001E7570">
      <w:pPr>
        <w:spacing w:line="360" w:lineRule="auto"/>
        <w:ind w:firstLine="708"/>
        <w:jc w:val="both"/>
        <w:rPr>
          <w:sz w:val="28"/>
          <w:szCs w:val="28"/>
        </w:rPr>
      </w:pPr>
      <w:r w:rsidRPr="00674CCC">
        <w:rPr>
          <w:sz w:val="28"/>
          <w:szCs w:val="28"/>
        </w:rPr>
        <w:t>За способом захисту цивільних прав та інтересів позови поділяються на три види: про присудження, про визнання і перетворювальні.</w:t>
      </w:r>
    </w:p>
    <w:p w:rsidR="001E7570" w:rsidRPr="00674CCC" w:rsidRDefault="001E7570" w:rsidP="001E7570">
      <w:pPr>
        <w:spacing w:line="360" w:lineRule="auto"/>
        <w:jc w:val="both"/>
        <w:rPr>
          <w:sz w:val="28"/>
          <w:szCs w:val="28"/>
        </w:rPr>
      </w:pPr>
      <w:r w:rsidRPr="00674CCC">
        <w:rPr>
          <w:sz w:val="28"/>
          <w:szCs w:val="28"/>
        </w:rPr>
        <w:t xml:space="preserve"> </w:t>
      </w:r>
      <w:r w:rsidRPr="00674CCC">
        <w:rPr>
          <w:sz w:val="28"/>
          <w:szCs w:val="28"/>
        </w:rPr>
        <w:tab/>
        <w:t>Позови про присудження – найбільш поширений вид позовів, коли позивач вимагає примусового здійснення обов’язку боржника-відповідача. Кожний процес виникає у зв’язку з тим, що суб’єктивне право позивача порушено або є загроза його порушення, внаслідок чого виникає необхідність звернутися до суду за захистом свого права. Позови про присудження пред’являються, як правило, в тих випадках, коли право позивача вже порушено і необхідно здійснити певні дії для його поновлення. Типовими прикладами позовів про присудження є позови про стягнення аліментів, про виселення із житлових приміщень, про стягнення боргових сум на підставі договору позики тощо. Характерною особливістю позовів про присудження є те, що після їх розгляду і ухвалення за ними рішення, якщо вони добровільно не виконуються, ці рішення можуть бути виконані в примусовому порядку.</w:t>
      </w:r>
    </w:p>
    <w:p w:rsidR="001E7570" w:rsidRPr="00674CCC" w:rsidRDefault="001E7570" w:rsidP="001E7570">
      <w:pPr>
        <w:spacing w:line="360" w:lineRule="auto"/>
        <w:ind w:firstLine="708"/>
        <w:jc w:val="both"/>
        <w:rPr>
          <w:sz w:val="28"/>
          <w:szCs w:val="28"/>
        </w:rPr>
      </w:pPr>
      <w:r w:rsidRPr="00674CCC">
        <w:rPr>
          <w:sz w:val="28"/>
          <w:szCs w:val="28"/>
        </w:rPr>
        <w:t xml:space="preserve">Позови про визнання – це такі позови, коли позивач просить суд підтвердити наявність чи відсутність між ним і відповідачем певних правовідносин. Позови про визнання пред’являються в тих випадках, коли порушення права позивача, як правило, немає, однак між сторонами виникли </w:t>
      </w:r>
      <w:r w:rsidRPr="00674CCC">
        <w:rPr>
          <w:sz w:val="28"/>
          <w:szCs w:val="28"/>
        </w:rPr>
        <w:lastRenderedPageBreak/>
        <w:t>сумніви щодо існування чи дійсності між ними відносин, які мають правові наслідки. Звертаючись до суду з позовом про визнання, позивач не ставить собі за мету матеріальне присудження, його мета полягає в усуненні сумнівів відносно існування правовідносин.</w:t>
      </w:r>
    </w:p>
    <w:p w:rsidR="001E7570" w:rsidRPr="00674CCC" w:rsidRDefault="001E7570" w:rsidP="001E7570">
      <w:pPr>
        <w:spacing w:line="360" w:lineRule="auto"/>
        <w:ind w:firstLine="708"/>
        <w:jc w:val="both"/>
        <w:rPr>
          <w:sz w:val="28"/>
          <w:szCs w:val="28"/>
        </w:rPr>
      </w:pPr>
      <w:r w:rsidRPr="00674CCC">
        <w:rPr>
          <w:sz w:val="28"/>
          <w:szCs w:val="28"/>
        </w:rPr>
        <w:t>Залежно від мети, яку має позивач, позови про визнання поділяються на позитивні й негативні. Позови, які спрямовані на підтвердження наявності певних правовідносин між позивачем і відповідачем (наприклад, визнати право власності на будинок) визнаються позитивними. Якщо ж позивач просить суд підтвердити відсутність певних правовідносин між ним і відповідачем (наприклад, визнати правочин недійсним), такий позов визнається негативним.</w:t>
      </w:r>
    </w:p>
    <w:p w:rsidR="001E7570" w:rsidRPr="00674CCC" w:rsidRDefault="001E7570" w:rsidP="001E7570">
      <w:pPr>
        <w:spacing w:line="360" w:lineRule="auto"/>
        <w:ind w:firstLine="708"/>
        <w:jc w:val="both"/>
        <w:rPr>
          <w:sz w:val="28"/>
          <w:szCs w:val="28"/>
        </w:rPr>
      </w:pPr>
      <w:r w:rsidRPr="00674CCC">
        <w:rPr>
          <w:sz w:val="28"/>
          <w:szCs w:val="28"/>
        </w:rPr>
        <w:t>Характерною особливістю позовів про визнання є те, що рішення по цих позовах не потребують примусового виконання, а захист права здійснюється безпосередньо рішенням суду.</w:t>
      </w:r>
    </w:p>
    <w:p w:rsidR="001E7570" w:rsidRPr="00674CCC" w:rsidRDefault="001E7570" w:rsidP="001E7570">
      <w:pPr>
        <w:spacing w:line="360" w:lineRule="auto"/>
        <w:ind w:firstLine="708"/>
        <w:jc w:val="both"/>
        <w:rPr>
          <w:sz w:val="28"/>
          <w:szCs w:val="28"/>
        </w:rPr>
      </w:pPr>
      <w:r w:rsidRPr="00674CCC">
        <w:rPr>
          <w:sz w:val="28"/>
          <w:szCs w:val="28"/>
        </w:rPr>
        <w:t>Перетворювальні позови – це такі, коли позивач просить суд перетворити існуючі між ним і відповідачем правовідносини.</w:t>
      </w:r>
    </w:p>
    <w:p w:rsidR="001E7570" w:rsidRPr="00674CCC" w:rsidRDefault="001E7570" w:rsidP="001E7570">
      <w:pPr>
        <w:spacing w:line="360" w:lineRule="auto"/>
        <w:ind w:firstLine="708"/>
        <w:jc w:val="both"/>
        <w:rPr>
          <w:sz w:val="28"/>
          <w:szCs w:val="28"/>
        </w:rPr>
      </w:pPr>
      <w:r w:rsidRPr="00674CCC">
        <w:rPr>
          <w:sz w:val="28"/>
          <w:szCs w:val="28"/>
        </w:rPr>
        <w:t>Залежно від мети, яку ставить позивач, звертаючись до суду, перетворювальні позови підрозділяються на: а) позови, спрямовані на зміну правовідносин. Прикладом такого позову може бути позов про виділення частини із спільного майна на підставі ст. 364 ЦК. Позивач у цьому випадку вимагає такого рішення, яке б змінило існуючі правовідносини; б) позови, спрямовані на припинення правовідносин. Характерним прикладом є позови про розірвання шлюбу, коли позивач просить суд припинити існуючі між ним і відповідачем правовідносини.</w:t>
      </w:r>
    </w:p>
    <w:p w:rsidR="001E7570" w:rsidRPr="00674CCC" w:rsidRDefault="001E7570" w:rsidP="001E7570">
      <w:pPr>
        <w:spacing w:line="360" w:lineRule="auto"/>
        <w:ind w:firstLine="708"/>
        <w:jc w:val="both"/>
        <w:rPr>
          <w:sz w:val="28"/>
          <w:szCs w:val="28"/>
        </w:rPr>
      </w:pPr>
    </w:p>
    <w:p w:rsidR="00B60B9E" w:rsidRDefault="001E7570"/>
    <w:sectPr w:rsidR="00B60B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DF6"/>
    <w:rsid w:val="001B1997"/>
    <w:rsid w:val="001E7570"/>
    <w:rsid w:val="00706333"/>
    <w:rsid w:val="009B5DF6"/>
    <w:rsid w:val="00E62C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570"/>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570"/>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4412</Words>
  <Characters>2515</Characters>
  <Application>Microsoft Office Word</Application>
  <DocSecurity>0</DocSecurity>
  <Lines>20</Lines>
  <Paragraphs>13</Paragraphs>
  <ScaleCrop>false</ScaleCrop>
  <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dc:creator>
  <cp:keywords/>
  <dc:description/>
  <cp:lastModifiedBy>Yana</cp:lastModifiedBy>
  <cp:revision>2</cp:revision>
  <dcterms:created xsi:type="dcterms:W3CDTF">2020-04-24T11:19:00Z</dcterms:created>
  <dcterms:modified xsi:type="dcterms:W3CDTF">2020-04-24T11:20:00Z</dcterms:modified>
</cp:coreProperties>
</file>