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0AF92" w14:textId="77751121" w:rsidR="002869D6" w:rsidRPr="005E0B33" w:rsidRDefault="002869D6" w:rsidP="002869D6">
      <w:pPr>
        <w:ind w:firstLine="709"/>
        <w:jc w:val="both"/>
      </w:pPr>
      <w:r w:rsidRPr="005E0B33">
        <w:rPr>
          <w:noProof/>
          <w:sz w:val="20"/>
          <w:lang w:val="ru-RU" w:eastAsia="ru-RU"/>
        </w:rPr>
        <mc:AlternateContent>
          <mc:Choice Requires="wps">
            <w:drawing>
              <wp:anchor distT="0" distB="0" distL="114300" distR="114300" simplePos="0" relativeHeight="251661312" behindDoc="0" locked="0" layoutInCell="1" allowOverlap="1" wp14:anchorId="38E7AFD3" wp14:editId="2B51074C">
                <wp:simplePos x="0" y="0"/>
                <wp:positionH relativeFrom="column">
                  <wp:posOffset>649605</wp:posOffset>
                </wp:positionH>
                <wp:positionV relativeFrom="paragraph">
                  <wp:posOffset>10795</wp:posOffset>
                </wp:positionV>
                <wp:extent cx="3314700" cy="5828665"/>
                <wp:effectExtent l="0" t="0" r="0" b="63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828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2EAE1" w14:textId="77777777" w:rsidR="006B24AA" w:rsidRPr="002262C7" w:rsidRDefault="006B24AA" w:rsidP="002869D6">
                            <w:pPr>
                              <w:jc w:val="center"/>
                              <w:rPr>
                                <w:b/>
                                <w:bCs/>
                                <w:sz w:val="16"/>
                                <w:szCs w:val="16"/>
                              </w:rPr>
                            </w:pPr>
                            <w:r w:rsidRPr="002262C7">
                              <w:rPr>
                                <w:b/>
                                <w:bCs/>
                                <w:sz w:val="16"/>
                                <w:szCs w:val="16"/>
                              </w:rPr>
                              <w:t>МІНІСТЕРСТВО ОСВІТИ І НАУКИ УКРАЇНИ</w:t>
                            </w:r>
                          </w:p>
                          <w:p w14:paraId="24D97383" w14:textId="77777777" w:rsidR="006B24AA" w:rsidRPr="002262C7" w:rsidRDefault="006B24AA" w:rsidP="002869D6">
                            <w:pPr>
                              <w:jc w:val="center"/>
                              <w:rPr>
                                <w:b/>
                                <w:bCs/>
                                <w:sz w:val="16"/>
                                <w:szCs w:val="16"/>
                              </w:rPr>
                            </w:pPr>
                            <w:r w:rsidRPr="002262C7">
                              <w:rPr>
                                <w:b/>
                                <w:bCs/>
                                <w:sz w:val="16"/>
                                <w:szCs w:val="16"/>
                              </w:rPr>
                              <w:t>НАЦІОНАЛЬНИЙ ЮРИДИЧН</w:t>
                            </w:r>
                            <w:r w:rsidRPr="002262C7">
                              <w:rPr>
                                <w:b/>
                                <w:bCs/>
                                <w:caps/>
                                <w:sz w:val="16"/>
                                <w:szCs w:val="16"/>
                              </w:rPr>
                              <w:t>ий</w:t>
                            </w:r>
                            <w:r w:rsidRPr="002262C7">
                              <w:rPr>
                                <w:b/>
                                <w:bCs/>
                                <w:sz w:val="16"/>
                                <w:szCs w:val="16"/>
                              </w:rPr>
                              <w:t xml:space="preserve"> УНІВЕРСИТЕТ </w:t>
                            </w:r>
                          </w:p>
                          <w:p w14:paraId="45311DCA" w14:textId="77777777" w:rsidR="006B24AA" w:rsidRPr="002262C7" w:rsidRDefault="006B24AA" w:rsidP="002869D6">
                            <w:pPr>
                              <w:jc w:val="center"/>
                              <w:rPr>
                                <w:b/>
                                <w:bCs/>
                                <w:sz w:val="16"/>
                                <w:szCs w:val="16"/>
                              </w:rPr>
                            </w:pPr>
                            <w:r w:rsidRPr="002262C7">
                              <w:rPr>
                                <w:b/>
                                <w:bCs/>
                                <w:sz w:val="16"/>
                                <w:szCs w:val="16"/>
                              </w:rPr>
                              <w:t>імені ЯРОСЛАВА МУДРОГО</w:t>
                            </w:r>
                          </w:p>
                          <w:p w14:paraId="0850A6E0" w14:textId="77777777" w:rsidR="006B24AA" w:rsidRPr="002262C7" w:rsidRDefault="006B24AA" w:rsidP="002869D6">
                            <w:pPr>
                              <w:pStyle w:val="1"/>
                              <w:rPr>
                                <w:sz w:val="16"/>
                                <w:szCs w:val="16"/>
                              </w:rPr>
                            </w:pPr>
                          </w:p>
                          <w:p w14:paraId="191EA6B6" w14:textId="77777777" w:rsidR="006B24AA" w:rsidRDefault="006B24AA" w:rsidP="002869D6">
                            <w:pPr>
                              <w:jc w:val="center"/>
                              <w:rPr>
                                <w:b/>
                                <w:caps/>
                                <w:sz w:val="18"/>
                                <w:lang w:val="ru-RU"/>
                              </w:rPr>
                            </w:pPr>
                          </w:p>
                          <w:p w14:paraId="47EE4498" w14:textId="77777777" w:rsidR="006B24AA" w:rsidRDefault="006B24AA" w:rsidP="002869D6">
                            <w:pPr>
                              <w:jc w:val="center"/>
                              <w:rPr>
                                <w:b/>
                                <w:caps/>
                                <w:sz w:val="18"/>
                                <w:lang w:val="ru-RU"/>
                              </w:rPr>
                            </w:pPr>
                          </w:p>
                          <w:p w14:paraId="1ACA6911" w14:textId="77777777" w:rsidR="006B24AA" w:rsidRDefault="006B24AA" w:rsidP="002869D6">
                            <w:pPr>
                              <w:jc w:val="center"/>
                              <w:rPr>
                                <w:b/>
                                <w:caps/>
                                <w:sz w:val="18"/>
                                <w:lang w:val="ru-RU"/>
                              </w:rPr>
                            </w:pPr>
                          </w:p>
                          <w:p w14:paraId="622D6F97" w14:textId="77777777" w:rsidR="006B24AA" w:rsidRDefault="006B24AA" w:rsidP="002869D6">
                            <w:pPr>
                              <w:jc w:val="center"/>
                              <w:rPr>
                                <w:b/>
                                <w:caps/>
                                <w:sz w:val="18"/>
                                <w:lang w:val="ru-RU"/>
                              </w:rPr>
                            </w:pPr>
                          </w:p>
                          <w:p w14:paraId="041ED976" w14:textId="77777777" w:rsidR="006B24AA" w:rsidRDefault="006B24AA" w:rsidP="002869D6">
                            <w:pPr>
                              <w:jc w:val="center"/>
                              <w:rPr>
                                <w:b/>
                                <w:caps/>
                                <w:sz w:val="18"/>
                                <w:lang w:val="ru-RU"/>
                              </w:rPr>
                            </w:pPr>
                          </w:p>
                          <w:p w14:paraId="2E894308" w14:textId="77777777" w:rsidR="006B24AA" w:rsidRDefault="006B24AA" w:rsidP="002869D6">
                            <w:pPr>
                              <w:jc w:val="center"/>
                              <w:rPr>
                                <w:b/>
                                <w:caps/>
                                <w:sz w:val="18"/>
                                <w:lang w:val="ru-RU"/>
                              </w:rPr>
                            </w:pPr>
                          </w:p>
                          <w:p w14:paraId="62DD6877" w14:textId="77777777" w:rsidR="006B24AA" w:rsidRDefault="006B24AA" w:rsidP="002869D6">
                            <w:pPr>
                              <w:jc w:val="center"/>
                              <w:rPr>
                                <w:b/>
                                <w:caps/>
                                <w:sz w:val="18"/>
                                <w:lang w:val="ru-RU"/>
                              </w:rPr>
                            </w:pPr>
                          </w:p>
                          <w:p w14:paraId="62FD7FE9" w14:textId="77777777" w:rsidR="006B24AA" w:rsidRPr="002262C7" w:rsidRDefault="006B24AA" w:rsidP="002869D6">
                            <w:pPr>
                              <w:jc w:val="center"/>
                              <w:rPr>
                                <w:i/>
                                <w:sz w:val="24"/>
                              </w:rPr>
                            </w:pPr>
                            <w:r w:rsidRPr="002262C7">
                              <w:rPr>
                                <w:i/>
                                <w:sz w:val="24"/>
                              </w:rPr>
                              <w:t>Електронне видання</w:t>
                            </w:r>
                          </w:p>
                          <w:p w14:paraId="3220EFF4" w14:textId="77777777" w:rsidR="006B24AA" w:rsidRPr="002262C7" w:rsidRDefault="006B24AA" w:rsidP="002869D6">
                            <w:pPr>
                              <w:jc w:val="center"/>
                              <w:rPr>
                                <w:b/>
                                <w:caps/>
                                <w:sz w:val="18"/>
                              </w:rPr>
                            </w:pPr>
                          </w:p>
                          <w:p w14:paraId="34A2231B" w14:textId="77777777" w:rsidR="006B24AA" w:rsidRPr="002262C7" w:rsidRDefault="006B24AA" w:rsidP="002869D6">
                            <w:pPr>
                              <w:jc w:val="center"/>
                              <w:rPr>
                                <w:b/>
                                <w:caps/>
                                <w:sz w:val="18"/>
                              </w:rPr>
                            </w:pPr>
                          </w:p>
                          <w:p w14:paraId="4B2996E1" w14:textId="77777777" w:rsidR="006B24AA" w:rsidRPr="002262C7" w:rsidRDefault="006B24AA" w:rsidP="002869D6">
                            <w:pPr>
                              <w:jc w:val="center"/>
                              <w:rPr>
                                <w:b/>
                                <w:caps/>
                                <w:sz w:val="18"/>
                              </w:rPr>
                            </w:pPr>
                          </w:p>
                          <w:p w14:paraId="158E07F0" w14:textId="77777777" w:rsidR="006B24AA" w:rsidRPr="002262C7" w:rsidRDefault="006B24AA" w:rsidP="002869D6">
                            <w:pPr>
                              <w:pStyle w:val="Iauiue"/>
                              <w:jc w:val="center"/>
                              <w:rPr>
                                <w:lang w:val="ru-RU"/>
                              </w:rPr>
                            </w:pPr>
                          </w:p>
                          <w:p w14:paraId="04D33FA2" w14:textId="77777777" w:rsidR="006B24AA" w:rsidRPr="002262C7" w:rsidRDefault="006B24AA" w:rsidP="002869D6">
                            <w:pPr>
                              <w:pStyle w:val="Iauiue"/>
                              <w:jc w:val="center"/>
                              <w:rPr>
                                <w:lang w:val="ru-RU"/>
                              </w:rPr>
                            </w:pPr>
                          </w:p>
                          <w:p w14:paraId="373CDB3B" w14:textId="77777777" w:rsidR="006B24AA" w:rsidRPr="002262C7" w:rsidRDefault="006B24AA" w:rsidP="002869D6">
                            <w:pPr>
                              <w:jc w:val="center"/>
                              <w:rPr>
                                <w:b/>
                                <w:bCs/>
                              </w:rPr>
                            </w:pPr>
                          </w:p>
                          <w:p w14:paraId="7C461A2D" w14:textId="77777777" w:rsidR="006B24AA" w:rsidRPr="0058588D" w:rsidRDefault="006B24AA" w:rsidP="002869D6">
                            <w:pPr>
                              <w:pStyle w:val="a1"/>
                              <w:ind w:left="0" w:right="0" w:firstLine="720"/>
                              <w:rPr>
                                <w:sz w:val="22"/>
                                <w:szCs w:val="22"/>
                              </w:rPr>
                            </w:pPr>
                            <w:r w:rsidRPr="0058588D">
                              <w:rPr>
                                <w:sz w:val="22"/>
                                <w:szCs w:val="22"/>
                              </w:rPr>
                              <w:t>НАВЧАЛЬНО-МЕТОДИЧНИЙ ПОСІБНИК</w:t>
                            </w:r>
                          </w:p>
                          <w:p w14:paraId="28673246" w14:textId="77777777" w:rsidR="006B24AA" w:rsidRPr="0058588D" w:rsidRDefault="006B24AA" w:rsidP="002869D6">
                            <w:pPr>
                              <w:pStyle w:val="a0"/>
                              <w:ind w:left="0" w:firstLine="720"/>
                              <w:jc w:val="center"/>
                              <w:rPr>
                                <w:b/>
                                <w:sz w:val="22"/>
                                <w:szCs w:val="22"/>
                              </w:rPr>
                            </w:pPr>
                          </w:p>
                          <w:p w14:paraId="1A008013" w14:textId="77777777" w:rsidR="006B24AA" w:rsidRPr="0058588D" w:rsidRDefault="006B24AA" w:rsidP="002869D6">
                            <w:pPr>
                              <w:pStyle w:val="a0"/>
                              <w:ind w:left="0" w:firstLine="720"/>
                              <w:jc w:val="center"/>
                              <w:rPr>
                                <w:b/>
                                <w:i/>
                                <w:sz w:val="22"/>
                                <w:szCs w:val="22"/>
                              </w:rPr>
                            </w:pPr>
                          </w:p>
                          <w:p w14:paraId="203E07CF" w14:textId="67E06A13" w:rsidR="006B24AA" w:rsidRPr="0058588D" w:rsidRDefault="006B24AA" w:rsidP="002869D6">
                            <w:pPr>
                              <w:ind w:firstLine="720"/>
                              <w:jc w:val="center"/>
                              <w:rPr>
                                <w:b/>
                              </w:rPr>
                            </w:pPr>
                            <w:r w:rsidRPr="0058588D">
                              <w:rPr>
                                <w:b/>
                              </w:rPr>
                              <w:t>З НАВЧАЛЬНОЇ ДИСЦИПЛІНИ</w:t>
                            </w:r>
                          </w:p>
                          <w:p w14:paraId="06BE5ECE" w14:textId="77777777" w:rsidR="006B24AA" w:rsidRPr="0058588D" w:rsidRDefault="006B24AA" w:rsidP="002869D6">
                            <w:pPr>
                              <w:ind w:firstLine="720"/>
                              <w:jc w:val="center"/>
                              <w:rPr>
                                <w:b/>
                              </w:rPr>
                            </w:pPr>
                            <w:r w:rsidRPr="0058588D">
                              <w:rPr>
                                <w:b/>
                              </w:rPr>
                              <w:t>“ПОДАТКОВЕ ПРАВО”</w:t>
                            </w:r>
                          </w:p>
                          <w:p w14:paraId="30FA3DF2" w14:textId="77777777" w:rsidR="006B24AA" w:rsidRPr="0009615E" w:rsidRDefault="006B24AA" w:rsidP="002869D6">
                            <w:pPr>
                              <w:rPr>
                                <w:szCs w:val="28"/>
                              </w:rPr>
                            </w:pPr>
                          </w:p>
                          <w:p w14:paraId="0B273A78" w14:textId="77777777" w:rsidR="006B24AA" w:rsidRPr="0009615E" w:rsidRDefault="006B24AA" w:rsidP="002869D6">
                            <w:pPr>
                              <w:rPr>
                                <w:szCs w:val="28"/>
                              </w:rPr>
                            </w:pPr>
                          </w:p>
                          <w:p w14:paraId="7AFAC0FE" w14:textId="77777777" w:rsidR="006B24AA" w:rsidRDefault="006B24AA" w:rsidP="002869D6">
                            <w:pPr>
                              <w:rPr>
                                <w:szCs w:val="28"/>
                                <w:lang w:val="ru-RU"/>
                              </w:rPr>
                            </w:pPr>
                          </w:p>
                          <w:p w14:paraId="00CAC158" w14:textId="77777777" w:rsidR="006B24AA" w:rsidRDefault="006B24AA" w:rsidP="002869D6">
                            <w:pPr>
                              <w:rPr>
                                <w:szCs w:val="28"/>
                                <w:lang w:val="ru-RU"/>
                              </w:rPr>
                            </w:pPr>
                          </w:p>
                          <w:p w14:paraId="2D9FCA75" w14:textId="55004103" w:rsidR="006B24AA" w:rsidRDefault="006B24AA" w:rsidP="002869D6">
                            <w:pPr>
                              <w:rPr>
                                <w:szCs w:val="28"/>
                                <w:lang w:val="ru-RU"/>
                              </w:rPr>
                            </w:pPr>
                          </w:p>
                          <w:p w14:paraId="6626A40C" w14:textId="77777777" w:rsidR="006B24AA" w:rsidRDefault="006B24AA" w:rsidP="002869D6">
                            <w:pPr>
                              <w:rPr>
                                <w:sz w:val="20"/>
                                <w:szCs w:val="20"/>
                                <w:lang w:val="ru-RU"/>
                              </w:rPr>
                            </w:pPr>
                          </w:p>
                          <w:p w14:paraId="73704D61" w14:textId="77777777" w:rsidR="006B24AA" w:rsidRDefault="006B24AA" w:rsidP="002869D6">
                            <w:pPr>
                              <w:rPr>
                                <w:sz w:val="20"/>
                                <w:szCs w:val="20"/>
                                <w:lang w:val="ru-RU"/>
                              </w:rPr>
                            </w:pPr>
                          </w:p>
                          <w:p w14:paraId="36556718" w14:textId="77777777" w:rsidR="006B24AA" w:rsidRDefault="006B24AA" w:rsidP="002869D6">
                            <w:pPr>
                              <w:rPr>
                                <w:sz w:val="20"/>
                                <w:szCs w:val="20"/>
                                <w:lang w:val="ru-RU"/>
                              </w:rPr>
                            </w:pPr>
                          </w:p>
                          <w:p w14:paraId="0560CA15" w14:textId="77777777" w:rsidR="006B24AA" w:rsidRDefault="006B24AA" w:rsidP="002869D6">
                            <w:pPr>
                              <w:rPr>
                                <w:sz w:val="20"/>
                                <w:szCs w:val="20"/>
                                <w:lang w:val="ru-RU"/>
                              </w:rPr>
                            </w:pPr>
                          </w:p>
                          <w:p w14:paraId="6D352A3E" w14:textId="77777777" w:rsidR="006B24AA" w:rsidRDefault="006B24AA" w:rsidP="002869D6">
                            <w:pPr>
                              <w:rPr>
                                <w:sz w:val="20"/>
                                <w:szCs w:val="20"/>
                                <w:lang w:val="ru-RU"/>
                              </w:rPr>
                            </w:pPr>
                          </w:p>
                          <w:p w14:paraId="2BA28995" w14:textId="77777777" w:rsidR="006B24AA" w:rsidRDefault="006B24AA" w:rsidP="002869D6">
                            <w:pPr>
                              <w:rPr>
                                <w:sz w:val="20"/>
                                <w:szCs w:val="20"/>
                                <w:lang w:val="ru-RU"/>
                              </w:rPr>
                            </w:pPr>
                          </w:p>
                          <w:p w14:paraId="2395DD61" w14:textId="7352378F" w:rsidR="006B24AA" w:rsidRDefault="006B24AA" w:rsidP="002869D6">
                            <w:pPr>
                              <w:rPr>
                                <w:sz w:val="20"/>
                                <w:szCs w:val="20"/>
                                <w:lang w:val="ru-RU"/>
                              </w:rPr>
                            </w:pPr>
                          </w:p>
                          <w:p w14:paraId="39553C2D" w14:textId="77777777" w:rsidR="006B24AA" w:rsidRDefault="006B24AA" w:rsidP="002869D6">
                            <w:pPr>
                              <w:pStyle w:val="1"/>
                              <w:rPr>
                                <w:b w:val="0"/>
                                <w:bCs w:val="0"/>
                                <w:sz w:val="20"/>
                                <w:szCs w:val="20"/>
                                <w:lang w:val="ru-RU"/>
                              </w:rPr>
                            </w:pPr>
                          </w:p>
                          <w:p w14:paraId="30A255D5" w14:textId="77777777" w:rsidR="006B24AA" w:rsidRDefault="006B24AA" w:rsidP="002869D6">
                            <w:pPr>
                              <w:pStyle w:val="1"/>
                              <w:rPr>
                                <w:sz w:val="18"/>
                                <w:szCs w:val="18"/>
                              </w:rPr>
                            </w:pPr>
                            <w:r w:rsidRPr="00072D47">
                              <w:rPr>
                                <w:sz w:val="18"/>
                                <w:szCs w:val="18"/>
                              </w:rPr>
                              <w:t>Харків</w:t>
                            </w:r>
                          </w:p>
                          <w:p w14:paraId="77D10340" w14:textId="78B41BFB" w:rsidR="006B24AA" w:rsidRPr="002869D6" w:rsidRDefault="006B24AA" w:rsidP="002869D6">
                            <w:pPr>
                              <w:pStyle w:val="1"/>
                              <w:rPr>
                                <w:caps/>
                                <w:sz w:val="18"/>
                                <w:szCs w:val="18"/>
                              </w:rPr>
                            </w:pPr>
                            <w:r>
                              <w:rPr>
                                <w:sz w:val="18"/>
                              </w:rPr>
                              <w:t>2022</w:t>
                            </w:r>
                          </w:p>
                          <w:p w14:paraId="2876B280" w14:textId="77777777" w:rsidR="006B24AA" w:rsidRDefault="006B24AA" w:rsidP="002869D6">
                            <w:pPr>
                              <w:jc w:val="center"/>
                              <w:rPr>
                                <w:b/>
                                <w:sz w:val="18"/>
                              </w:rPr>
                            </w:pPr>
                          </w:p>
                          <w:p w14:paraId="6CAAA2E7" w14:textId="77777777" w:rsidR="006B24AA" w:rsidRDefault="006B24AA" w:rsidP="002869D6">
                            <w:pPr>
                              <w:jc w:val="center"/>
                              <w:rPr>
                                <w:b/>
                                <w:sz w:val="18"/>
                              </w:rPr>
                            </w:pPr>
                          </w:p>
                          <w:p w14:paraId="69385FEB" w14:textId="77777777" w:rsidR="006B24AA" w:rsidRDefault="006B24AA" w:rsidP="002869D6">
                            <w:pPr>
                              <w:jc w:val="center"/>
                              <w:rPr>
                                <w:b/>
                                <w:sz w:val="18"/>
                              </w:rPr>
                            </w:pPr>
                          </w:p>
                          <w:p w14:paraId="32C498B5" w14:textId="77777777" w:rsidR="006B24AA" w:rsidRDefault="006B24AA" w:rsidP="002869D6">
                            <w:pPr>
                              <w:jc w:val="center"/>
                              <w:rPr>
                                <w:b/>
                                <w:sz w:val="18"/>
                              </w:rPr>
                            </w:pPr>
                          </w:p>
                          <w:p w14:paraId="3B232588" w14:textId="77777777" w:rsidR="006B24AA" w:rsidRDefault="006B24AA" w:rsidP="002869D6">
                            <w:pPr>
                              <w:jc w:val="center"/>
                              <w:rPr>
                                <w:b/>
                                <w:sz w:val="18"/>
                              </w:rPr>
                            </w:pPr>
                          </w:p>
                          <w:p w14:paraId="4E639AB6" w14:textId="77777777" w:rsidR="006B24AA" w:rsidRPr="00072D47" w:rsidRDefault="006B24AA" w:rsidP="002869D6">
                            <w:pPr>
                              <w:jc w:val="center"/>
                              <w:rPr>
                                <w:b/>
                                <w:sz w:val="18"/>
                              </w:rPr>
                            </w:pPr>
                          </w:p>
                          <w:p w14:paraId="5E331CD2" w14:textId="77777777" w:rsidR="006B24AA" w:rsidRPr="0009615E" w:rsidRDefault="006B24AA" w:rsidP="002869D6">
                            <w:pPr>
                              <w:jc w:val="center"/>
                              <w:rPr>
                                <w:b/>
                                <w:sz w:val="18"/>
                              </w:rPr>
                            </w:pPr>
                          </w:p>
                          <w:p w14:paraId="69E582EC" w14:textId="77777777" w:rsidR="006B24AA" w:rsidRDefault="006B24AA" w:rsidP="002869D6">
                            <w:pPr>
                              <w:jc w:val="center"/>
                              <w:rPr>
                                <w:b/>
                                <w:sz w:val="18"/>
                              </w:rPr>
                            </w:pPr>
                          </w:p>
                          <w:p w14:paraId="24DC8163" w14:textId="77777777" w:rsidR="006B24AA" w:rsidRDefault="006B24AA" w:rsidP="002869D6">
                            <w:pPr>
                              <w:jc w:val="center"/>
                              <w:rPr>
                                <w:b/>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E7AFD3" id="_x0000_t202" coordsize="21600,21600" o:spt="202" path="m,l,21600r21600,l21600,xe">
                <v:stroke joinstyle="miter"/>
                <v:path gradientshapeok="t" o:connecttype="rect"/>
              </v:shapetype>
              <v:shape id="Надпись 12" o:spid="_x0000_s1026" type="#_x0000_t202" style="position:absolute;left:0;text-align:left;margin-left:51.15pt;margin-top:.85pt;width:261pt;height:45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" filled="f" stroked="f">
                <v:textbox>
                  <w:txbxContent>
                    <w:p w14:paraId="2362EAE1" w14:textId="77777777" w:rsidR="006B24AA" w:rsidRPr="002262C7" w:rsidRDefault="006B24AA" w:rsidP="002869D6">
                      <w:pPr>
                        <w:jc w:val="center"/>
                        <w:rPr>
                          <w:b/>
                          <w:bCs/>
                          <w:sz w:val="16"/>
                          <w:szCs w:val="16"/>
                        </w:rPr>
                      </w:pPr>
                      <w:r w:rsidRPr="002262C7">
                        <w:rPr>
                          <w:b/>
                          <w:bCs/>
                          <w:sz w:val="16"/>
                          <w:szCs w:val="16"/>
                        </w:rPr>
                        <w:t>МІНІСТЕРСТВО ОСВІТИ І НАУКИ УКРАЇНИ</w:t>
                      </w:r>
                    </w:p>
                    <w:p w14:paraId="24D97383" w14:textId="77777777" w:rsidR="006B24AA" w:rsidRPr="002262C7" w:rsidRDefault="006B24AA" w:rsidP="002869D6">
                      <w:pPr>
                        <w:jc w:val="center"/>
                        <w:rPr>
                          <w:b/>
                          <w:bCs/>
                          <w:sz w:val="16"/>
                          <w:szCs w:val="16"/>
                        </w:rPr>
                      </w:pPr>
                      <w:r w:rsidRPr="002262C7">
                        <w:rPr>
                          <w:b/>
                          <w:bCs/>
                          <w:sz w:val="16"/>
                          <w:szCs w:val="16"/>
                        </w:rPr>
                        <w:t>НАЦІОНАЛЬНИЙ ЮРИДИЧН</w:t>
                      </w:r>
                      <w:r w:rsidRPr="002262C7">
                        <w:rPr>
                          <w:b/>
                          <w:bCs/>
                          <w:caps/>
                          <w:sz w:val="16"/>
                          <w:szCs w:val="16"/>
                        </w:rPr>
                        <w:t>ий</w:t>
                      </w:r>
                      <w:r w:rsidRPr="002262C7">
                        <w:rPr>
                          <w:b/>
                          <w:bCs/>
                          <w:sz w:val="16"/>
                          <w:szCs w:val="16"/>
                        </w:rPr>
                        <w:t xml:space="preserve"> УНІВЕРСИТЕТ </w:t>
                      </w:r>
                    </w:p>
                    <w:p w14:paraId="45311DCA" w14:textId="77777777" w:rsidR="006B24AA" w:rsidRPr="002262C7" w:rsidRDefault="006B24AA" w:rsidP="002869D6">
                      <w:pPr>
                        <w:jc w:val="center"/>
                        <w:rPr>
                          <w:b/>
                          <w:bCs/>
                          <w:sz w:val="16"/>
                          <w:szCs w:val="16"/>
                        </w:rPr>
                      </w:pPr>
                      <w:r w:rsidRPr="002262C7">
                        <w:rPr>
                          <w:b/>
                          <w:bCs/>
                          <w:sz w:val="16"/>
                          <w:szCs w:val="16"/>
                        </w:rPr>
                        <w:t>імені ЯРОСЛАВА МУДРОГО</w:t>
                      </w:r>
                    </w:p>
                    <w:p w14:paraId="0850A6E0" w14:textId="77777777" w:rsidR="006B24AA" w:rsidRPr="002262C7" w:rsidRDefault="006B24AA" w:rsidP="002869D6">
                      <w:pPr>
                        <w:pStyle w:val="1"/>
                        <w:rPr>
                          <w:sz w:val="16"/>
                          <w:szCs w:val="16"/>
                        </w:rPr>
                      </w:pPr>
                    </w:p>
                    <w:p w14:paraId="191EA6B6" w14:textId="77777777" w:rsidR="006B24AA" w:rsidRDefault="006B24AA" w:rsidP="002869D6">
                      <w:pPr>
                        <w:jc w:val="center"/>
                        <w:rPr>
                          <w:b/>
                          <w:caps/>
                          <w:sz w:val="18"/>
                          <w:lang w:val="ru-RU"/>
                        </w:rPr>
                      </w:pPr>
                    </w:p>
                    <w:p w14:paraId="47EE4498" w14:textId="77777777" w:rsidR="006B24AA" w:rsidRDefault="006B24AA" w:rsidP="002869D6">
                      <w:pPr>
                        <w:jc w:val="center"/>
                        <w:rPr>
                          <w:b/>
                          <w:caps/>
                          <w:sz w:val="18"/>
                          <w:lang w:val="ru-RU"/>
                        </w:rPr>
                      </w:pPr>
                    </w:p>
                    <w:p w14:paraId="1ACA6911" w14:textId="77777777" w:rsidR="006B24AA" w:rsidRDefault="006B24AA" w:rsidP="002869D6">
                      <w:pPr>
                        <w:jc w:val="center"/>
                        <w:rPr>
                          <w:b/>
                          <w:caps/>
                          <w:sz w:val="18"/>
                          <w:lang w:val="ru-RU"/>
                        </w:rPr>
                      </w:pPr>
                    </w:p>
                    <w:p w14:paraId="622D6F97" w14:textId="77777777" w:rsidR="006B24AA" w:rsidRDefault="006B24AA" w:rsidP="002869D6">
                      <w:pPr>
                        <w:jc w:val="center"/>
                        <w:rPr>
                          <w:b/>
                          <w:caps/>
                          <w:sz w:val="18"/>
                          <w:lang w:val="ru-RU"/>
                        </w:rPr>
                      </w:pPr>
                    </w:p>
                    <w:p w14:paraId="041ED976" w14:textId="77777777" w:rsidR="006B24AA" w:rsidRDefault="006B24AA" w:rsidP="002869D6">
                      <w:pPr>
                        <w:jc w:val="center"/>
                        <w:rPr>
                          <w:b/>
                          <w:caps/>
                          <w:sz w:val="18"/>
                          <w:lang w:val="ru-RU"/>
                        </w:rPr>
                      </w:pPr>
                    </w:p>
                    <w:p w14:paraId="2E894308" w14:textId="77777777" w:rsidR="006B24AA" w:rsidRDefault="006B24AA" w:rsidP="002869D6">
                      <w:pPr>
                        <w:jc w:val="center"/>
                        <w:rPr>
                          <w:b/>
                          <w:caps/>
                          <w:sz w:val="18"/>
                          <w:lang w:val="ru-RU"/>
                        </w:rPr>
                      </w:pPr>
                    </w:p>
                    <w:p w14:paraId="62DD6877" w14:textId="77777777" w:rsidR="006B24AA" w:rsidRDefault="006B24AA" w:rsidP="002869D6">
                      <w:pPr>
                        <w:jc w:val="center"/>
                        <w:rPr>
                          <w:b/>
                          <w:caps/>
                          <w:sz w:val="18"/>
                          <w:lang w:val="ru-RU"/>
                        </w:rPr>
                      </w:pPr>
                    </w:p>
                    <w:p w14:paraId="62FD7FE9" w14:textId="77777777" w:rsidR="006B24AA" w:rsidRPr="002262C7" w:rsidRDefault="006B24AA" w:rsidP="002869D6">
                      <w:pPr>
                        <w:jc w:val="center"/>
                        <w:rPr>
                          <w:i/>
                          <w:sz w:val="24"/>
                        </w:rPr>
                      </w:pPr>
                      <w:r w:rsidRPr="002262C7">
                        <w:rPr>
                          <w:i/>
                          <w:sz w:val="24"/>
                        </w:rPr>
                        <w:t>Електронне видання</w:t>
                      </w:r>
                    </w:p>
                    <w:p w14:paraId="3220EFF4" w14:textId="77777777" w:rsidR="006B24AA" w:rsidRPr="002262C7" w:rsidRDefault="006B24AA" w:rsidP="002869D6">
                      <w:pPr>
                        <w:jc w:val="center"/>
                        <w:rPr>
                          <w:b/>
                          <w:caps/>
                          <w:sz w:val="18"/>
                        </w:rPr>
                      </w:pPr>
                    </w:p>
                    <w:p w14:paraId="34A2231B" w14:textId="77777777" w:rsidR="006B24AA" w:rsidRPr="002262C7" w:rsidRDefault="006B24AA" w:rsidP="002869D6">
                      <w:pPr>
                        <w:jc w:val="center"/>
                        <w:rPr>
                          <w:b/>
                          <w:caps/>
                          <w:sz w:val="18"/>
                        </w:rPr>
                      </w:pPr>
                    </w:p>
                    <w:p w14:paraId="4B2996E1" w14:textId="77777777" w:rsidR="006B24AA" w:rsidRPr="002262C7" w:rsidRDefault="006B24AA" w:rsidP="002869D6">
                      <w:pPr>
                        <w:jc w:val="center"/>
                        <w:rPr>
                          <w:b/>
                          <w:caps/>
                          <w:sz w:val="18"/>
                        </w:rPr>
                      </w:pPr>
                    </w:p>
                    <w:p w14:paraId="158E07F0" w14:textId="77777777" w:rsidR="006B24AA" w:rsidRPr="002262C7" w:rsidRDefault="006B24AA" w:rsidP="002869D6">
                      <w:pPr>
                        <w:pStyle w:val="Iauiue"/>
                        <w:jc w:val="center"/>
                        <w:rPr>
                          <w:lang w:val="ru-RU"/>
                        </w:rPr>
                      </w:pPr>
                    </w:p>
                    <w:p w14:paraId="04D33FA2" w14:textId="77777777" w:rsidR="006B24AA" w:rsidRPr="002262C7" w:rsidRDefault="006B24AA" w:rsidP="002869D6">
                      <w:pPr>
                        <w:pStyle w:val="Iauiue"/>
                        <w:jc w:val="center"/>
                        <w:rPr>
                          <w:lang w:val="ru-RU"/>
                        </w:rPr>
                      </w:pPr>
                    </w:p>
                    <w:p w14:paraId="373CDB3B" w14:textId="77777777" w:rsidR="006B24AA" w:rsidRPr="002262C7" w:rsidRDefault="006B24AA" w:rsidP="002869D6">
                      <w:pPr>
                        <w:jc w:val="center"/>
                        <w:rPr>
                          <w:b/>
                          <w:bCs/>
                        </w:rPr>
                      </w:pPr>
                    </w:p>
                    <w:p w14:paraId="7C461A2D" w14:textId="77777777" w:rsidR="006B24AA" w:rsidRPr="0058588D" w:rsidRDefault="006B24AA" w:rsidP="002869D6">
                      <w:pPr>
                        <w:pStyle w:val="a1"/>
                        <w:ind w:left="0" w:right="0" w:firstLine="720"/>
                        <w:rPr>
                          <w:sz w:val="22"/>
                          <w:szCs w:val="22"/>
                        </w:rPr>
                      </w:pPr>
                      <w:r w:rsidRPr="0058588D">
                        <w:rPr>
                          <w:sz w:val="22"/>
                          <w:szCs w:val="22"/>
                        </w:rPr>
                        <w:t>НАВЧАЛЬНО-МЕТОДИЧНИЙ ПОСІБНИК</w:t>
                      </w:r>
                    </w:p>
                    <w:p w14:paraId="28673246" w14:textId="77777777" w:rsidR="006B24AA" w:rsidRPr="0058588D" w:rsidRDefault="006B24AA" w:rsidP="002869D6">
                      <w:pPr>
                        <w:pStyle w:val="a0"/>
                        <w:ind w:left="0" w:firstLine="720"/>
                        <w:jc w:val="center"/>
                        <w:rPr>
                          <w:b/>
                          <w:sz w:val="22"/>
                          <w:szCs w:val="22"/>
                        </w:rPr>
                      </w:pPr>
                    </w:p>
                    <w:p w14:paraId="1A008013" w14:textId="77777777" w:rsidR="006B24AA" w:rsidRPr="0058588D" w:rsidRDefault="006B24AA" w:rsidP="002869D6">
                      <w:pPr>
                        <w:pStyle w:val="a0"/>
                        <w:ind w:left="0" w:firstLine="720"/>
                        <w:jc w:val="center"/>
                        <w:rPr>
                          <w:b/>
                          <w:i/>
                          <w:sz w:val="22"/>
                          <w:szCs w:val="22"/>
                        </w:rPr>
                      </w:pPr>
                    </w:p>
                    <w:p w14:paraId="203E07CF" w14:textId="67E06A13" w:rsidR="006B24AA" w:rsidRPr="0058588D" w:rsidRDefault="006B24AA" w:rsidP="002869D6">
                      <w:pPr>
                        <w:ind w:firstLine="720"/>
                        <w:jc w:val="center"/>
                        <w:rPr>
                          <w:b/>
                        </w:rPr>
                      </w:pPr>
                      <w:r w:rsidRPr="0058588D">
                        <w:rPr>
                          <w:b/>
                        </w:rPr>
                        <w:t>З НАВЧАЛЬНОЇ ДИСЦИПЛІНИ</w:t>
                      </w:r>
                    </w:p>
                    <w:p w14:paraId="06BE5ECE" w14:textId="77777777" w:rsidR="006B24AA" w:rsidRPr="0058588D" w:rsidRDefault="006B24AA" w:rsidP="002869D6">
                      <w:pPr>
                        <w:ind w:firstLine="720"/>
                        <w:jc w:val="center"/>
                        <w:rPr>
                          <w:b/>
                        </w:rPr>
                      </w:pPr>
                      <w:r w:rsidRPr="0058588D">
                        <w:rPr>
                          <w:b/>
                        </w:rPr>
                        <w:t>“ПОДАТКОВЕ ПРАВО”</w:t>
                      </w:r>
                    </w:p>
                    <w:p w14:paraId="30FA3DF2" w14:textId="77777777" w:rsidR="006B24AA" w:rsidRPr="0009615E" w:rsidRDefault="006B24AA" w:rsidP="002869D6">
                      <w:pPr>
                        <w:rPr>
                          <w:szCs w:val="28"/>
                        </w:rPr>
                      </w:pPr>
                    </w:p>
                    <w:p w14:paraId="0B273A78" w14:textId="77777777" w:rsidR="006B24AA" w:rsidRPr="0009615E" w:rsidRDefault="006B24AA" w:rsidP="002869D6">
                      <w:pPr>
                        <w:rPr>
                          <w:szCs w:val="28"/>
                        </w:rPr>
                      </w:pPr>
                    </w:p>
                    <w:p w14:paraId="7AFAC0FE" w14:textId="77777777" w:rsidR="006B24AA" w:rsidRDefault="006B24AA" w:rsidP="002869D6">
                      <w:pPr>
                        <w:rPr>
                          <w:szCs w:val="28"/>
                          <w:lang w:val="ru-RU"/>
                        </w:rPr>
                      </w:pPr>
                    </w:p>
                    <w:p w14:paraId="00CAC158" w14:textId="77777777" w:rsidR="006B24AA" w:rsidRDefault="006B24AA" w:rsidP="002869D6">
                      <w:pPr>
                        <w:rPr>
                          <w:szCs w:val="28"/>
                          <w:lang w:val="ru-RU"/>
                        </w:rPr>
                      </w:pPr>
                    </w:p>
                    <w:p w14:paraId="2D9FCA75" w14:textId="55004103" w:rsidR="006B24AA" w:rsidRDefault="006B24AA" w:rsidP="002869D6">
                      <w:pPr>
                        <w:rPr>
                          <w:szCs w:val="28"/>
                          <w:lang w:val="ru-RU"/>
                        </w:rPr>
                      </w:pPr>
                    </w:p>
                    <w:p w14:paraId="6626A40C" w14:textId="77777777" w:rsidR="006B24AA" w:rsidRDefault="006B24AA" w:rsidP="002869D6">
                      <w:pPr>
                        <w:rPr>
                          <w:sz w:val="20"/>
                          <w:szCs w:val="20"/>
                          <w:lang w:val="ru-RU"/>
                        </w:rPr>
                      </w:pPr>
                    </w:p>
                    <w:p w14:paraId="73704D61" w14:textId="77777777" w:rsidR="006B24AA" w:rsidRDefault="006B24AA" w:rsidP="002869D6">
                      <w:pPr>
                        <w:rPr>
                          <w:sz w:val="20"/>
                          <w:szCs w:val="20"/>
                          <w:lang w:val="ru-RU"/>
                        </w:rPr>
                      </w:pPr>
                    </w:p>
                    <w:p w14:paraId="36556718" w14:textId="77777777" w:rsidR="006B24AA" w:rsidRDefault="006B24AA" w:rsidP="002869D6">
                      <w:pPr>
                        <w:rPr>
                          <w:sz w:val="20"/>
                          <w:szCs w:val="20"/>
                          <w:lang w:val="ru-RU"/>
                        </w:rPr>
                      </w:pPr>
                    </w:p>
                    <w:p w14:paraId="0560CA15" w14:textId="77777777" w:rsidR="006B24AA" w:rsidRDefault="006B24AA" w:rsidP="002869D6">
                      <w:pPr>
                        <w:rPr>
                          <w:sz w:val="20"/>
                          <w:szCs w:val="20"/>
                          <w:lang w:val="ru-RU"/>
                        </w:rPr>
                      </w:pPr>
                    </w:p>
                    <w:p w14:paraId="6D352A3E" w14:textId="77777777" w:rsidR="006B24AA" w:rsidRDefault="006B24AA" w:rsidP="002869D6">
                      <w:pPr>
                        <w:rPr>
                          <w:sz w:val="20"/>
                          <w:szCs w:val="20"/>
                          <w:lang w:val="ru-RU"/>
                        </w:rPr>
                      </w:pPr>
                    </w:p>
                    <w:p w14:paraId="2BA28995" w14:textId="77777777" w:rsidR="006B24AA" w:rsidRDefault="006B24AA" w:rsidP="002869D6">
                      <w:pPr>
                        <w:rPr>
                          <w:sz w:val="20"/>
                          <w:szCs w:val="20"/>
                          <w:lang w:val="ru-RU"/>
                        </w:rPr>
                      </w:pPr>
                    </w:p>
                    <w:p w14:paraId="2395DD61" w14:textId="7352378F" w:rsidR="006B24AA" w:rsidRDefault="006B24AA" w:rsidP="002869D6">
                      <w:pPr>
                        <w:rPr>
                          <w:sz w:val="20"/>
                          <w:szCs w:val="20"/>
                          <w:lang w:val="ru-RU"/>
                        </w:rPr>
                      </w:pPr>
                    </w:p>
                    <w:p w14:paraId="39553C2D" w14:textId="77777777" w:rsidR="006B24AA" w:rsidRDefault="006B24AA" w:rsidP="002869D6">
                      <w:pPr>
                        <w:pStyle w:val="1"/>
                        <w:rPr>
                          <w:b w:val="0"/>
                          <w:bCs w:val="0"/>
                          <w:sz w:val="20"/>
                          <w:szCs w:val="20"/>
                          <w:lang w:val="ru-RU"/>
                        </w:rPr>
                      </w:pPr>
                    </w:p>
                    <w:p w14:paraId="30A255D5" w14:textId="77777777" w:rsidR="006B24AA" w:rsidRDefault="006B24AA" w:rsidP="002869D6">
                      <w:pPr>
                        <w:pStyle w:val="1"/>
                        <w:rPr>
                          <w:sz w:val="18"/>
                          <w:szCs w:val="18"/>
                        </w:rPr>
                      </w:pPr>
                      <w:r w:rsidRPr="00072D47">
                        <w:rPr>
                          <w:sz w:val="18"/>
                          <w:szCs w:val="18"/>
                        </w:rPr>
                        <w:t>Харків</w:t>
                      </w:r>
                    </w:p>
                    <w:p w14:paraId="77D10340" w14:textId="78B41BFB" w:rsidR="006B24AA" w:rsidRPr="002869D6" w:rsidRDefault="006B24AA" w:rsidP="002869D6">
                      <w:pPr>
                        <w:pStyle w:val="1"/>
                        <w:rPr>
                          <w:caps/>
                          <w:sz w:val="18"/>
                          <w:szCs w:val="18"/>
                        </w:rPr>
                      </w:pPr>
                      <w:r>
                        <w:rPr>
                          <w:sz w:val="18"/>
                        </w:rPr>
                        <w:t>2022</w:t>
                      </w:r>
                    </w:p>
                    <w:p w14:paraId="2876B280" w14:textId="77777777" w:rsidR="006B24AA" w:rsidRDefault="006B24AA" w:rsidP="002869D6">
                      <w:pPr>
                        <w:jc w:val="center"/>
                        <w:rPr>
                          <w:b/>
                          <w:sz w:val="18"/>
                        </w:rPr>
                      </w:pPr>
                    </w:p>
                    <w:p w14:paraId="6CAAA2E7" w14:textId="77777777" w:rsidR="006B24AA" w:rsidRDefault="006B24AA" w:rsidP="002869D6">
                      <w:pPr>
                        <w:jc w:val="center"/>
                        <w:rPr>
                          <w:b/>
                          <w:sz w:val="18"/>
                        </w:rPr>
                      </w:pPr>
                    </w:p>
                    <w:p w14:paraId="69385FEB" w14:textId="77777777" w:rsidR="006B24AA" w:rsidRDefault="006B24AA" w:rsidP="002869D6">
                      <w:pPr>
                        <w:jc w:val="center"/>
                        <w:rPr>
                          <w:b/>
                          <w:sz w:val="18"/>
                        </w:rPr>
                      </w:pPr>
                    </w:p>
                    <w:p w14:paraId="32C498B5" w14:textId="77777777" w:rsidR="006B24AA" w:rsidRDefault="006B24AA" w:rsidP="002869D6">
                      <w:pPr>
                        <w:jc w:val="center"/>
                        <w:rPr>
                          <w:b/>
                          <w:sz w:val="18"/>
                        </w:rPr>
                      </w:pPr>
                    </w:p>
                    <w:p w14:paraId="3B232588" w14:textId="77777777" w:rsidR="006B24AA" w:rsidRDefault="006B24AA" w:rsidP="002869D6">
                      <w:pPr>
                        <w:jc w:val="center"/>
                        <w:rPr>
                          <w:b/>
                          <w:sz w:val="18"/>
                        </w:rPr>
                      </w:pPr>
                    </w:p>
                    <w:p w14:paraId="4E639AB6" w14:textId="77777777" w:rsidR="006B24AA" w:rsidRPr="00072D47" w:rsidRDefault="006B24AA" w:rsidP="002869D6">
                      <w:pPr>
                        <w:jc w:val="center"/>
                        <w:rPr>
                          <w:b/>
                          <w:sz w:val="18"/>
                        </w:rPr>
                      </w:pPr>
                    </w:p>
                    <w:p w14:paraId="5E331CD2" w14:textId="77777777" w:rsidR="006B24AA" w:rsidRPr="0009615E" w:rsidRDefault="006B24AA" w:rsidP="002869D6">
                      <w:pPr>
                        <w:jc w:val="center"/>
                        <w:rPr>
                          <w:b/>
                          <w:sz w:val="18"/>
                        </w:rPr>
                      </w:pPr>
                    </w:p>
                    <w:p w14:paraId="69E582EC" w14:textId="77777777" w:rsidR="006B24AA" w:rsidRDefault="006B24AA" w:rsidP="002869D6">
                      <w:pPr>
                        <w:jc w:val="center"/>
                        <w:rPr>
                          <w:b/>
                          <w:sz w:val="18"/>
                        </w:rPr>
                      </w:pPr>
                    </w:p>
                    <w:p w14:paraId="24DC8163" w14:textId="77777777" w:rsidR="006B24AA" w:rsidRDefault="006B24AA" w:rsidP="002869D6">
                      <w:pPr>
                        <w:jc w:val="center"/>
                        <w:rPr>
                          <w:b/>
                          <w:sz w:val="18"/>
                        </w:rPr>
                      </w:pPr>
                    </w:p>
                  </w:txbxContent>
                </v:textbox>
              </v:shape>
            </w:pict>
          </mc:Fallback>
        </mc:AlternateContent>
      </w:r>
      <w:r w:rsidRPr="005E0B33">
        <w:rPr>
          <w:noProof/>
          <w:lang w:val="ru-RU" w:eastAsia="ru-RU"/>
        </w:rPr>
        <w:drawing>
          <wp:anchor distT="0" distB="0" distL="114300" distR="114300" simplePos="0" relativeHeight="251659264" behindDoc="1" locked="1" layoutInCell="1" allowOverlap="1" wp14:anchorId="5E91B9B0" wp14:editId="178D6EEE">
            <wp:simplePos x="0" y="0"/>
            <wp:positionH relativeFrom="column">
              <wp:posOffset>379095</wp:posOffset>
            </wp:positionH>
            <wp:positionV relativeFrom="paragraph">
              <wp:posOffset>1247775</wp:posOffset>
            </wp:positionV>
            <wp:extent cx="343535" cy="4688840"/>
            <wp:effectExtent l="0" t="0" r="0" b="0"/>
            <wp:wrapNone/>
            <wp:docPr id="11" name="Рисунок 11" descr="BD2131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BD21315_"/>
                    <pic:cNvPicPr>
                      <a:picLocks noChangeAspect="1" noChangeArrowheads="1"/>
                    </pic:cNvPicPr>
                  </pic:nvPicPr>
                  <pic:blipFill>
                    <a:blip r:embed="rId8">
                      <a:lum bright="-12000" contrast="60000"/>
                      <a:extLst>
                        <a:ext uri="{28A0092B-C50C-407E-A947-70E740481C1C}">
                          <a14:useLocalDpi xmlns:a14="http://schemas.microsoft.com/office/drawing/2010/main" val="0"/>
                        </a:ext>
                      </a:extLst>
                    </a:blip>
                    <a:srcRect/>
                    <a:stretch>
                      <a:fillRect/>
                    </a:stretch>
                  </pic:blipFill>
                  <pic:spPr bwMode="auto">
                    <a:xfrm>
                      <a:off x="0" y="0"/>
                      <a:ext cx="343535" cy="4688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0B33">
        <w:t xml:space="preserve"> </w:t>
      </w:r>
    </w:p>
    <w:p w14:paraId="611F1719" w14:textId="724FB9E7" w:rsidR="002869D6" w:rsidRPr="005E0B33" w:rsidRDefault="002869D6" w:rsidP="002869D6">
      <w:pPr>
        <w:ind w:firstLine="709"/>
        <w:jc w:val="both"/>
      </w:pPr>
    </w:p>
    <w:p w14:paraId="779BC0C3" w14:textId="77777777" w:rsidR="002869D6" w:rsidRPr="005E0B33" w:rsidRDefault="002869D6" w:rsidP="002869D6">
      <w:pPr>
        <w:ind w:firstLine="709"/>
        <w:jc w:val="both"/>
      </w:pPr>
    </w:p>
    <w:p w14:paraId="120C3382" w14:textId="77777777" w:rsidR="002869D6" w:rsidRPr="005E0B33" w:rsidRDefault="002869D6" w:rsidP="002869D6">
      <w:pPr>
        <w:ind w:firstLine="709"/>
        <w:jc w:val="both"/>
      </w:pPr>
      <w:r w:rsidRPr="005E0B33">
        <w:t xml:space="preserve"> </w:t>
      </w:r>
      <w:r w:rsidRPr="005E0B33">
        <w:rPr>
          <w:noProof/>
          <w:lang w:val="ru-RU" w:eastAsia="ru-RU"/>
        </w:rPr>
        <w:drawing>
          <wp:anchor distT="0" distB="0" distL="114300" distR="114300" simplePos="0" relativeHeight="251660288" behindDoc="1" locked="0" layoutInCell="1" allowOverlap="1" wp14:anchorId="27E559B5" wp14:editId="24AF45E7">
            <wp:simplePos x="0" y="0"/>
            <wp:positionH relativeFrom="column">
              <wp:posOffset>40005</wp:posOffset>
            </wp:positionH>
            <wp:positionV relativeFrom="paragraph">
              <wp:posOffset>635</wp:posOffset>
            </wp:positionV>
            <wp:extent cx="876300" cy="901700"/>
            <wp:effectExtent l="0" t="0" r="0" b="0"/>
            <wp:wrapThrough wrapText="bothSides">
              <wp:wrapPolygon edited="0">
                <wp:start x="0" y="0"/>
                <wp:lineTo x="0" y="20992"/>
                <wp:lineTo x="21130" y="20992"/>
                <wp:lineTo x="21130" y="0"/>
                <wp:lineTo x="0" y="0"/>
              </wp:wrapPolygon>
            </wp:wrapThrough>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lum bright="-40000" contrast="60000"/>
                      <a:extLst>
                        <a:ext uri="{28A0092B-C50C-407E-A947-70E740481C1C}">
                          <a14:useLocalDpi xmlns:a14="http://schemas.microsoft.com/office/drawing/2010/main" val="0"/>
                        </a:ext>
                      </a:extLst>
                    </a:blip>
                    <a:srcRect/>
                    <a:stretch>
                      <a:fillRect/>
                    </a:stretch>
                  </pic:blipFill>
                  <pic:spPr bwMode="auto">
                    <a:xfrm>
                      <a:off x="0" y="0"/>
                      <a:ext cx="87630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20AFEE" w14:textId="77777777" w:rsidR="002869D6" w:rsidRPr="005E0B33" w:rsidRDefault="002869D6" w:rsidP="002869D6">
      <w:pPr>
        <w:ind w:firstLine="709"/>
        <w:jc w:val="both"/>
      </w:pPr>
    </w:p>
    <w:p w14:paraId="760A3605" w14:textId="77777777" w:rsidR="002869D6" w:rsidRPr="005E0B33" w:rsidRDefault="002869D6" w:rsidP="002869D6">
      <w:pPr>
        <w:ind w:firstLine="709"/>
        <w:jc w:val="both"/>
      </w:pPr>
    </w:p>
    <w:p w14:paraId="00C741B3" w14:textId="77777777" w:rsidR="002869D6" w:rsidRPr="005E0B33" w:rsidRDefault="002869D6" w:rsidP="002869D6">
      <w:pPr>
        <w:ind w:firstLine="709"/>
        <w:jc w:val="both"/>
      </w:pPr>
    </w:p>
    <w:p w14:paraId="77302872" w14:textId="77777777" w:rsidR="002869D6" w:rsidRPr="005E0B33" w:rsidRDefault="002869D6" w:rsidP="002869D6">
      <w:pPr>
        <w:ind w:firstLine="709"/>
        <w:jc w:val="both"/>
      </w:pPr>
    </w:p>
    <w:p w14:paraId="0D8C9501" w14:textId="77777777" w:rsidR="002869D6" w:rsidRPr="005E0B33" w:rsidRDefault="002869D6" w:rsidP="002869D6">
      <w:pPr>
        <w:ind w:firstLine="709"/>
        <w:jc w:val="both"/>
      </w:pPr>
    </w:p>
    <w:p w14:paraId="653D027B" w14:textId="77777777" w:rsidR="002869D6" w:rsidRPr="005E0B33" w:rsidRDefault="002869D6" w:rsidP="002869D6">
      <w:pPr>
        <w:ind w:firstLine="709"/>
        <w:jc w:val="both"/>
      </w:pPr>
    </w:p>
    <w:p w14:paraId="70950E95" w14:textId="77777777" w:rsidR="002869D6" w:rsidRPr="005E0B33" w:rsidRDefault="002869D6" w:rsidP="002869D6">
      <w:pPr>
        <w:ind w:firstLine="709"/>
        <w:jc w:val="both"/>
      </w:pPr>
    </w:p>
    <w:p w14:paraId="215D6B88" w14:textId="77777777" w:rsidR="002869D6" w:rsidRPr="005E0B33" w:rsidRDefault="002869D6" w:rsidP="002869D6">
      <w:pPr>
        <w:ind w:firstLine="709"/>
        <w:jc w:val="both"/>
      </w:pPr>
    </w:p>
    <w:p w14:paraId="17F30E8F" w14:textId="77777777" w:rsidR="002869D6" w:rsidRPr="005E0B33" w:rsidRDefault="002869D6" w:rsidP="002869D6">
      <w:pPr>
        <w:ind w:firstLine="709"/>
        <w:jc w:val="both"/>
      </w:pPr>
    </w:p>
    <w:p w14:paraId="628248BB" w14:textId="77777777" w:rsidR="002869D6" w:rsidRPr="005E0B33" w:rsidRDefault="002869D6" w:rsidP="002869D6">
      <w:pPr>
        <w:ind w:firstLine="709"/>
        <w:jc w:val="both"/>
      </w:pPr>
    </w:p>
    <w:p w14:paraId="3B2D2465" w14:textId="77777777" w:rsidR="002869D6" w:rsidRPr="005E0B33" w:rsidRDefault="002869D6" w:rsidP="002869D6">
      <w:pPr>
        <w:ind w:firstLine="709"/>
        <w:jc w:val="both"/>
      </w:pPr>
    </w:p>
    <w:p w14:paraId="4DDA1733" w14:textId="77777777" w:rsidR="002869D6" w:rsidRPr="005E0B33" w:rsidRDefault="002869D6" w:rsidP="002869D6">
      <w:pPr>
        <w:ind w:firstLine="709"/>
        <w:jc w:val="both"/>
      </w:pPr>
    </w:p>
    <w:p w14:paraId="42B8D791" w14:textId="77777777" w:rsidR="002869D6" w:rsidRPr="005E0B33" w:rsidRDefault="002869D6" w:rsidP="002869D6">
      <w:pPr>
        <w:ind w:firstLine="709"/>
        <w:jc w:val="both"/>
      </w:pPr>
    </w:p>
    <w:p w14:paraId="4832BFED" w14:textId="77777777" w:rsidR="002869D6" w:rsidRPr="005E0B33" w:rsidRDefault="002869D6" w:rsidP="002869D6">
      <w:pPr>
        <w:ind w:firstLine="709"/>
        <w:jc w:val="both"/>
      </w:pPr>
    </w:p>
    <w:p w14:paraId="5DF9B04D" w14:textId="77777777" w:rsidR="002869D6" w:rsidRPr="005E0B33" w:rsidRDefault="002869D6" w:rsidP="002869D6">
      <w:pPr>
        <w:ind w:firstLine="709"/>
        <w:jc w:val="both"/>
      </w:pPr>
    </w:p>
    <w:p w14:paraId="4EED6592" w14:textId="77777777" w:rsidR="002869D6" w:rsidRPr="005E0B33" w:rsidRDefault="002869D6" w:rsidP="002869D6">
      <w:pPr>
        <w:ind w:firstLine="709"/>
        <w:jc w:val="both"/>
      </w:pPr>
    </w:p>
    <w:p w14:paraId="045E6597" w14:textId="77777777" w:rsidR="002869D6" w:rsidRPr="005E0B33" w:rsidRDefault="002869D6" w:rsidP="002869D6">
      <w:pPr>
        <w:ind w:firstLine="709"/>
        <w:jc w:val="both"/>
      </w:pPr>
    </w:p>
    <w:p w14:paraId="346BF346" w14:textId="77777777" w:rsidR="002869D6" w:rsidRPr="005E0B33" w:rsidRDefault="002869D6" w:rsidP="002869D6">
      <w:pPr>
        <w:ind w:firstLine="709"/>
        <w:jc w:val="both"/>
      </w:pPr>
    </w:p>
    <w:p w14:paraId="2C609EB8" w14:textId="77777777" w:rsidR="002869D6" w:rsidRPr="005E0B33" w:rsidRDefault="002869D6" w:rsidP="002869D6">
      <w:pPr>
        <w:ind w:firstLine="709"/>
        <w:jc w:val="both"/>
      </w:pPr>
    </w:p>
    <w:p w14:paraId="11B5CDF7" w14:textId="77777777" w:rsidR="002869D6" w:rsidRPr="005E0B33" w:rsidRDefault="002869D6" w:rsidP="002869D6">
      <w:pPr>
        <w:ind w:firstLine="709"/>
        <w:jc w:val="both"/>
      </w:pPr>
    </w:p>
    <w:p w14:paraId="06AB3D66" w14:textId="77777777" w:rsidR="002869D6" w:rsidRPr="005E0B33" w:rsidRDefault="002869D6" w:rsidP="002869D6">
      <w:pPr>
        <w:ind w:firstLine="709"/>
        <w:jc w:val="both"/>
      </w:pPr>
    </w:p>
    <w:p w14:paraId="725F1C29" w14:textId="77777777" w:rsidR="002869D6" w:rsidRPr="005E0B33" w:rsidRDefault="002869D6" w:rsidP="002869D6">
      <w:pPr>
        <w:ind w:firstLine="709"/>
        <w:jc w:val="both"/>
      </w:pPr>
    </w:p>
    <w:p w14:paraId="45C8543E" w14:textId="77777777" w:rsidR="002869D6" w:rsidRPr="005E0B33" w:rsidRDefault="002869D6" w:rsidP="002869D6">
      <w:pPr>
        <w:ind w:firstLine="709"/>
        <w:jc w:val="both"/>
      </w:pPr>
    </w:p>
    <w:p w14:paraId="3154B866" w14:textId="77777777" w:rsidR="002869D6" w:rsidRPr="005E0B33" w:rsidRDefault="002869D6" w:rsidP="002869D6">
      <w:pPr>
        <w:ind w:firstLine="709"/>
        <w:jc w:val="both"/>
      </w:pPr>
    </w:p>
    <w:p w14:paraId="1A32EDC9" w14:textId="77777777" w:rsidR="002869D6" w:rsidRPr="005E0B33" w:rsidRDefault="002869D6" w:rsidP="002869D6">
      <w:pPr>
        <w:ind w:firstLine="709"/>
        <w:jc w:val="both"/>
      </w:pPr>
    </w:p>
    <w:p w14:paraId="2ED8EB7F" w14:textId="77777777" w:rsidR="002869D6" w:rsidRPr="005E0B33" w:rsidRDefault="002869D6" w:rsidP="002869D6">
      <w:pPr>
        <w:ind w:firstLine="709"/>
        <w:jc w:val="both"/>
      </w:pPr>
      <w:r w:rsidRPr="005E0B33">
        <w:rPr>
          <w:noProof/>
          <w:lang w:val="ru-RU" w:eastAsia="ru-RU"/>
        </w:rPr>
        <mc:AlternateContent>
          <mc:Choice Requires="wps">
            <w:drawing>
              <wp:anchor distT="0" distB="0" distL="114300" distR="114300" simplePos="0" relativeHeight="251662336" behindDoc="0" locked="0" layoutInCell="1" allowOverlap="1" wp14:anchorId="73197DE4" wp14:editId="33FF7EE7">
                <wp:simplePos x="0" y="0"/>
                <wp:positionH relativeFrom="column">
                  <wp:posOffset>1621155</wp:posOffset>
                </wp:positionH>
                <wp:positionV relativeFrom="paragraph">
                  <wp:posOffset>319405</wp:posOffset>
                </wp:positionV>
                <wp:extent cx="792480" cy="347345"/>
                <wp:effectExtent l="0" t="0" r="7620" b="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92480" cy="347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79873A" w14:textId="77777777" w:rsidR="006B24AA" w:rsidRDefault="006B24AA" w:rsidP="002869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97DE4" id="Надпись 9" o:spid="_x0000_s1027" type="#_x0000_t202" style="position:absolute;left:0;text-align:left;margin-left:127.65pt;margin-top:25.15pt;width:62.4pt;height:27.3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" stroked="f">
                <v:textbox>
                  <w:txbxContent>
                    <w:p w14:paraId="0679873A" w14:textId="77777777" w:rsidR="006B24AA" w:rsidRDefault="006B24AA" w:rsidP="002869D6"/>
                  </w:txbxContent>
                </v:textbox>
              </v:shape>
            </w:pict>
          </mc:Fallback>
        </mc:AlternateContent>
      </w:r>
    </w:p>
    <w:p w14:paraId="52CF38CF" w14:textId="77777777" w:rsidR="002869D6" w:rsidRPr="005E0B33" w:rsidRDefault="002869D6" w:rsidP="002869D6">
      <w:pPr>
        <w:spacing w:line="276" w:lineRule="auto"/>
        <w:ind w:left="1167" w:right="1182"/>
        <w:jc w:val="center"/>
        <w:rPr>
          <w:b/>
        </w:rPr>
      </w:pPr>
    </w:p>
    <w:p w14:paraId="72C33696" w14:textId="77777777" w:rsidR="002869D6" w:rsidRPr="005E0B33" w:rsidRDefault="002869D6" w:rsidP="002869D6">
      <w:pPr>
        <w:spacing w:line="276" w:lineRule="auto"/>
        <w:ind w:left="1167" w:right="1182"/>
        <w:jc w:val="center"/>
        <w:rPr>
          <w:b/>
        </w:rPr>
      </w:pPr>
    </w:p>
    <w:p w14:paraId="46120D15" w14:textId="77777777" w:rsidR="002869D6" w:rsidRPr="005E0B33" w:rsidRDefault="002869D6" w:rsidP="002869D6">
      <w:pPr>
        <w:spacing w:line="276" w:lineRule="auto"/>
        <w:ind w:left="1167" w:right="1182"/>
        <w:jc w:val="center"/>
        <w:rPr>
          <w:b/>
        </w:rPr>
      </w:pPr>
    </w:p>
    <w:p w14:paraId="3D8CAA62" w14:textId="77777777" w:rsidR="002869D6" w:rsidRPr="005E0B33" w:rsidRDefault="002869D6" w:rsidP="002869D6">
      <w:pPr>
        <w:spacing w:line="276" w:lineRule="auto"/>
        <w:ind w:left="1167" w:right="1182"/>
        <w:jc w:val="center"/>
        <w:rPr>
          <w:b/>
        </w:rPr>
      </w:pPr>
    </w:p>
    <w:p w14:paraId="58713D94" w14:textId="77777777" w:rsidR="002869D6" w:rsidRPr="005E0B33" w:rsidRDefault="002869D6" w:rsidP="002869D6">
      <w:pPr>
        <w:spacing w:line="276" w:lineRule="auto"/>
        <w:ind w:left="1167" w:right="1182"/>
        <w:jc w:val="center"/>
        <w:rPr>
          <w:b/>
        </w:rPr>
      </w:pPr>
    </w:p>
    <w:p w14:paraId="0B5437A7" w14:textId="77777777" w:rsidR="002869D6" w:rsidRPr="005E0B33" w:rsidRDefault="002869D6" w:rsidP="002869D6">
      <w:pPr>
        <w:spacing w:line="276" w:lineRule="auto"/>
        <w:ind w:left="1167" w:right="1182"/>
        <w:jc w:val="center"/>
        <w:rPr>
          <w:b/>
        </w:rPr>
      </w:pPr>
    </w:p>
    <w:p w14:paraId="1603AE48" w14:textId="456F8491" w:rsidR="002869D6" w:rsidRPr="005E0B33" w:rsidRDefault="002869D6" w:rsidP="0058588D">
      <w:pPr>
        <w:ind w:firstLine="720"/>
        <w:jc w:val="center"/>
        <w:rPr>
          <w:b/>
        </w:rPr>
      </w:pPr>
    </w:p>
    <w:p w14:paraId="623D83DE" w14:textId="0EBC92C9" w:rsidR="002869D6" w:rsidRPr="005E0B33" w:rsidRDefault="002869D6" w:rsidP="0058588D">
      <w:pPr>
        <w:ind w:firstLine="720"/>
        <w:jc w:val="center"/>
        <w:rPr>
          <w:b/>
        </w:rPr>
      </w:pPr>
    </w:p>
    <w:p w14:paraId="7357EE7A" w14:textId="3B753F68" w:rsidR="002869D6" w:rsidRPr="005E0B33" w:rsidRDefault="002869D6" w:rsidP="0058588D">
      <w:pPr>
        <w:ind w:firstLine="720"/>
        <w:jc w:val="center"/>
        <w:rPr>
          <w:b/>
        </w:rPr>
      </w:pPr>
    </w:p>
    <w:p w14:paraId="6D91F50A" w14:textId="0075F022" w:rsidR="002869D6" w:rsidRPr="005E0B33" w:rsidRDefault="002869D6" w:rsidP="0058588D">
      <w:pPr>
        <w:ind w:firstLine="720"/>
        <w:jc w:val="center"/>
        <w:rPr>
          <w:b/>
        </w:rPr>
      </w:pPr>
    </w:p>
    <w:p w14:paraId="4789F409" w14:textId="77777777" w:rsidR="00B1220C" w:rsidRPr="005E0B33" w:rsidRDefault="00B1220C" w:rsidP="0058588D">
      <w:pPr>
        <w:ind w:firstLine="720"/>
        <w:jc w:val="center"/>
        <w:rPr>
          <w:b/>
        </w:rPr>
      </w:pPr>
    </w:p>
    <w:p w14:paraId="11263A85" w14:textId="77777777" w:rsidR="002869D6" w:rsidRPr="005E0B33" w:rsidRDefault="002869D6" w:rsidP="002869D6">
      <w:pPr>
        <w:jc w:val="center"/>
        <w:rPr>
          <w:b/>
          <w:bCs/>
          <w:sz w:val="16"/>
          <w:szCs w:val="16"/>
        </w:rPr>
      </w:pPr>
      <w:r w:rsidRPr="005E0B33">
        <w:rPr>
          <w:b/>
          <w:bCs/>
          <w:sz w:val="16"/>
          <w:szCs w:val="16"/>
        </w:rPr>
        <w:t>МІНІСТЕРСТВО ОСВІТИ І НАУКИ УКРАЇНИ</w:t>
      </w:r>
    </w:p>
    <w:p w14:paraId="029FC6C1" w14:textId="77777777" w:rsidR="002869D6" w:rsidRPr="005E0B33" w:rsidRDefault="002869D6" w:rsidP="002869D6">
      <w:pPr>
        <w:jc w:val="center"/>
        <w:rPr>
          <w:b/>
          <w:bCs/>
          <w:sz w:val="16"/>
          <w:szCs w:val="16"/>
        </w:rPr>
      </w:pPr>
      <w:r w:rsidRPr="005E0B33">
        <w:rPr>
          <w:b/>
          <w:bCs/>
          <w:sz w:val="16"/>
          <w:szCs w:val="16"/>
        </w:rPr>
        <w:t>НАЦІОНАЛЬНИЙ ЮРИДИЧН</w:t>
      </w:r>
      <w:r w:rsidRPr="005E0B33">
        <w:rPr>
          <w:b/>
          <w:bCs/>
          <w:caps/>
          <w:sz w:val="16"/>
          <w:szCs w:val="16"/>
        </w:rPr>
        <w:t>ий</w:t>
      </w:r>
      <w:r w:rsidRPr="005E0B33">
        <w:rPr>
          <w:b/>
          <w:bCs/>
          <w:sz w:val="16"/>
          <w:szCs w:val="16"/>
        </w:rPr>
        <w:t xml:space="preserve"> УНІВЕРСИТЕТ </w:t>
      </w:r>
    </w:p>
    <w:p w14:paraId="469883B3" w14:textId="77777777" w:rsidR="002869D6" w:rsidRPr="005E0B33" w:rsidRDefault="002869D6" w:rsidP="002869D6">
      <w:pPr>
        <w:jc w:val="center"/>
        <w:rPr>
          <w:b/>
          <w:bCs/>
          <w:sz w:val="16"/>
          <w:szCs w:val="16"/>
        </w:rPr>
      </w:pPr>
      <w:r w:rsidRPr="005E0B33">
        <w:rPr>
          <w:b/>
          <w:bCs/>
          <w:sz w:val="16"/>
          <w:szCs w:val="16"/>
        </w:rPr>
        <w:t>імені ЯРОСЛАВА МУДРОГО</w:t>
      </w:r>
    </w:p>
    <w:p w14:paraId="64013C99" w14:textId="77777777" w:rsidR="002869D6" w:rsidRPr="005E0B33" w:rsidRDefault="002869D6" w:rsidP="002869D6">
      <w:pPr>
        <w:pStyle w:val="1"/>
        <w:rPr>
          <w:sz w:val="16"/>
          <w:szCs w:val="16"/>
        </w:rPr>
      </w:pPr>
    </w:p>
    <w:p w14:paraId="1E7EB0DF" w14:textId="77777777" w:rsidR="002869D6" w:rsidRPr="005E0B33" w:rsidRDefault="002869D6" w:rsidP="002869D6">
      <w:pPr>
        <w:jc w:val="center"/>
        <w:rPr>
          <w:b/>
          <w:caps/>
          <w:sz w:val="18"/>
          <w:lang w:val="ru-RU"/>
        </w:rPr>
      </w:pPr>
    </w:p>
    <w:p w14:paraId="7D541514" w14:textId="77777777" w:rsidR="002869D6" w:rsidRPr="005E0B33" w:rsidRDefault="002869D6" w:rsidP="002869D6">
      <w:pPr>
        <w:jc w:val="center"/>
        <w:rPr>
          <w:b/>
          <w:caps/>
          <w:sz w:val="18"/>
          <w:lang w:val="ru-RU"/>
        </w:rPr>
      </w:pPr>
    </w:p>
    <w:p w14:paraId="1DB997B4" w14:textId="77777777" w:rsidR="002869D6" w:rsidRPr="005E0B33" w:rsidRDefault="002869D6" w:rsidP="002869D6">
      <w:pPr>
        <w:jc w:val="center"/>
        <w:rPr>
          <w:b/>
          <w:caps/>
          <w:sz w:val="18"/>
          <w:lang w:val="ru-RU"/>
        </w:rPr>
      </w:pPr>
    </w:p>
    <w:p w14:paraId="73FD9C8B" w14:textId="77777777" w:rsidR="002869D6" w:rsidRPr="005E0B33" w:rsidRDefault="002869D6" w:rsidP="002869D6">
      <w:pPr>
        <w:jc w:val="center"/>
        <w:rPr>
          <w:b/>
          <w:caps/>
          <w:sz w:val="18"/>
          <w:lang w:val="ru-RU"/>
        </w:rPr>
      </w:pPr>
    </w:p>
    <w:p w14:paraId="636B7DA0" w14:textId="77777777" w:rsidR="002869D6" w:rsidRPr="005E0B33" w:rsidRDefault="002869D6" w:rsidP="002869D6">
      <w:pPr>
        <w:jc w:val="center"/>
        <w:rPr>
          <w:b/>
          <w:caps/>
          <w:sz w:val="18"/>
          <w:lang w:val="ru-RU"/>
        </w:rPr>
      </w:pPr>
    </w:p>
    <w:p w14:paraId="2DBF4A27" w14:textId="77777777" w:rsidR="002869D6" w:rsidRPr="005E0B33" w:rsidRDefault="002869D6" w:rsidP="002869D6">
      <w:pPr>
        <w:jc w:val="center"/>
        <w:rPr>
          <w:b/>
          <w:caps/>
          <w:sz w:val="18"/>
          <w:lang w:val="ru-RU"/>
        </w:rPr>
      </w:pPr>
    </w:p>
    <w:p w14:paraId="1E8C8AA5" w14:textId="77777777" w:rsidR="002869D6" w:rsidRPr="005E0B33" w:rsidRDefault="002869D6" w:rsidP="002869D6">
      <w:pPr>
        <w:jc w:val="center"/>
        <w:rPr>
          <w:b/>
          <w:caps/>
          <w:sz w:val="18"/>
          <w:lang w:val="ru-RU"/>
        </w:rPr>
      </w:pPr>
    </w:p>
    <w:p w14:paraId="10AF9291" w14:textId="77777777" w:rsidR="002869D6" w:rsidRPr="005E0B33" w:rsidRDefault="002869D6" w:rsidP="002869D6">
      <w:pPr>
        <w:jc w:val="center"/>
        <w:rPr>
          <w:i/>
          <w:sz w:val="24"/>
        </w:rPr>
      </w:pPr>
      <w:r w:rsidRPr="005E0B33">
        <w:rPr>
          <w:i/>
          <w:sz w:val="24"/>
        </w:rPr>
        <w:t>Електронне видання</w:t>
      </w:r>
    </w:p>
    <w:p w14:paraId="3A96881D" w14:textId="77777777" w:rsidR="002869D6" w:rsidRPr="005E0B33" w:rsidRDefault="002869D6" w:rsidP="002869D6">
      <w:pPr>
        <w:jc w:val="center"/>
        <w:rPr>
          <w:b/>
          <w:caps/>
          <w:sz w:val="18"/>
        </w:rPr>
      </w:pPr>
    </w:p>
    <w:p w14:paraId="3BF0864B" w14:textId="77777777" w:rsidR="002869D6" w:rsidRPr="005E0B33" w:rsidRDefault="002869D6" w:rsidP="002869D6">
      <w:pPr>
        <w:jc w:val="center"/>
        <w:rPr>
          <w:b/>
          <w:caps/>
          <w:sz w:val="18"/>
        </w:rPr>
      </w:pPr>
    </w:p>
    <w:p w14:paraId="155CC936" w14:textId="77777777" w:rsidR="002869D6" w:rsidRPr="005E0B33" w:rsidRDefault="002869D6" w:rsidP="002869D6">
      <w:pPr>
        <w:jc w:val="center"/>
        <w:rPr>
          <w:b/>
          <w:caps/>
          <w:sz w:val="18"/>
        </w:rPr>
      </w:pPr>
    </w:p>
    <w:p w14:paraId="239FC78E" w14:textId="77777777" w:rsidR="002869D6" w:rsidRPr="005E0B33" w:rsidRDefault="002869D6" w:rsidP="002869D6">
      <w:pPr>
        <w:pStyle w:val="Iauiue"/>
        <w:jc w:val="center"/>
        <w:rPr>
          <w:lang w:val="ru-RU"/>
        </w:rPr>
      </w:pPr>
    </w:p>
    <w:p w14:paraId="61979563" w14:textId="77777777" w:rsidR="006C1BBB" w:rsidRPr="005E0B33" w:rsidRDefault="00CA1D78" w:rsidP="0058588D">
      <w:pPr>
        <w:pStyle w:val="a1"/>
        <w:ind w:left="0" w:right="0" w:firstLine="720"/>
        <w:rPr>
          <w:sz w:val="22"/>
          <w:szCs w:val="22"/>
        </w:rPr>
      </w:pPr>
      <w:r w:rsidRPr="005E0B33">
        <w:rPr>
          <w:sz w:val="22"/>
          <w:szCs w:val="22"/>
        </w:rPr>
        <w:t>НАВЧАЛЬНО-МЕТОДИЧНИЙ ПОСІБНИК</w:t>
      </w:r>
    </w:p>
    <w:p w14:paraId="0F4AE09E" w14:textId="77777777" w:rsidR="006C1BBB" w:rsidRPr="005E0B33" w:rsidRDefault="006C1BBB" w:rsidP="0058588D">
      <w:pPr>
        <w:pStyle w:val="a0"/>
        <w:ind w:left="0" w:firstLine="720"/>
        <w:jc w:val="center"/>
        <w:rPr>
          <w:b/>
          <w:sz w:val="22"/>
          <w:szCs w:val="22"/>
        </w:rPr>
      </w:pPr>
    </w:p>
    <w:p w14:paraId="08E92D08" w14:textId="0A5080E4" w:rsidR="006C1BBB" w:rsidRPr="005E0B33" w:rsidRDefault="006C1BBB" w:rsidP="0058588D">
      <w:pPr>
        <w:pStyle w:val="a0"/>
        <w:ind w:left="0" w:firstLine="720"/>
        <w:jc w:val="center"/>
        <w:rPr>
          <w:b/>
          <w:i/>
          <w:sz w:val="22"/>
          <w:szCs w:val="22"/>
        </w:rPr>
      </w:pPr>
    </w:p>
    <w:p w14:paraId="747146F2" w14:textId="133A9082" w:rsidR="006C1BBB" w:rsidRPr="005E0B33" w:rsidRDefault="00AD0D0B" w:rsidP="0058588D">
      <w:pPr>
        <w:ind w:firstLine="720"/>
        <w:jc w:val="center"/>
        <w:rPr>
          <w:b/>
        </w:rPr>
      </w:pPr>
      <w:r w:rsidRPr="005E0B33">
        <w:rPr>
          <w:b/>
        </w:rPr>
        <w:t>ДЛЯ САМОСТІЙНОЇ РОБОТИ І</w:t>
      </w:r>
      <w:r w:rsidR="00CA1D78" w:rsidRPr="005E0B33">
        <w:rPr>
          <w:b/>
        </w:rPr>
        <w:t xml:space="preserve"> ПРАКТИЧНИХ ЗАНЯТЬ З НАВЧАЛЬНОЇ ДИСЦИПЛІНИ</w:t>
      </w:r>
    </w:p>
    <w:p w14:paraId="38BBB736" w14:textId="77777777" w:rsidR="006C1BBB" w:rsidRPr="005E0B33" w:rsidRDefault="00CA1D78" w:rsidP="0058588D">
      <w:pPr>
        <w:ind w:firstLine="720"/>
        <w:jc w:val="center"/>
        <w:rPr>
          <w:b/>
        </w:rPr>
      </w:pPr>
      <w:r w:rsidRPr="005E0B33">
        <w:rPr>
          <w:b/>
        </w:rPr>
        <w:t>“ПОДАТКОВЕ ПРАВО”</w:t>
      </w:r>
    </w:p>
    <w:p w14:paraId="147071DB" w14:textId="77777777" w:rsidR="006C1BBB" w:rsidRPr="005E0B33" w:rsidRDefault="006C1BBB" w:rsidP="0058588D">
      <w:pPr>
        <w:pStyle w:val="a0"/>
        <w:ind w:left="0" w:firstLine="720"/>
        <w:jc w:val="center"/>
        <w:rPr>
          <w:b/>
          <w:sz w:val="22"/>
          <w:szCs w:val="22"/>
        </w:rPr>
      </w:pPr>
    </w:p>
    <w:p w14:paraId="225F1A96" w14:textId="33F763EC" w:rsidR="006C1BBB" w:rsidRPr="005E0B33" w:rsidRDefault="00AD0D0B" w:rsidP="0058588D">
      <w:pPr>
        <w:pStyle w:val="a0"/>
        <w:ind w:left="0" w:firstLine="720"/>
        <w:jc w:val="center"/>
        <w:rPr>
          <w:b/>
          <w:sz w:val="22"/>
          <w:szCs w:val="22"/>
          <w:lang w:val="ru-RU"/>
        </w:rPr>
      </w:pPr>
      <w:r w:rsidRPr="005E0B33">
        <w:rPr>
          <w:b/>
          <w:sz w:val="22"/>
          <w:szCs w:val="22"/>
        </w:rPr>
        <w:t>д</w:t>
      </w:r>
      <w:r w:rsidR="0058588D" w:rsidRPr="005E0B33">
        <w:rPr>
          <w:b/>
          <w:sz w:val="22"/>
          <w:szCs w:val="22"/>
        </w:rPr>
        <w:t>ля ст</w:t>
      </w:r>
      <w:r w:rsidRPr="005E0B33">
        <w:rPr>
          <w:b/>
          <w:sz w:val="22"/>
          <w:szCs w:val="22"/>
        </w:rPr>
        <w:t>удентів 3 ку</w:t>
      </w:r>
      <w:proofErr w:type="spellStart"/>
      <w:r w:rsidR="002869D6" w:rsidRPr="005E0B33">
        <w:rPr>
          <w:b/>
          <w:sz w:val="22"/>
          <w:szCs w:val="22"/>
          <w:lang w:val="ru-RU"/>
        </w:rPr>
        <w:t>рсу</w:t>
      </w:r>
      <w:proofErr w:type="spellEnd"/>
      <w:r w:rsidR="00B74027" w:rsidRPr="005E0B33">
        <w:rPr>
          <w:b/>
          <w:sz w:val="22"/>
          <w:szCs w:val="22"/>
          <w:lang w:val="ru-RU"/>
        </w:rPr>
        <w:t xml:space="preserve"> </w:t>
      </w:r>
    </w:p>
    <w:p w14:paraId="34C12E80" w14:textId="16754184" w:rsidR="00B74027" w:rsidRPr="005E0B33" w:rsidRDefault="00B74027" w:rsidP="0058588D">
      <w:pPr>
        <w:pStyle w:val="a0"/>
        <w:ind w:left="0" w:firstLine="720"/>
        <w:jc w:val="center"/>
        <w:rPr>
          <w:b/>
          <w:sz w:val="22"/>
          <w:szCs w:val="22"/>
        </w:rPr>
      </w:pPr>
      <w:r w:rsidRPr="005E0B33">
        <w:rPr>
          <w:b/>
          <w:sz w:val="22"/>
          <w:szCs w:val="22"/>
        </w:rPr>
        <w:t>денної форми навчання</w:t>
      </w:r>
    </w:p>
    <w:p w14:paraId="358BBACB" w14:textId="151933A6" w:rsidR="006C1BBB" w:rsidRPr="005E0B33" w:rsidRDefault="002869D6" w:rsidP="0058588D">
      <w:pPr>
        <w:pStyle w:val="a0"/>
        <w:ind w:left="0" w:firstLine="720"/>
        <w:jc w:val="center"/>
        <w:rPr>
          <w:sz w:val="22"/>
          <w:szCs w:val="22"/>
        </w:rPr>
      </w:pPr>
      <w:r w:rsidRPr="005E0B33">
        <w:rPr>
          <w:sz w:val="22"/>
          <w:szCs w:val="22"/>
        </w:rPr>
        <w:t>галузі знань 08 “Право”</w:t>
      </w:r>
    </w:p>
    <w:p w14:paraId="1A082732" w14:textId="7EA9DA4B" w:rsidR="00D67602" w:rsidRPr="005E0B33" w:rsidRDefault="002869D6" w:rsidP="0058588D">
      <w:pPr>
        <w:pStyle w:val="a0"/>
        <w:ind w:left="0" w:firstLine="720"/>
        <w:jc w:val="center"/>
        <w:rPr>
          <w:sz w:val="22"/>
          <w:szCs w:val="22"/>
        </w:rPr>
      </w:pPr>
      <w:r w:rsidRPr="005E0B33">
        <w:rPr>
          <w:sz w:val="22"/>
          <w:szCs w:val="22"/>
        </w:rPr>
        <w:t>першого</w:t>
      </w:r>
      <w:r w:rsidR="00D67602" w:rsidRPr="005E0B33">
        <w:rPr>
          <w:sz w:val="22"/>
          <w:szCs w:val="22"/>
        </w:rPr>
        <w:t xml:space="preserve"> </w:t>
      </w:r>
      <w:r w:rsidR="00CA1D78" w:rsidRPr="005E0B33">
        <w:rPr>
          <w:sz w:val="22"/>
          <w:szCs w:val="22"/>
        </w:rPr>
        <w:t>(</w:t>
      </w:r>
      <w:r w:rsidRPr="005E0B33">
        <w:rPr>
          <w:sz w:val="22"/>
          <w:szCs w:val="22"/>
        </w:rPr>
        <w:t>бакалаврського) рівня вищої освіти</w:t>
      </w:r>
    </w:p>
    <w:p w14:paraId="4C89D077" w14:textId="5F830D3C" w:rsidR="006C1BBB" w:rsidRPr="005E0B33" w:rsidRDefault="002869D6" w:rsidP="0058588D">
      <w:pPr>
        <w:pStyle w:val="a0"/>
        <w:ind w:left="0" w:firstLine="720"/>
        <w:jc w:val="center"/>
        <w:rPr>
          <w:sz w:val="22"/>
          <w:szCs w:val="22"/>
        </w:rPr>
      </w:pPr>
      <w:r w:rsidRPr="005E0B33">
        <w:rPr>
          <w:sz w:val="22"/>
          <w:szCs w:val="22"/>
        </w:rPr>
        <w:t>спеціальності</w:t>
      </w:r>
      <w:r w:rsidR="00CA1D78" w:rsidRPr="005E0B33">
        <w:rPr>
          <w:sz w:val="22"/>
          <w:szCs w:val="22"/>
        </w:rPr>
        <w:t xml:space="preserve"> 081 “Право”</w:t>
      </w:r>
    </w:p>
    <w:p w14:paraId="5E0F5373" w14:textId="77777777" w:rsidR="006C1BBB" w:rsidRPr="005E0B33" w:rsidRDefault="006C1BBB" w:rsidP="0058588D">
      <w:pPr>
        <w:pStyle w:val="a0"/>
        <w:ind w:left="0" w:firstLine="720"/>
        <w:jc w:val="center"/>
        <w:rPr>
          <w:sz w:val="22"/>
          <w:szCs w:val="22"/>
        </w:rPr>
      </w:pPr>
    </w:p>
    <w:p w14:paraId="0D01440A" w14:textId="77777777" w:rsidR="006C1BBB" w:rsidRPr="005E0B33" w:rsidRDefault="006C1BBB" w:rsidP="0058588D">
      <w:pPr>
        <w:pStyle w:val="a0"/>
        <w:ind w:left="0" w:firstLine="720"/>
        <w:jc w:val="center"/>
        <w:rPr>
          <w:sz w:val="22"/>
          <w:szCs w:val="22"/>
        </w:rPr>
      </w:pPr>
    </w:p>
    <w:p w14:paraId="049BDE45" w14:textId="77777777" w:rsidR="006C1BBB" w:rsidRPr="005E0B33" w:rsidRDefault="006C1BBB" w:rsidP="0058588D">
      <w:pPr>
        <w:pStyle w:val="a0"/>
        <w:ind w:left="0" w:firstLine="720"/>
        <w:jc w:val="center"/>
        <w:rPr>
          <w:sz w:val="22"/>
          <w:szCs w:val="22"/>
        </w:rPr>
      </w:pPr>
    </w:p>
    <w:p w14:paraId="6AAABE1A" w14:textId="2F5D10BE" w:rsidR="006C1BBB" w:rsidRPr="005E0B33" w:rsidRDefault="006C1BBB" w:rsidP="0058588D">
      <w:pPr>
        <w:pStyle w:val="a0"/>
        <w:ind w:left="0" w:firstLine="720"/>
        <w:jc w:val="center"/>
        <w:rPr>
          <w:sz w:val="22"/>
          <w:szCs w:val="22"/>
        </w:rPr>
      </w:pPr>
    </w:p>
    <w:p w14:paraId="205819B9" w14:textId="1C462C10" w:rsidR="0058588D" w:rsidRPr="005E0B33" w:rsidRDefault="0058588D" w:rsidP="0058588D">
      <w:pPr>
        <w:pStyle w:val="a0"/>
        <w:ind w:left="0" w:firstLine="720"/>
        <w:jc w:val="center"/>
        <w:rPr>
          <w:sz w:val="22"/>
          <w:szCs w:val="22"/>
        </w:rPr>
      </w:pPr>
    </w:p>
    <w:p w14:paraId="4B15270C" w14:textId="0D0DF46F" w:rsidR="0058588D" w:rsidRPr="005E0B33" w:rsidRDefault="0058588D" w:rsidP="0058588D">
      <w:pPr>
        <w:pStyle w:val="a0"/>
        <w:ind w:left="0" w:firstLine="720"/>
        <w:jc w:val="center"/>
        <w:rPr>
          <w:sz w:val="22"/>
          <w:szCs w:val="22"/>
        </w:rPr>
      </w:pPr>
    </w:p>
    <w:p w14:paraId="6B66FCB8" w14:textId="4077E78A" w:rsidR="002869D6" w:rsidRPr="005E0B33" w:rsidRDefault="002869D6" w:rsidP="0058588D">
      <w:pPr>
        <w:pStyle w:val="a0"/>
        <w:ind w:left="0" w:firstLine="720"/>
        <w:jc w:val="center"/>
        <w:rPr>
          <w:sz w:val="22"/>
          <w:szCs w:val="22"/>
        </w:rPr>
      </w:pPr>
    </w:p>
    <w:p w14:paraId="52FA7D03" w14:textId="204BCDE6" w:rsidR="002869D6" w:rsidRPr="005E0B33" w:rsidRDefault="002869D6" w:rsidP="0058588D">
      <w:pPr>
        <w:pStyle w:val="a0"/>
        <w:ind w:left="0" w:firstLine="720"/>
        <w:jc w:val="center"/>
        <w:rPr>
          <w:sz w:val="22"/>
          <w:szCs w:val="22"/>
        </w:rPr>
      </w:pPr>
    </w:p>
    <w:p w14:paraId="6869775E" w14:textId="78E2760B" w:rsidR="0058588D" w:rsidRPr="005E0B33" w:rsidRDefault="0058588D" w:rsidP="0058588D">
      <w:pPr>
        <w:pStyle w:val="a0"/>
        <w:ind w:left="0" w:firstLine="720"/>
        <w:jc w:val="center"/>
        <w:rPr>
          <w:sz w:val="22"/>
          <w:szCs w:val="22"/>
        </w:rPr>
      </w:pPr>
    </w:p>
    <w:p w14:paraId="4AC88B08" w14:textId="77777777" w:rsidR="002869D6" w:rsidRPr="005E0B33" w:rsidRDefault="00CA1D78" w:rsidP="0058588D">
      <w:pPr>
        <w:pStyle w:val="1"/>
        <w:ind w:left="0" w:firstLine="720"/>
        <w:rPr>
          <w:sz w:val="18"/>
          <w:szCs w:val="18"/>
        </w:rPr>
      </w:pPr>
      <w:r w:rsidRPr="005E0B33">
        <w:rPr>
          <w:sz w:val="18"/>
          <w:szCs w:val="18"/>
        </w:rPr>
        <w:t xml:space="preserve">Харків </w:t>
      </w:r>
    </w:p>
    <w:p w14:paraId="334BDEC3" w14:textId="5E10EFB3" w:rsidR="006C1BBB" w:rsidRPr="005E0B33" w:rsidRDefault="00CA1D78" w:rsidP="0058588D">
      <w:pPr>
        <w:pStyle w:val="1"/>
        <w:ind w:left="0" w:firstLine="720"/>
        <w:rPr>
          <w:sz w:val="18"/>
          <w:szCs w:val="18"/>
        </w:rPr>
      </w:pPr>
      <w:r w:rsidRPr="005E0B33">
        <w:rPr>
          <w:sz w:val="18"/>
          <w:szCs w:val="18"/>
        </w:rPr>
        <w:t>20</w:t>
      </w:r>
      <w:r w:rsidR="002C4B4F" w:rsidRPr="005E0B33">
        <w:rPr>
          <w:sz w:val="18"/>
          <w:szCs w:val="18"/>
        </w:rPr>
        <w:t>2</w:t>
      </w:r>
      <w:r w:rsidR="00D67602" w:rsidRPr="005E0B33">
        <w:rPr>
          <w:sz w:val="18"/>
          <w:szCs w:val="18"/>
        </w:rPr>
        <w:t>2</w:t>
      </w:r>
    </w:p>
    <w:p w14:paraId="6453F412" w14:textId="77777777" w:rsidR="00D67602" w:rsidRPr="005E0B33" w:rsidRDefault="00D67602" w:rsidP="0058588D">
      <w:pPr>
        <w:pStyle w:val="1"/>
        <w:ind w:left="0" w:firstLine="720"/>
        <w:jc w:val="both"/>
        <w:rPr>
          <w:color w:val="FF0000"/>
          <w:sz w:val="22"/>
          <w:szCs w:val="22"/>
        </w:rPr>
      </w:pPr>
    </w:p>
    <w:p w14:paraId="00ADA73A" w14:textId="77777777" w:rsidR="006C1BBB" w:rsidRPr="005E0B33" w:rsidRDefault="006C1BBB" w:rsidP="0058588D">
      <w:pPr>
        <w:ind w:firstLine="720"/>
        <w:jc w:val="both"/>
        <w:sectPr w:rsidR="006C1BBB" w:rsidRPr="005E0B33" w:rsidSect="0058588D">
          <w:type w:val="continuous"/>
          <w:pgSz w:w="8391" w:h="11906" w:code="11"/>
          <w:pgMar w:top="1040" w:right="720" w:bottom="280" w:left="1580" w:header="720" w:footer="720" w:gutter="0"/>
          <w:cols w:space="720"/>
          <w:docGrid w:linePitch="299"/>
        </w:sectPr>
      </w:pPr>
    </w:p>
    <w:p w14:paraId="20F4FB05" w14:textId="777158FB" w:rsidR="006C1BBB" w:rsidRPr="005E0B33" w:rsidRDefault="00CA1D78" w:rsidP="002869D6">
      <w:pPr>
        <w:pStyle w:val="a0"/>
        <w:ind w:left="0" w:firstLine="709"/>
        <w:rPr>
          <w:b/>
          <w:sz w:val="22"/>
          <w:szCs w:val="22"/>
        </w:rPr>
      </w:pPr>
      <w:r w:rsidRPr="005E0B33">
        <w:rPr>
          <w:b/>
        </w:rPr>
        <w:lastRenderedPageBreak/>
        <w:t xml:space="preserve">Навчально-методичний посібник для самостійної роботи та практичних занять з навчальної дисципліни “Податкове право” </w:t>
      </w:r>
      <w:r w:rsidR="002869D6" w:rsidRPr="005E0B33">
        <w:rPr>
          <w:sz w:val="22"/>
          <w:szCs w:val="22"/>
        </w:rPr>
        <w:t>для студентів 3 курсу</w:t>
      </w:r>
      <w:r w:rsidR="002869D6" w:rsidRPr="005E0B33">
        <w:t xml:space="preserve"> </w:t>
      </w:r>
      <w:r w:rsidR="00B74027" w:rsidRPr="005E0B33">
        <w:t xml:space="preserve">денної форми навчання </w:t>
      </w:r>
      <w:r w:rsidR="002869D6" w:rsidRPr="005E0B33">
        <w:rPr>
          <w:sz w:val="22"/>
          <w:szCs w:val="22"/>
        </w:rPr>
        <w:t>галузі знань 08 “Право”</w:t>
      </w:r>
      <w:r w:rsidR="002869D6" w:rsidRPr="005E0B33">
        <w:rPr>
          <w:b/>
          <w:sz w:val="22"/>
          <w:szCs w:val="22"/>
        </w:rPr>
        <w:t xml:space="preserve"> </w:t>
      </w:r>
      <w:r w:rsidR="002869D6" w:rsidRPr="005E0B33">
        <w:rPr>
          <w:sz w:val="22"/>
          <w:szCs w:val="22"/>
        </w:rPr>
        <w:t>першого (бакалаврського) рівня вищої освіти</w:t>
      </w:r>
      <w:r w:rsidR="002869D6" w:rsidRPr="005E0B33">
        <w:rPr>
          <w:b/>
          <w:sz w:val="22"/>
          <w:szCs w:val="22"/>
        </w:rPr>
        <w:t xml:space="preserve"> </w:t>
      </w:r>
      <w:r w:rsidR="002869D6" w:rsidRPr="005E0B33">
        <w:rPr>
          <w:sz w:val="22"/>
          <w:szCs w:val="22"/>
        </w:rPr>
        <w:t>спеціальності 081 “Право”</w:t>
      </w:r>
      <w:r w:rsidRPr="005E0B33">
        <w:t xml:space="preserve"> / уклад.: </w:t>
      </w:r>
      <w:r w:rsidR="007C3A10" w:rsidRPr="005E0B33">
        <w:t>М.</w:t>
      </w:r>
      <w:r w:rsidR="002869D6" w:rsidRPr="005E0B33">
        <w:t xml:space="preserve"> </w:t>
      </w:r>
      <w:r w:rsidR="007C3A10" w:rsidRPr="005E0B33">
        <w:t>П. </w:t>
      </w:r>
      <w:proofErr w:type="spellStart"/>
      <w:r w:rsidR="007C3A10" w:rsidRPr="005E0B33">
        <w:t>Кучерявенко</w:t>
      </w:r>
      <w:proofErr w:type="spellEnd"/>
      <w:r w:rsidR="00FD0268" w:rsidRPr="005E0B33">
        <w:t>,</w:t>
      </w:r>
      <w:r w:rsidR="007C3A10" w:rsidRPr="005E0B33">
        <w:t xml:space="preserve"> </w:t>
      </w:r>
      <w:r w:rsidR="001A038D" w:rsidRPr="005E0B33">
        <w:t>О.</w:t>
      </w:r>
      <w:r w:rsidR="002869D6" w:rsidRPr="005E0B33">
        <w:t xml:space="preserve"> </w:t>
      </w:r>
      <w:r w:rsidR="001A038D" w:rsidRPr="005E0B33">
        <w:t>О.</w:t>
      </w:r>
      <w:r w:rsidR="003B6674" w:rsidRPr="005E0B33">
        <w:t xml:space="preserve"> </w:t>
      </w:r>
      <w:r w:rsidR="001A038D" w:rsidRPr="005E0B33">
        <w:t xml:space="preserve">Дмитрик, </w:t>
      </w:r>
      <w:r w:rsidR="007C3A10" w:rsidRPr="005E0B33">
        <w:t>О.</w:t>
      </w:r>
      <w:r w:rsidR="002869D6" w:rsidRPr="005E0B33">
        <w:t xml:space="preserve"> </w:t>
      </w:r>
      <w:r w:rsidR="007C3A10" w:rsidRPr="005E0B33">
        <w:t>А. </w:t>
      </w:r>
      <w:proofErr w:type="spellStart"/>
      <w:r w:rsidR="007C3A10" w:rsidRPr="005E0B33">
        <w:t>Лукашев</w:t>
      </w:r>
      <w:proofErr w:type="spellEnd"/>
      <w:r w:rsidR="007C3A10" w:rsidRPr="005E0B33">
        <w:t xml:space="preserve">, </w:t>
      </w:r>
      <w:r w:rsidR="00D67602" w:rsidRPr="005E0B33">
        <w:t>Д.</w:t>
      </w:r>
      <w:r w:rsidR="002869D6" w:rsidRPr="005E0B33">
        <w:t xml:space="preserve"> </w:t>
      </w:r>
      <w:r w:rsidR="00D67602" w:rsidRPr="005E0B33">
        <w:t>О.</w:t>
      </w:r>
      <w:r w:rsidR="003B6674" w:rsidRPr="005E0B33">
        <w:t xml:space="preserve"> </w:t>
      </w:r>
      <w:proofErr w:type="spellStart"/>
      <w:r w:rsidR="00D67602" w:rsidRPr="005E0B33">
        <w:t>Білінський</w:t>
      </w:r>
      <w:proofErr w:type="spellEnd"/>
      <w:r w:rsidR="00D67602" w:rsidRPr="005E0B33">
        <w:t>, А.</w:t>
      </w:r>
      <w:r w:rsidR="002869D6" w:rsidRPr="005E0B33">
        <w:t xml:space="preserve"> </w:t>
      </w:r>
      <w:r w:rsidR="00D67602" w:rsidRPr="005E0B33">
        <w:t>С. Овчаренко</w:t>
      </w:r>
      <w:r w:rsidR="002869D6" w:rsidRPr="005E0B33">
        <w:t xml:space="preserve">. Харків: </w:t>
      </w:r>
      <w:proofErr w:type="spellStart"/>
      <w:r w:rsidR="002869D6" w:rsidRPr="005E0B33">
        <w:t>Нац</w:t>
      </w:r>
      <w:proofErr w:type="spellEnd"/>
      <w:r w:rsidR="002869D6" w:rsidRPr="005E0B33">
        <w:t xml:space="preserve">. </w:t>
      </w:r>
      <w:proofErr w:type="spellStart"/>
      <w:r w:rsidR="002869D6" w:rsidRPr="005E0B33">
        <w:t>юрид</w:t>
      </w:r>
      <w:proofErr w:type="spellEnd"/>
      <w:r w:rsidR="002869D6" w:rsidRPr="005E0B33">
        <w:t xml:space="preserve">. ун-т </w:t>
      </w:r>
      <w:r w:rsidRPr="005E0B33">
        <w:t>ім. Ярослава Мудрого, 20</w:t>
      </w:r>
      <w:r w:rsidR="001A038D" w:rsidRPr="005E0B33">
        <w:t>2</w:t>
      </w:r>
      <w:r w:rsidR="00D67602" w:rsidRPr="005E0B33">
        <w:t>2</w:t>
      </w:r>
      <w:r w:rsidR="002869D6" w:rsidRPr="005E0B33">
        <w:t xml:space="preserve">. </w:t>
      </w:r>
      <w:r w:rsidRPr="005E0B33">
        <w:t>61 с.</w:t>
      </w:r>
    </w:p>
    <w:p w14:paraId="714EA2F7" w14:textId="2B4424DF" w:rsidR="006C1BBB" w:rsidRPr="005E0B33" w:rsidRDefault="006C1BBB" w:rsidP="0058588D">
      <w:pPr>
        <w:pStyle w:val="a0"/>
        <w:ind w:left="0" w:firstLine="720"/>
        <w:rPr>
          <w:sz w:val="22"/>
          <w:szCs w:val="22"/>
        </w:rPr>
      </w:pPr>
    </w:p>
    <w:p w14:paraId="70473B1A" w14:textId="77777777" w:rsidR="00A73B89" w:rsidRPr="005E0B33" w:rsidRDefault="00A73B89" w:rsidP="0058588D">
      <w:pPr>
        <w:pStyle w:val="a0"/>
        <w:ind w:left="0" w:firstLine="720"/>
        <w:rPr>
          <w:sz w:val="22"/>
          <w:szCs w:val="22"/>
        </w:rPr>
      </w:pPr>
    </w:p>
    <w:p w14:paraId="2DDCDF8B" w14:textId="2717CD15" w:rsidR="007C3A10" w:rsidRPr="005E0B33" w:rsidRDefault="002869D6" w:rsidP="002869D6">
      <w:pPr>
        <w:pStyle w:val="a0"/>
        <w:ind w:left="0" w:firstLine="720"/>
        <w:rPr>
          <w:sz w:val="22"/>
          <w:szCs w:val="22"/>
        </w:rPr>
      </w:pPr>
      <w:r w:rsidRPr="005E0B33">
        <w:rPr>
          <w:sz w:val="22"/>
          <w:szCs w:val="22"/>
        </w:rPr>
        <w:t>Укладачі</w:t>
      </w:r>
      <w:r w:rsidR="00CA1D78" w:rsidRPr="005E0B33">
        <w:rPr>
          <w:sz w:val="22"/>
          <w:szCs w:val="22"/>
        </w:rPr>
        <w:t xml:space="preserve">: </w:t>
      </w:r>
      <w:r w:rsidR="007C3A10" w:rsidRPr="005E0B33">
        <w:rPr>
          <w:sz w:val="22"/>
          <w:szCs w:val="22"/>
        </w:rPr>
        <w:t>М.</w:t>
      </w:r>
      <w:r w:rsidRPr="005E0B33">
        <w:rPr>
          <w:sz w:val="22"/>
          <w:szCs w:val="22"/>
        </w:rPr>
        <w:t xml:space="preserve"> </w:t>
      </w:r>
      <w:r w:rsidR="007C3A10" w:rsidRPr="005E0B33">
        <w:rPr>
          <w:sz w:val="22"/>
          <w:szCs w:val="22"/>
        </w:rPr>
        <w:t>П. </w:t>
      </w:r>
      <w:proofErr w:type="spellStart"/>
      <w:r w:rsidR="007C3A10" w:rsidRPr="005E0B33">
        <w:rPr>
          <w:sz w:val="22"/>
          <w:szCs w:val="22"/>
        </w:rPr>
        <w:t>Кучерявенко</w:t>
      </w:r>
      <w:proofErr w:type="spellEnd"/>
      <w:r w:rsidR="007C3A10" w:rsidRPr="005E0B33">
        <w:rPr>
          <w:sz w:val="22"/>
          <w:szCs w:val="22"/>
        </w:rPr>
        <w:t xml:space="preserve">, </w:t>
      </w:r>
    </w:p>
    <w:p w14:paraId="3574F6E2" w14:textId="109958E7" w:rsidR="007C3A10" w:rsidRPr="005E0B33" w:rsidRDefault="00D67602" w:rsidP="002869D6">
      <w:pPr>
        <w:pStyle w:val="a0"/>
        <w:ind w:left="993" w:firstLine="720"/>
        <w:rPr>
          <w:sz w:val="22"/>
          <w:szCs w:val="22"/>
        </w:rPr>
      </w:pPr>
      <w:r w:rsidRPr="005E0B33">
        <w:rPr>
          <w:sz w:val="22"/>
          <w:szCs w:val="22"/>
        </w:rPr>
        <w:t>О.</w:t>
      </w:r>
      <w:r w:rsidR="002869D6" w:rsidRPr="005E0B33">
        <w:rPr>
          <w:sz w:val="22"/>
          <w:szCs w:val="22"/>
        </w:rPr>
        <w:t xml:space="preserve"> </w:t>
      </w:r>
      <w:r w:rsidRPr="005E0B33">
        <w:rPr>
          <w:sz w:val="22"/>
          <w:szCs w:val="22"/>
        </w:rPr>
        <w:t>О.</w:t>
      </w:r>
      <w:r w:rsidR="003B6674" w:rsidRPr="005E0B33">
        <w:rPr>
          <w:sz w:val="22"/>
          <w:szCs w:val="22"/>
        </w:rPr>
        <w:t xml:space="preserve"> </w:t>
      </w:r>
      <w:r w:rsidRPr="005E0B33">
        <w:rPr>
          <w:sz w:val="22"/>
          <w:szCs w:val="22"/>
        </w:rPr>
        <w:t xml:space="preserve">Дмитрик, </w:t>
      </w:r>
    </w:p>
    <w:p w14:paraId="4B450EBE" w14:textId="03A9617F" w:rsidR="007C3A10" w:rsidRPr="005E0B33" w:rsidRDefault="007C3A10" w:rsidP="002869D6">
      <w:pPr>
        <w:pStyle w:val="a0"/>
        <w:ind w:left="993" w:firstLine="720"/>
        <w:rPr>
          <w:sz w:val="22"/>
          <w:szCs w:val="22"/>
        </w:rPr>
      </w:pPr>
      <w:r w:rsidRPr="005E0B33">
        <w:rPr>
          <w:sz w:val="22"/>
          <w:szCs w:val="22"/>
        </w:rPr>
        <w:t>О.</w:t>
      </w:r>
      <w:r w:rsidR="002869D6" w:rsidRPr="005E0B33">
        <w:rPr>
          <w:sz w:val="22"/>
          <w:szCs w:val="22"/>
        </w:rPr>
        <w:t xml:space="preserve"> </w:t>
      </w:r>
      <w:r w:rsidRPr="005E0B33">
        <w:rPr>
          <w:sz w:val="22"/>
          <w:szCs w:val="22"/>
        </w:rPr>
        <w:t>А. </w:t>
      </w:r>
      <w:proofErr w:type="spellStart"/>
      <w:r w:rsidRPr="005E0B33">
        <w:rPr>
          <w:sz w:val="22"/>
          <w:szCs w:val="22"/>
        </w:rPr>
        <w:t>Лукашев</w:t>
      </w:r>
      <w:proofErr w:type="spellEnd"/>
      <w:r w:rsidRPr="005E0B33">
        <w:rPr>
          <w:sz w:val="22"/>
          <w:szCs w:val="22"/>
        </w:rPr>
        <w:t xml:space="preserve">, </w:t>
      </w:r>
    </w:p>
    <w:p w14:paraId="560AB853" w14:textId="65725DB2" w:rsidR="007C3A10" w:rsidRPr="005E0B33" w:rsidRDefault="00D67602" w:rsidP="002869D6">
      <w:pPr>
        <w:pStyle w:val="a0"/>
        <w:ind w:left="993" w:firstLine="720"/>
        <w:rPr>
          <w:sz w:val="22"/>
          <w:szCs w:val="22"/>
        </w:rPr>
      </w:pPr>
      <w:r w:rsidRPr="005E0B33">
        <w:rPr>
          <w:sz w:val="22"/>
          <w:szCs w:val="22"/>
        </w:rPr>
        <w:t>Д.</w:t>
      </w:r>
      <w:r w:rsidR="002869D6" w:rsidRPr="005E0B33">
        <w:rPr>
          <w:sz w:val="22"/>
          <w:szCs w:val="22"/>
        </w:rPr>
        <w:t xml:space="preserve"> </w:t>
      </w:r>
      <w:r w:rsidRPr="005E0B33">
        <w:rPr>
          <w:sz w:val="22"/>
          <w:szCs w:val="22"/>
        </w:rPr>
        <w:t>О.</w:t>
      </w:r>
      <w:r w:rsidR="003B6674" w:rsidRPr="005E0B33">
        <w:rPr>
          <w:sz w:val="22"/>
          <w:szCs w:val="22"/>
        </w:rPr>
        <w:t xml:space="preserve"> </w:t>
      </w:r>
      <w:proofErr w:type="spellStart"/>
      <w:r w:rsidRPr="005E0B33">
        <w:rPr>
          <w:sz w:val="22"/>
          <w:szCs w:val="22"/>
        </w:rPr>
        <w:t>Білінський</w:t>
      </w:r>
      <w:proofErr w:type="spellEnd"/>
      <w:r w:rsidRPr="005E0B33">
        <w:rPr>
          <w:sz w:val="22"/>
          <w:szCs w:val="22"/>
        </w:rPr>
        <w:t xml:space="preserve">, </w:t>
      </w:r>
    </w:p>
    <w:p w14:paraId="003D9EFE" w14:textId="112F15B3" w:rsidR="006C1BBB" w:rsidRPr="005E0B33" w:rsidRDefault="00D67602" w:rsidP="002869D6">
      <w:pPr>
        <w:pStyle w:val="a0"/>
        <w:ind w:left="993" w:firstLine="720"/>
        <w:rPr>
          <w:sz w:val="22"/>
          <w:szCs w:val="22"/>
        </w:rPr>
      </w:pPr>
      <w:r w:rsidRPr="005E0B33">
        <w:rPr>
          <w:sz w:val="22"/>
          <w:szCs w:val="22"/>
        </w:rPr>
        <w:t>А.</w:t>
      </w:r>
      <w:r w:rsidR="002869D6" w:rsidRPr="005E0B33">
        <w:rPr>
          <w:sz w:val="22"/>
          <w:szCs w:val="22"/>
        </w:rPr>
        <w:t xml:space="preserve"> </w:t>
      </w:r>
      <w:r w:rsidRPr="005E0B33">
        <w:rPr>
          <w:sz w:val="22"/>
          <w:szCs w:val="22"/>
        </w:rPr>
        <w:t>С.</w:t>
      </w:r>
      <w:r w:rsidR="003B6674" w:rsidRPr="005E0B33">
        <w:rPr>
          <w:sz w:val="22"/>
          <w:szCs w:val="22"/>
        </w:rPr>
        <w:t xml:space="preserve"> </w:t>
      </w:r>
      <w:r w:rsidRPr="005E0B33">
        <w:rPr>
          <w:sz w:val="22"/>
          <w:szCs w:val="22"/>
        </w:rPr>
        <w:t>Овчаренко</w:t>
      </w:r>
    </w:p>
    <w:p w14:paraId="23964363" w14:textId="537AF5B5" w:rsidR="00953E46" w:rsidRPr="005E0B33" w:rsidRDefault="00953E46" w:rsidP="0058588D">
      <w:pPr>
        <w:pStyle w:val="a0"/>
        <w:ind w:left="0" w:firstLine="720"/>
        <w:rPr>
          <w:sz w:val="22"/>
          <w:szCs w:val="22"/>
        </w:rPr>
      </w:pPr>
    </w:p>
    <w:p w14:paraId="2F30F101" w14:textId="039A7B73" w:rsidR="006D6B6F" w:rsidRPr="005E0B33" w:rsidRDefault="006D6B6F" w:rsidP="0058588D">
      <w:pPr>
        <w:pStyle w:val="a0"/>
        <w:ind w:left="0" w:firstLine="720"/>
        <w:rPr>
          <w:sz w:val="22"/>
          <w:szCs w:val="22"/>
        </w:rPr>
      </w:pPr>
    </w:p>
    <w:p w14:paraId="587E9436" w14:textId="77777777" w:rsidR="006D6B6F" w:rsidRPr="005E0B33" w:rsidRDefault="006D6B6F" w:rsidP="0058588D">
      <w:pPr>
        <w:pStyle w:val="a0"/>
        <w:ind w:left="0" w:firstLine="720"/>
        <w:rPr>
          <w:sz w:val="22"/>
          <w:szCs w:val="22"/>
        </w:rPr>
      </w:pPr>
    </w:p>
    <w:p w14:paraId="6BDCD311" w14:textId="4ED0AFA6" w:rsidR="00953E46" w:rsidRPr="005E0B33" w:rsidRDefault="00953E46" w:rsidP="0058588D">
      <w:pPr>
        <w:pStyle w:val="a0"/>
        <w:ind w:left="0" w:firstLine="720"/>
        <w:rPr>
          <w:sz w:val="22"/>
          <w:szCs w:val="22"/>
        </w:rPr>
      </w:pPr>
      <w:r w:rsidRPr="005E0B33">
        <w:rPr>
          <w:sz w:val="22"/>
          <w:szCs w:val="22"/>
        </w:rPr>
        <w:t>Затверджено на засіда</w:t>
      </w:r>
      <w:r w:rsidR="002869D6" w:rsidRPr="005E0B33">
        <w:rPr>
          <w:sz w:val="22"/>
          <w:szCs w:val="22"/>
        </w:rPr>
        <w:t xml:space="preserve">нні кафедри фінансового права (протокол </w:t>
      </w:r>
      <w:r w:rsidRPr="005E0B33">
        <w:rPr>
          <w:sz w:val="22"/>
          <w:szCs w:val="22"/>
        </w:rPr>
        <w:t xml:space="preserve">№ </w:t>
      </w:r>
      <w:r w:rsidR="00D12179" w:rsidRPr="005E0B33">
        <w:rPr>
          <w:sz w:val="22"/>
          <w:szCs w:val="22"/>
        </w:rPr>
        <w:t xml:space="preserve">7 </w:t>
      </w:r>
      <w:r w:rsidRPr="005E0B33">
        <w:rPr>
          <w:sz w:val="22"/>
          <w:szCs w:val="22"/>
        </w:rPr>
        <w:t xml:space="preserve">від </w:t>
      </w:r>
      <w:r w:rsidR="00D12179" w:rsidRPr="005E0B33">
        <w:rPr>
          <w:sz w:val="22"/>
          <w:szCs w:val="22"/>
        </w:rPr>
        <w:t>15.02.2022 року</w:t>
      </w:r>
      <w:r w:rsidRPr="005E0B33">
        <w:rPr>
          <w:sz w:val="22"/>
          <w:szCs w:val="22"/>
        </w:rPr>
        <w:t>)</w:t>
      </w:r>
    </w:p>
    <w:p w14:paraId="44B83FC0" w14:textId="77777777" w:rsidR="00D67602" w:rsidRPr="005E0B33" w:rsidRDefault="00D67602" w:rsidP="0058588D">
      <w:pPr>
        <w:pStyle w:val="a0"/>
        <w:ind w:left="0" w:firstLine="720"/>
        <w:rPr>
          <w:color w:val="FF0000"/>
          <w:sz w:val="22"/>
          <w:szCs w:val="22"/>
        </w:rPr>
      </w:pPr>
    </w:p>
    <w:p w14:paraId="57092314" w14:textId="77777777" w:rsidR="006C1BBB" w:rsidRPr="005E0B33" w:rsidRDefault="006C1BBB" w:rsidP="0058588D">
      <w:pPr>
        <w:ind w:firstLine="720"/>
        <w:jc w:val="both"/>
        <w:sectPr w:rsidR="006C1BBB" w:rsidRPr="005E0B33" w:rsidSect="0058588D">
          <w:footerReference w:type="default" r:id="rId10"/>
          <w:pgSz w:w="8391" w:h="11906" w:code="11"/>
          <w:pgMar w:top="1040" w:right="720" w:bottom="460" w:left="1580" w:header="0" w:footer="261" w:gutter="0"/>
          <w:pgNumType w:start="2"/>
          <w:cols w:space="720"/>
        </w:sectPr>
      </w:pPr>
    </w:p>
    <w:p w14:paraId="1493A7F0" w14:textId="77777777" w:rsidR="006C1BBB" w:rsidRPr="005E0B33" w:rsidRDefault="00CA1D78" w:rsidP="0058588D">
      <w:pPr>
        <w:pStyle w:val="1"/>
        <w:ind w:left="0" w:firstLine="720"/>
        <w:rPr>
          <w:sz w:val="22"/>
          <w:szCs w:val="22"/>
        </w:rPr>
      </w:pPr>
      <w:r w:rsidRPr="005E0B33">
        <w:rPr>
          <w:sz w:val="22"/>
          <w:szCs w:val="22"/>
        </w:rPr>
        <w:lastRenderedPageBreak/>
        <w:t>ЗМІСТ</w:t>
      </w:r>
    </w:p>
    <w:p w14:paraId="7F9E52BD" w14:textId="77777777" w:rsidR="006C1BBB" w:rsidRPr="005E0B33" w:rsidRDefault="006C1BBB" w:rsidP="0058588D">
      <w:pPr>
        <w:pStyle w:val="a0"/>
        <w:ind w:left="0" w:firstLine="720"/>
        <w:rPr>
          <w:b/>
          <w:sz w:val="22"/>
          <w:szCs w:val="22"/>
        </w:rPr>
      </w:pPr>
    </w:p>
    <w:p w14:paraId="528EFB32" w14:textId="19FBCC82" w:rsidR="004D1632" w:rsidRPr="005E0B33" w:rsidRDefault="00FA7A4E" w:rsidP="00C1074A">
      <w:pPr>
        <w:pStyle w:val="a0"/>
        <w:ind w:left="0" w:firstLine="0"/>
        <w:rPr>
          <w:bCs/>
          <w:sz w:val="22"/>
          <w:szCs w:val="22"/>
        </w:rPr>
      </w:pPr>
      <w:r w:rsidRPr="005E0B33">
        <w:rPr>
          <w:sz w:val="22"/>
          <w:szCs w:val="22"/>
        </w:rPr>
        <w:t>Вступ</w:t>
      </w:r>
      <w:r w:rsidR="0058588D" w:rsidRPr="005E0B33">
        <w:rPr>
          <w:bCs/>
          <w:sz w:val="22"/>
          <w:szCs w:val="22"/>
        </w:rPr>
        <w:t>…………………………</w:t>
      </w:r>
      <w:r w:rsidRPr="005E0B33">
        <w:rPr>
          <w:bCs/>
          <w:sz w:val="22"/>
          <w:szCs w:val="22"/>
        </w:rPr>
        <w:t>…………………</w:t>
      </w:r>
      <w:r w:rsidR="004D1632" w:rsidRPr="005E0B33">
        <w:rPr>
          <w:bCs/>
          <w:sz w:val="22"/>
          <w:szCs w:val="22"/>
        </w:rPr>
        <w:t>…</w:t>
      </w:r>
      <w:r w:rsidR="006440DA" w:rsidRPr="005E0B33">
        <w:rPr>
          <w:bCs/>
          <w:sz w:val="22"/>
          <w:szCs w:val="22"/>
          <w:lang w:val="ru-RU"/>
        </w:rPr>
        <w:t>…..</w:t>
      </w:r>
      <w:r w:rsidR="004D1632" w:rsidRPr="005E0B33">
        <w:rPr>
          <w:bCs/>
          <w:sz w:val="22"/>
          <w:szCs w:val="22"/>
        </w:rPr>
        <w:t>…</w:t>
      </w:r>
      <w:r w:rsidR="00C1074A" w:rsidRPr="005E0B33">
        <w:rPr>
          <w:bCs/>
          <w:sz w:val="22"/>
          <w:szCs w:val="22"/>
        </w:rPr>
        <w:t>…………</w:t>
      </w:r>
      <w:r w:rsidRPr="005E0B33">
        <w:rPr>
          <w:bCs/>
          <w:sz w:val="22"/>
          <w:szCs w:val="22"/>
        </w:rPr>
        <w:t>4</w:t>
      </w:r>
    </w:p>
    <w:p w14:paraId="6E730BE2" w14:textId="3C1E5FC3" w:rsidR="007A08BD" w:rsidRPr="005E0B33" w:rsidRDefault="00FA7A4E" w:rsidP="00C1074A">
      <w:pPr>
        <w:pStyle w:val="a0"/>
        <w:ind w:left="0" w:firstLine="0"/>
        <w:rPr>
          <w:sz w:val="22"/>
          <w:szCs w:val="22"/>
        </w:rPr>
      </w:pPr>
      <w:r w:rsidRPr="005E0B33">
        <w:rPr>
          <w:sz w:val="22"/>
          <w:szCs w:val="22"/>
        </w:rPr>
        <w:t>Загальний розрахунок годин лекцій, семінарських занять, самостійної роботи</w:t>
      </w:r>
      <w:r w:rsidR="007A08BD" w:rsidRPr="005E0B33">
        <w:rPr>
          <w:sz w:val="22"/>
          <w:szCs w:val="22"/>
        </w:rPr>
        <w:t xml:space="preserve"> </w:t>
      </w:r>
      <w:r w:rsidR="0058588D" w:rsidRPr="005E0B33">
        <w:rPr>
          <w:sz w:val="22"/>
          <w:szCs w:val="22"/>
          <w:lang w:val="ru-RU"/>
        </w:rPr>
        <w:t>……………………..</w:t>
      </w:r>
      <w:r w:rsidR="006440DA" w:rsidRPr="005E0B33">
        <w:rPr>
          <w:sz w:val="22"/>
          <w:szCs w:val="22"/>
          <w:lang w:val="ru-RU"/>
        </w:rPr>
        <w:t>.</w:t>
      </w:r>
      <w:r w:rsidR="00C1074A" w:rsidRPr="005E0B33">
        <w:rPr>
          <w:sz w:val="22"/>
          <w:szCs w:val="22"/>
          <w:lang w:val="ru-RU"/>
        </w:rPr>
        <w:t>.......................................</w:t>
      </w:r>
      <w:r w:rsidR="007A08BD" w:rsidRPr="005E0B33">
        <w:rPr>
          <w:sz w:val="22"/>
          <w:szCs w:val="22"/>
        </w:rPr>
        <w:t>5</w:t>
      </w:r>
    </w:p>
    <w:p w14:paraId="48B77FB7" w14:textId="513A54E9" w:rsidR="004D1632" w:rsidRPr="005E0B33" w:rsidRDefault="007A08BD" w:rsidP="00C1074A">
      <w:pPr>
        <w:pStyle w:val="a0"/>
        <w:ind w:left="0" w:firstLine="0"/>
        <w:rPr>
          <w:sz w:val="22"/>
          <w:szCs w:val="22"/>
        </w:rPr>
      </w:pPr>
      <w:r w:rsidRPr="005E0B33">
        <w:rPr>
          <w:sz w:val="22"/>
          <w:szCs w:val="22"/>
        </w:rPr>
        <w:t xml:space="preserve">Опис предмета курсу </w:t>
      </w:r>
      <w:r w:rsidR="00FA7A4E" w:rsidRPr="005E0B33">
        <w:rPr>
          <w:sz w:val="22"/>
          <w:szCs w:val="22"/>
        </w:rPr>
        <w:t>……………………………………………</w:t>
      </w:r>
      <w:r w:rsidR="00C1074A" w:rsidRPr="005E0B33">
        <w:rPr>
          <w:sz w:val="22"/>
          <w:szCs w:val="22"/>
        </w:rPr>
        <w:t>…</w:t>
      </w:r>
      <w:r w:rsidR="00E929A9" w:rsidRPr="005E0B33">
        <w:rPr>
          <w:sz w:val="22"/>
          <w:szCs w:val="22"/>
        </w:rPr>
        <w:t>6</w:t>
      </w:r>
    </w:p>
    <w:p w14:paraId="73D6403F" w14:textId="1BCA12C8" w:rsidR="004D1632" w:rsidRPr="005E0B33" w:rsidRDefault="00FA7A4E" w:rsidP="00C1074A">
      <w:pPr>
        <w:pStyle w:val="a0"/>
        <w:ind w:left="0" w:firstLine="0"/>
        <w:rPr>
          <w:sz w:val="22"/>
          <w:szCs w:val="22"/>
        </w:rPr>
      </w:pPr>
      <w:r w:rsidRPr="005E0B33">
        <w:rPr>
          <w:sz w:val="22"/>
          <w:szCs w:val="22"/>
        </w:rPr>
        <w:t>Програма навчальної дисципліни……………………………</w:t>
      </w:r>
      <w:r w:rsidR="004D1632" w:rsidRPr="005E0B33">
        <w:rPr>
          <w:sz w:val="22"/>
          <w:szCs w:val="22"/>
        </w:rPr>
        <w:t>……</w:t>
      </w:r>
      <w:r w:rsidR="00E929A9" w:rsidRPr="005E0B33">
        <w:rPr>
          <w:sz w:val="22"/>
          <w:szCs w:val="22"/>
        </w:rPr>
        <w:t>7</w:t>
      </w:r>
    </w:p>
    <w:p w14:paraId="7A7B7759" w14:textId="2F273F3D" w:rsidR="004D1632" w:rsidRPr="005E0B33" w:rsidRDefault="00014508" w:rsidP="00C1074A">
      <w:pPr>
        <w:pStyle w:val="a0"/>
        <w:ind w:left="0" w:firstLine="0"/>
        <w:rPr>
          <w:sz w:val="22"/>
          <w:szCs w:val="22"/>
        </w:rPr>
      </w:pPr>
      <w:r w:rsidRPr="005E0B33">
        <w:rPr>
          <w:sz w:val="22"/>
          <w:szCs w:val="22"/>
        </w:rPr>
        <w:t>З</w:t>
      </w:r>
      <w:r w:rsidR="00C1074A" w:rsidRPr="005E0B33">
        <w:rPr>
          <w:sz w:val="22"/>
          <w:szCs w:val="22"/>
        </w:rPr>
        <w:t>авдання для практичних занять і</w:t>
      </w:r>
      <w:r w:rsidRPr="005E0B33">
        <w:rPr>
          <w:sz w:val="22"/>
          <w:szCs w:val="22"/>
        </w:rPr>
        <w:t xml:space="preserve"> самостійної роботи……</w:t>
      </w:r>
      <w:r w:rsidR="00C1074A" w:rsidRPr="005E0B33">
        <w:rPr>
          <w:sz w:val="22"/>
          <w:szCs w:val="22"/>
        </w:rPr>
        <w:t>…...</w:t>
      </w:r>
      <w:r w:rsidR="006440DA" w:rsidRPr="005E0B33">
        <w:rPr>
          <w:sz w:val="22"/>
          <w:szCs w:val="22"/>
          <w:lang w:val="ru-RU"/>
        </w:rPr>
        <w:t>.</w:t>
      </w:r>
      <w:r w:rsidRPr="005E0B33">
        <w:rPr>
          <w:sz w:val="22"/>
          <w:szCs w:val="22"/>
        </w:rPr>
        <w:t>1</w:t>
      </w:r>
      <w:r w:rsidR="00E929A9" w:rsidRPr="005E0B33">
        <w:rPr>
          <w:sz w:val="22"/>
          <w:szCs w:val="22"/>
        </w:rPr>
        <w:t>4</w:t>
      </w:r>
    </w:p>
    <w:p w14:paraId="2CF05D2F" w14:textId="4DD7B84C" w:rsidR="004D1632" w:rsidRPr="005E0B33" w:rsidRDefault="00014508" w:rsidP="00C1074A">
      <w:pPr>
        <w:pStyle w:val="a0"/>
        <w:ind w:left="0" w:firstLine="0"/>
        <w:rPr>
          <w:sz w:val="22"/>
          <w:szCs w:val="22"/>
        </w:rPr>
      </w:pPr>
      <w:r w:rsidRPr="005E0B33">
        <w:rPr>
          <w:sz w:val="22"/>
          <w:szCs w:val="22"/>
        </w:rPr>
        <w:t>Словник о</w:t>
      </w:r>
      <w:r w:rsidR="00C1074A" w:rsidRPr="005E0B33">
        <w:rPr>
          <w:sz w:val="22"/>
          <w:szCs w:val="22"/>
        </w:rPr>
        <w:t>сновних термінів………………………………………</w:t>
      </w:r>
      <w:r w:rsidR="004826E4" w:rsidRPr="005E0B33">
        <w:rPr>
          <w:sz w:val="22"/>
          <w:szCs w:val="22"/>
        </w:rPr>
        <w:t>4</w:t>
      </w:r>
      <w:r w:rsidR="00E929A9" w:rsidRPr="005E0B33">
        <w:rPr>
          <w:sz w:val="22"/>
          <w:szCs w:val="22"/>
        </w:rPr>
        <w:t>9</w:t>
      </w:r>
    </w:p>
    <w:p w14:paraId="5EB1F66A" w14:textId="259C36DD" w:rsidR="00AC52CF" w:rsidRPr="005E0B33" w:rsidRDefault="00AC52CF" w:rsidP="00AC52CF">
      <w:pPr>
        <w:pStyle w:val="a0"/>
        <w:ind w:left="0" w:firstLine="0"/>
        <w:rPr>
          <w:sz w:val="22"/>
          <w:szCs w:val="22"/>
        </w:rPr>
      </w:pPr>
      <w:r w:rsidRPr="005E0B33">
        <w:rPr>
          <w:sz w:val="22"/>
          <w:szCs w:val="22"/>
        </w:rPr>
        <w:t>Теми для підсумкових письмових робіт (самостійної роботи)...60</w:t>
      </w:r>
    </w:p>
    <w:p w14:paraId="6C473398" w14:textId="1D5054FA" w:rsidR="00AC52CF" w:rsidRPr="005E0B33" w:rsidRDefault="00AC52CF" w:rsidP="00AC52CF">
      <w:pPr>
        <w:pStyle w:val="a0"/>
        <w:ind w:left="0" w:firstLine="0"/>
        <w:rPr>
          <w:sz w:val="22"/>
          <w:szCs w:val="22"/>
        </w:rPr>
      </w:pPr>
      <w:r w:rsidRPr="005E0B33">
        <w:rPr>
          <w:sz w:val="22"/>
          <w:szCs w:val="22"/>
        </w:rPr>
        <w:t>Поточний та підсумковий контроль знань студентів…………...61</w:t>
      </w:r>
    </w:p>
    <w:p w14:paraId="5DABA53F" w14:textId="77777777" w:rsidR="00054C8E" w:rsidRPr="005E0B33" w:rsidRDefault="00054C8E" w:rsidP="00C1074A">
      <w:pPr>
        <w:jc w:val="both"/>
      </w:pPr>
    </w:p>
    <w:p w14:paraId="251330AB" w14:textId="77777777" w:rsidR="00014508" w:rsidRPr="005E0B33" w:rsidRDefault="00014508" w:rsidP="00C1074A">
      <w:pPr>
        <w:jc w:val="both"/>
      </w:pPr>
    </w:p>
    <w:p w14:paraId="48E13B23" w14:textId="5438E0C1" w:rsidR="00014508" w:rsidRPr="005E0B33" w:rsidRDefault="00014508" w:rsidP="0058588D">
      <w:pPr>
        <w:ind w:firstLine="720"/>
        <w:jc w:val="both"/>
        <w:sectPr w:rsidR="00014508" w:rsidRPr="005E0B33" w:rsidSect="0058588D">
          <w:pgSz w:w="8391" w:h="11906" w:code="11"/>
          <w:pgMar w:top="1040" w:right="720" w:bottom="460" w:left="1580" w:header="0" w:footer="261" w:gutter="0"/>
          <w:cols w:space="720"/>
        </w:sectPr>
      </w:pPr>
    </w:p>
    <w:p w14:paraId="03A69053" w14:textId="3A465C53" w:rsidR="006C1BBB" w:rsidRPr="005E0B33" w:rsidRDefault="00C1074A" w:rsidP="0058588D">
      <w:pPr>
        <w:pStyle w:val="a6"/>
        <w:tabs>
          <w:tab w:val="left" w:pos="4402"/>
        </w:tabs>
        <w:ind w:left="0" w:firstLine="720"/>
        <w:jc w:val="center"/>
        <w:rPr>
          <w:b/>
          <w:spacing w:val="46"/>
        </w:rPr>
      </w:pPr>
      <w:r w:rsidRPr="005E0B33">
        <w:rPr>
          <w:b/>
          <w:spacing w:val="46"/>
        </w:rPr>
        <w:lastRenderedPageBreak/>
        <w:t>ВСТУ</w:t>
      </w:r>
      <w:r w:rsidR="00CA1D78" w:rsidRPr="005E0B33">
        <w:rPr>
          <w:b/>
          <w:spacing w:val="46"/>
        </w:rPr>
        <w:t>П</w:t>
      </w:r>
    </w:p>
    <w:p w14:paraId="1AD7B996" w14:textId="4413CED2" w:rsidR="001053B3" w:rsidRPr="005E0B33" w:rsidRDefault="001E0908" w:rsidP="0058588D">
      <w:pPr>
        <w:ind w:firstLine="720"/>
        <w:jc w:val="both"/>
      </w:pPr>
      <w:r w:rsidRPr="005E0B33">
        <w:rPr>
          <w:i/>
        </w:rPr>
        <w:t>Метою</w:t>
      </w:r>
      <w:r w:rsidR="001053B3" w:rsidRPr="005E0B33">
        <w:rPr>
          <w:i/>
        </w:rPr>
        <w:t xml:space="preserve"> </w:t>
      </w:r>
      <w:r w:rsidR="00C1074A" w:rsidRPr="005E0B33">
        <w:rPr>
          <w:i/>
        </w:rPr>
        <w:t xml:space="preserve">вивчення </w:t>
      </w:r>
      <w:r w:rsidR="001053B3" w:rsidRPr="005E0B33">
        <w:rPr>
          <w:i/>
        </w:rPr>
        <w:t>навчальної дисципліни</w:t>
      </w:r>
      <w:r w:rsidRPr="005E0B33">
        <w:rPr>
          <w:i/>
        </w:rPr>
        <w:t xml:space="preserve"> «Податкове право»</w:t>
      </w:r>
      <w:r w:rsidR="001053B3" w:rsidRPr="005E0B33">
        <w:t xml:space="preserve"> </w:t>
      </w:r>
      <w:r w:rsidRPr="005E0B33">
        <w:t>є</w:t>
      </w:r>
      <w:r w:rsidR="00C1074A" w:rsidRPr="005E0B33">
        <w:t xml:space="preserve"> досягнення </w:t>
      </w:r>
      <w:r w:rsidR="001053B3" w:rsidRPr="005E0B33">
        <w:t xml:space="preserve">розуміння концептуальних основ </w:t>
      </w:r>
      <w:r w:rsidR="008F0839" w:rsidRPr="005E0B33">
        <w:t>податкового права</w:t>
      </w:r>
      <w:r w:rsidRPr="005E0B33">
        <w:t>,</w:t>
      </w:r>
      <w:r w:rsidR="001053B3" w:rsidRPr="005E0B33">
        <w:t xml:space="preserve"> </w:t>
      </w:r>
      <w:r w:rsidR="00C1074A" w:rsidRPr="005E0B33">
        <w:t xml:space="preserve">формування системи теоретичних знань </w:t>
      </w:r>
      <w:r w:rsidRPr="005E0B33">
        <w:t>про</w:t>
      </w:r>
      <w:r w:rsidR="001053B3" w:rsidRPr="005E0B33">
        <w:t xml:space="preserve"> правове регулювання </w:t>
      </w:r>
      <w:r w:rsidR="008F0839" w:rsidRPr="005E0B33">
        <w:rPr>
          <w:color w:val="333333"/>
          <w:shd w:val="clear" w:color="auto" w:fill="FFFFFF"/>
        </w:rPr>
        <w:t>відносини, що виникають у сфері справляння податків і зборів, зокрема</w:t>
      </w:r>
      <w:r w:rsidR="00C1074A" w:rsidRPr="005E0B33">
        <w:rPr>
          <w:color w:val="333333"/>
          <w:shd w:val="clear" w:color="auto" w:fill="FFFFFF"/>
        </w:rPr>
        <w:t>,</w:t>
      </w:r>
      <w:r w:rsidR="008F0839" w:rsidRPr="005E0B33">
        <w:rPr>
          <w:color w:val="333333"/>
          <w:shd w:val="clear" w:color="auto" w:fill="FFFFFF"/>
        </w:rPr>
        <w:t xml:space="preserve"> </w:t>
      </w:r>
      <w:r w:rsidRPr="005E0B33">
        <w:rPr>
          <w:color w:val="333333"/>
          <w:shd w:val="clear" w:color="auto" w:fill="FFFFFF"/>
        </w:rPr>
        <w:t>про встановле</w:t>
      </w:r>
      <w:r w:rsidR="00C1074A" w:rsidRPr="005E0B33">
        <w:rPr>
          <w:color w:val="333333"/>
          <w:shd w:val="clear" w:color="auto" w:fill="FFFFFF"/>
        </w:rPr>
        <w:t>ння і введення в дію податків і</w:t>
      </w:r>
      <w:r w:rsidRPr="005E0B33">
        <w:rPr>
          <w:color w:val="333333"/>
          <w:shd w:val="clear" w:color="auto" w:fill="FFFFFF"/>
        </w:rPr>
        <w:t xml:space="preserve"> зборів, їх правовий механізм</w:t>
      </w:r>
      <w:r w:rsidR="008F0839" w:rsidRPr="005E0B33">
        <w:rPr>
          <w:color w:val="333333"/>
          <w:shd w:val="clear" w:color="auto" w:fill="FFFFFF"/>
        </w:rPr>
        <w:t xml:space="preserve">, порядок їх адміністрування, </w:t>
      </w:r>
      <w:r w:rsidR="001053B3" w:rsidRPr="005E0B33">
        <w:t xml:space="preserve">а також практичних навичок діяльності правника у сфері </w:t>
      </w:r>
      <w:r w:rsidRPr="005E0B33">
        <w:t>оподаткування</w:t>
      </w:r>
      <w:r w:rsidR="001053B3" w:rsidRPr="005E0B33">
        <w:t>.</w:t>
      </w:r>
    </w:p>
    <w:p w14:paraId="60F76464" w14:textId="23929D51" w:rsidR="001053B3" w:rsidRPr="005E0B33" w:rsidRDefault="001053B3" w:rsidP="0058588D">
      <w:pPr>
        <w:ind w:firstLine="720"/>
        <w:jc w:val="both"/>
      </w:pPr>
      <w:r w:rsidRPr="005E0B33">
        <w:rPr>
          <w:i/>
        </w:rPr>
        <w:t>Завдання</w:t>
      </w:r>
      <w:r w:rsidR="00C1074A" w:rsidRPr="005E0B33">
        <w:rPr>
          <w:i/>
        </w:rPr>
        <w:t xml:space="preserve"> викладання</w:t>
      </w:r>
      <w:r w:rsidR="00337406" w:rsidRPr="005E0B33">
        <w:rPr>
          <w:i/>
        </w:rPr>
        <w:t xml:space="preserve"> навчальної дисципліни «Податкове право»</w:t>
      </w:r>
      <w:r w:rsidR="00C1074A" w:rsidRPr="005E0B33">
        <w:rPr>
          <w:i/>
        </w:rPr>
        <w:t xml:space="preserve"> полягає у</w:t>
      </w:r>
      <w:r w:rsidRPr="005E0B33">
        <w:t>:</w:t>
      </w:r>
    </w:p>
    <w:p w14:paraId="0DD33350" w14:textId="34949AC4" w:rsidR="001053B3" w:rsidRPr="005E0B33" w:rsidRDefault="00C1074A" w:rsidP="0058588D">
      <w:pPr>
        <w:ind w:firstLine="720"/>
        <w:jc w:val="both"/>
      </w:pPr>
      <w:r w:rsidRPr="005E0B33">
        <w:t>- формуванні</w:t>
      </w:r>
      <w:r w:rsidR="001053B3" w:rsidRPr="005E0B33">
        <w:t xml:space="preserve"> системи теоретичних знань про </w:t>
      </w:r>
      <w:r w:rsidR="001E0908" w:rsidRPr="005E0B33">
        <w:t>податкове право, податкове законодавство</w:t>
      </w:r>
      <w:r w:rsidR="001053B3" w:rsidRPr="005E0B33">
        <w:t xml:space="preserve">, </w:t>
      </w:r>
      <w:r w:rsidR="001E0908" w:rsidRPr="005E0B33">
        <w:t>їх</w:t>
      </w:r>
      <w:r w:rsidR="001053B3" w:rsidRPr="005E0B33">
        <w:t xml:space="preserve"> змістовне наповнення;</w:t>
      </w:r>
    </w:p>
    <w:p w14:paraId="7A643583" w14:textId="26DBD2DE" w:rsidR="001053B3" w:rsidRPr="005E0B33" w:rsidRDefault="001871DD" w:rsidP="0058588D">
      <w:pPr>
        <w:ind w:firstLine="720"/>
        <w:jc w:val="both"/>
      </w:pPr>
      <w:r w:rsidRPr="005E0B33">
        <w:t>- опануванні</w:t>
      </w:r>
      <w:r w:rsidR="001053B3" w:rsidRPr="005E0B33">
        <w:t xml:space="preserve"> інструм</w:t>
      </w:r>
      <w:r w:rsidRPr="005E0B33">
        <w:t>ентарію й базових</w:t>
      </w:r>
      <w:r w:rsidR="001053B3" w:rsidRPr="005E0B33">
        <w:t xml:space="preserve"> </w:t>
      </w:r>
      <w:r w:rsidRPr="005E0B33">
        <w:t>податково-правових</w:t>
      </w:r>
      <w:r w:rsidR="001E0908" w:rsidRPr="005E0B33">
        <w:t xml:space="preserve"> </w:t>
      </w:r>
      <w:r w:rsidRPr="005E0B33">
        <w:t>категорій</w:t>
      </w:r>
      <w:r w:rsidR="001053B3" w:rsidRPr="005E0B33">
        <w:t xml:space="preserve">; </w:t>
      </w:r>
    </w:p>
    <w:p w14:paraId="6C0DDF40" w14:textId="7C50654E" w:rsidR="001053B3" w:rsidRPr="005E0B33" w:rsidRDefault="00BD5E39" w:rsidP="0058588D">
      <w:pPr>
        <w:ind w:firstLine="720"/>
        <w:jc w:val="both"/>
      </w:pPr>
      <w:r w:rsidRPr="005E0B33">
        <w:t>- формуванні</w:t>
      </w:r>
      <w:r w:rsidR="001053B3" w:rsidRPr="005E0B33">
        <w:t xml:space="preserve"> уявлення про зміст принципів </w:t>
      </w:r>
      <w:r w:rsidR="00BB1EBD" w:rsidRPr="005E0B33">
        <w:t>податкового пр</w:t>
      </w:r>
      <w:r w:rsidRPr="005E0B33">
        <w:t>ава, податкового законодавства й</w:t>
      </w:r>
      <w:r w:rsidR="00BB1EBD" w:rsidRPr="005E0B33">
        <w:t xml:space="preserve"> оподаткування</w:t>
      </w:r>
      <w:r w:rsidR="001053B3" w:rsidRPr="005E0B33">
        <w:t xml:space="preserve"> та навичок їх застосування у практичній діяльності;</w:t>
      </w:r>
    </w:p>
    <w:p w14:paraId="6B3A8BC4" w14:textId="2FE21FC9" w:rsidR="001053B3" w:rsidRPr="005E0B33" w:rsidRDefault="00BD5E39" w:rsidP="0058588D">
      <w:pPr>
        <w:ind w:firstLine="720"/>
        <w:jc w:val="both"/>
      </w:pPr>
      <w:r w:rsidRPr="005E0B33">
        <w:t>- набутті</w:t>
      </w:r>
      <w:r w:rsidR="001053B3" w:rsidRPr="005E0B33">
        <w:t xml:space="preserve"> знань про повноваження </w:t>
      </w:r>
      <w:r w:rsidR="00C14BD7" w:rsidRPr="005E0B33">
        <w:t xml:space="preserve">контролюючих </w:t>
      </w:r>
      <w:r w:rsidR="001053B3" w:rsidRPr="005E0B33">
        <w:t>орган</w:t>
      </w:r>
      <w:r w:rsidR="00B0580C" w:rsidRPr="005E0B33">
        <w:t>ів</w:t>
      </w:r>
      <w:r w:rsidR="001053B3" w:rsidRPr="005E0B33">
        <w:t>, права й обов</w:t>
      </w:r>
      <w:r w:rsidR="0049374A" w:rsidRPr="005E0B33">
        <w:t>’</w:t>
      </w:r>
      <w:r w:rsidR="001053B3" w:rsidRPr="005E0B33">
        <w:t xml:space="preserve">язки </w:t>
      </w:r>
      <w:r w:rsidR="00C14BD7" w:rsidRPr="005E0B33">
        <w:t xml:space="preserve">платників податків і зборів та інших </w:t>
      </w:r>
      <w:r w:rsidR="001053B3" w:rsidRPr="005E0B33">
        <w:t xml:space="preserve">учасників </w:t>
      </w:r>
      <w:r w:rsidR="00C14BD7" w:rsidRPr="005E0B33">
        <w:t>податкових правовідносин</w:t>
      </w:r>
      <w:r w:rsidR="001053B3" w:rsidRPr="005E0B33">
        <w:t>;</w:t>
      </w:r>
    </w:p>
    <w:p w14:paraId="4010BF3C" w14:textId="551B0E9A" w:rsidR="001053B3" w:rsidRPr="005E0B33" w:rsidRDefault="00BD5E39" w:rsidP="0058588D">
      <w:pPr>
        <w:ind w:firstLine="720"/>
        <w:jc w:val="both"/>
      </w:pPr>
      <w:r w:rsidRPr="005E0B33">
        <w:t>- наведенні</w:t>
      </w:r>
      <w:r w:rsidR="001053B3" w:rsidRPr="005E0B33">
        <w:t xml:space="preserve"> характеристики </w:t>
      </w:r>
      <w:r w:rsidR="00B0580C" w:rsidRPr="005E0B33">
        <w:t>правового механізму податків і зборів, що включено до податкової системи України</w:t>
      </w:r>
      <w:r w:rsidR="001053B3" w:rsidRPr="005E0B33">
        <w:t xml:space="preserve">; </w:t>
      </w:r>
    </w:p>
    <w:p w14:paraId="5C74C1E2" w14:textId="1C703716" w:rsidR="001053B3" w:rsidRPr="005E0B33" w:rsidRDefault="001053B3" w:rsidP="0058588D">
      <w:pPr>
        <w:ind w:firstLine="720"/>
        <w:jc w:val="both"/>
      </w:pPr>
      <w:r w:rsidRPr="005E0B33">
        <w:t>- аналіз</w:t>
      </w:r>
      <w:r w:rsidR="00BD5E39" w:rsidRPr="005E0B33">
        <w:t>і</w:t>
      </w:r>
      <w:r w:rsidRPr="005E0B33">
        <w:t xml:space="preserve"> прикладних проблем </w:t>
      </w:r>
      <w:r w:rsidR="00B0580C" w:rsidRPr="005E0B33">
        <w:t>податково-правового регулювання</w:t>
      </w:r>
      <w:r w:rsidRPr="005E0B33">
        <w:t>;</w:t>
      </w:r>
    </w:p>
    <w:p w14:paraId="063EE92D" w14:textId="0F646AF5" w:rsidR="001053B3" w:rsidRPr="005E0B33" w:rsidRDefault="00BD5E39" w:rsidP="0058588D">
      <w:pPr>
        <w:ind w:firstLine="720"/>
        <w:jc w:val="both"/>
      </w:pPr>
      <w:r w:rsidRPr="005E0B33">
        <w:t>- оволодінні</w:t>
      </w:r>
      <w:r w:rsidR="001053B3" w:rsidRPr="005E0B33">
        <w:t xml:space="preserve"> навичками й уміннями застосування </w:t>
      </w:r>
      <w:r w:rsidR="00A530CB" w:rsidRPr="005E0B33">
        <w:t>податкового</w:t>
      </w:r>
      <w:r w:rsidR="001053B3" w:rsidRPr="005E0B33">
        <w:t xml:space="preserve"> законодавства.</w:t>
      </w:r>
    </w:p>
    <w:p w14:paraId="52791BF3" w14:textId="14343172" w:rsidR="006C1BBB" w:rsidRPr="005E0B33" w:rsidRDefault="006C1BBB" w:rsidP="0058588D">
      <w:pPr>
        <w:pStyle w:val="a0"/>
        <w:ind w:left="0" w:firstLine="720"/>
        <w:rPr>
          <w:sz w:val="22"/>
          <w:szCs w:val="22"/>
        </w:rPr>
      </w:pPr>
    </w:p>
    <w:p w14:paraId="0B322BEC" w14:textId="77777777" w:rsidR="006C1BBB" w:rsidRPr="005E0B33" w:rsidRDefault="006C1BBB" w:rsidP="0058588D">
      <w:pPr>
        <w:ind w:firstLine="720"/>
        <w:jc w:val="both"/>
        <w:sectPr w:rsidR="006C1BBB" w:rsidRPr="005E0B33" w:rsidSect="0058588D">
          <w:pgSz w:w="8391" w:h="11906" w:code="11"/>
          <w:pgMar w:top="1040" w:right="720" w:bottom="460" w:left="1580" w:header="0" w:footer="261" w:gutter="0"/>
          <w:cols w:space="720"/>
        </w:sectPr>
      </w:pPr>
    </w:p>
    <w:p w14:paraId="1ECBACC4" w14:textId="6196E22F" w:rsidR="006C1BBB" w:rsidRPr="005E0B33" w:rsidRDefault="00CA1D78" w:rsidP="0058588D">
      <w:pPr>
        <w:pStyle w:val="1"/>
        <w:tabs>
          <w:tab w:val="left" w:pos="2150"/>
        </w:tabs>
        <w:ind w:left="0" w:firstLine="284"/>
        <w:jc w:val="both"/>
        <w:rPr>
          <w:sz w:val="22"/>
          <w:szCs w:val="22"/>
        </w:rPr>
      </w:pPr>
      <w:r w:rsidRPr="005E0B33">
        <w:rPr>
          <w:sz w:val="22"/>
          <w:szCs w:val="22"/>
        </w:rPr>
        <w:lastRenderedPageBreak/>
        <w:t>ЗАГАЛЬНИЙ РОЗРАХУНОК ГОДИН ЛЕКЦІЙ, СЕМІНАРСЬКИХ ЗАНЯТЬ, САМОСТІЙНОЇ РОБОТИ</w:t>
      </w:r>
    </w:p>
    <w:p w14:paraId="1A7CBE4E" w14:textId="77777777" w:rsidR="006C1BBB" w:rsidRPr="005E0B33" w:rsidRDefault="006C1BBB" w:rsidP="0058588D">
      <w:pPr>
        <w:pStyle w:val="a0"/>
        <w:ind w:left="0" w:firstLine="720"/>
        <w:rPr>
          <w:b/>
          <w:sz w:val="22"/>
          <w:szCs w:val="22"/>
        </w:rPr>
      </w:pPr>
    </w:p>
    <w:tbl>
      <w:tblPr>
        <w:tblStyle w:val="TableNormal"/>
        <w:tblW w:w="718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1"/>
        <w:gridCol w:w="3065"/>
        <w:gridCol w:w="659"/>
        <w:gridCol w:w="851"/>
        <w:gridCol w:w="1134"/>
        <w:gridCol w:w="804"/>
      </w:tblGrid>
      <w:tr w:rsidR="004D7F04" w:rsidRPr="005E0B33" w14:paraId="27555DA7" w14:textId="77777777" w:rsidTr="00BD5E39">
        <w:trPr>
          <w:trHeight w:val="536"/>
        </w:trPr>
        <w:tc>
          <w:tcPr>
            <w:tcW w:w="671" w:type="dxa"/>
            <w:vMerge w:val="restart"/>
          </w:tcPr>
          <w:p w14:paraId="09971791" w14:textId="77777777" w:rsidR="004D7F04" w:rsidRPr="005E0B33" w:rsidRDefault="004D7F04" w:rsidP="00AD0D0B">
            <w:pPr>
              <w:pStyle w:val="TableParagraph"/>
              <w:spacing w:line="360" w:lineRule="auto"/>
              <w:ind w:firstLine="720"/>
              <w:jc w:val="both"/>
              <w:rPr>
                <w:sz w:val="24"/>
                <w:szCs w:val="24"/>
              </w:rPr>
            </w:pPr>
          </w:p>
        </w:tc>
        <w:tc>
          <w:tcPr>
            <w:tcW w:w="3065" w:type="dxa"/>
            <w:vMerge w:val="restart"/>
          </w:tcPr>
          <w:p w14:paraId="046FC483" w14:textId="77777777" w:rsidR="004D7F04" w:rsidRPr="005E0B33" w:rsidRDefault="004D7F04" w:rsidP="00AD0D0B">
            <w:pPr>
              <w:pStyle w:val="TableParagraph"/>
              <w:spacing w:line="240" w:lineRule="auto"/>
              <w:jc w:val="both"/>
              <w:rPr>
                <w:b/>
                <w:sz w:val="20"/>
                <w:szCs w:val="20"/>
              </w:rPr>
            </w:pPr>
          </w:p>
          <w:p w14:paraId="4ED276DC" w14:textId="77777777" w:rsidR="004D7F04" w:rsidRPr="005E0B33" w:rsidRDefault="004D7F04" w:rsidP="00AD0D0B">
            <w:pPr>
              <w:pStyle w:val="TableParagraph"/>
              <w:spacing w:line="240" w:lineRule="auto"/>
              <w:ind w:firstLine="720"/>
              <w:jc w:val="center"/>
              <w:rPr>
                <w:sz w:val="20"/>
                <w:szCs w:val="20"/>
              </w:rPr>
            </w:pPr>
            <w:r w:rsidRPr="005E0B33">
              <w:rPr>
                <w:sz w:val="20"/>
                <w:szCs w:val="20"/>
                <w:lang w:val="ru-RU"/>
              </w:rPr>
              <w:t>Т</w:t>
            </w:r>
            <w:proofErr w:type="spellStart"/>
            <w:r w:rsidRPr="005E0B33">
              <w:rPr>
                <w:sz w:val="20"/>
                <w:szCs w:val="20"/>
              </w:rPr>
              <w:t>ема</w:t>
            </w:r>
            <w:proofErr w:type="spellEnd"/>
          </w:p>
        </w:tc>
        <w:tc>
          <w:tcPr>
            <w:tcW w:w="659" w:type="dxa"/>
            <w:vMerge w:val="restart"/>
          </w:tcPr>
          <w:p w14:paraId="7B26A245" w14:textId="77777777" w:rsidR="004D7F04" w:rsidRPr="005E0B33" w:rsidRDefault="004D7F04" w:rsidP="00AD0D0B">
            <w:pPr>
              <w:pStyle w:val="TableParagraph"/>
              <w:spacing w:line="240" w:lineRule="auto"/>
              <w:ind w:firstLine="720"/>
              <w:jc w:val="both"/>
              <w:rPr>
                <w:b/>
                <w:sz w:val="20"/>
                <w:szCs w:val="20"/>
              </w:rPr>
            </w:pPr>
          </w:p>
          <w:p w14:paraId="142C34CB" w14:textId="77777777" w:rsidR="004D7F04" w:rsidRPr="005E0B33" w:rsidRDefault="004D7F04" w:rsidP="00AD0D0B">
            <w:pPr>
              <w:pStyle w:val="TableParagraph"/>
              <w:spacing w:line="240" w:lineRule="auto"/>
              <w:rPr>
                <w:sz w:val="20"/>
                <w:szCs w:val="20"/>
              </w:rPr>
            </w:pPr>
            <w:r w:rsidRPr="005E0B33">
              <w:rPr>
                <w:sz w:val="20"/>
                <w:szCs w:val="20"/>
                <w:lang w:val="ru-RU"/>
              </w:rPr>
              <w:t>В</w:t>
            </w:r>
            <w:r w:rsidRPr="005E0B33">
              <w:rPr>
                <w:sz w:val="20"/>
                <w:szCs w:val="20"/>
              </w:rPr>
              <w:t>сього годин</w:t>
            </w:r>
          </w:p>
        </w:tc>
        <w:tc>
          <w:tcPr>
            <w:tcW w:w="2789" w:type="dxa"/>
            <w:gridSpan w:val="3"/>
          </w:tcPr>
          <w:p w14:paraId="7EF20FCE" w14:textId="77777777" w:rsidR="004D7F04" w:rsidRPr="005E0B33" w:rsidRDefault="004D7F04" w:rsidP="00AD0D0B">
            <w:pPr>
              <w:pStyle w:val="TableParagraph"/>
              <w:spacing w:line="240" w:lineRule="auto"/>
              <w:ind w:firstLine="720"/>
              <w:jc w:val="both"/>
              <w:rPr>
                <w:sz w:val="20"/>
                <w:szCs w:val="20"/>
              </w:rPr>
            </w:pPr>
            <w:r w:rsidRPr="005E0B33">
              <w:rPr>
                <w:sz w:val="20"/>
                <w:szCs w:val="20"/>
                <w:lang w:val="ru-RU"/>
              </w:rPr>
              <w:t>У</w:t>
            </w:r>
            <w:r w:rsidRPr="005E0B33">
              <w:rPr>
                <w:sz w:val="20"/>
                <w:szCs w:val="20"/>
              </w:rPr>
              <w:t xml:space="preserve"> тому числі</w:t>
            </w:r>
          </w:p>
        </w:tc>
      </w:tr>
      <w:tr w:rsidR="004D7F04" w:rsidRPr="005E0B33" w14:paraId="39C44939" w14:textId="77777777" w:rsidTr="00BD5E39">
        <w:trPr>
          <w:trHeight w:val="859"/>
        </w:trPr>
        <w:tc>
          <w:tcPr>
            <w:tcW w:w="671" w:type="dxa"/>
            <w:vMerge/>
            <w:tcBorders>
              <w:top w:val="nil"/>
            </w:tcBorders>
          </w:tcPr>
          <w:p w14:paraId="10F6A76A" w14:textId="77777777" w:rsidR="004D7F04" w:rsidRPr="005E0B33" w:rsidRDefault="004D7F04" w:rsidP="00AD0D0B">
            <w:pPr>
              <w:spacing w:line="360" w:lineRule="auto"/>
              <w:ind w:firstLine="720"/>
              <w:jc w:val="both"/>
              <w:rPr>
                <w:sz w:val="24"/>
                <w:szCs w:val="24"/>
              </w:rPr>
            </w:pPr>
          </w:p>
        </w:tc>
        <w:tc>
          <w:tcPr>
            <w:tcW w:w="3065" w:type="dxa"/>
            <w:vMerge/>
            <w:tcBorders>
              <w:top w:val="nil"/>
            </w:tcBorders>
          </w:tcPr>
          <w:p w14:paraId="61813585" w14:textId="77777777" w:rsidR="004D7F04" w:rsidRPr="005E0B33" w:rsidRDefault="004D7F04" w:rsidP="00AD0D0B">
            <w:pPr>
              <w:ind w:firstLine="720"/>
              <w:jc w:val="both"/>
              <w:rPr>
                <w:sz w:val="20"/>
                <w:szCs w:val="20"/>
              </w:rPr>
            </w:pPr>
          </w:p>
        </w:tc>
        <w:tc>
          <w:tcPr>
            <w:tcW w:w="659" w:type="dxa"/>
            <w:vMerge/>
            <w:tcBorders>
              <w:top w:val="nil"/>
            </w:tcBorders>
          </w:tcPr>
          <w:p w14:paraId="34EF0902" w14:textId="77777777" w:rsidR="004D7F04" w:rsidRPr="005E0B33" w:rsidRDefault="004D7F04" w:rsidP="00AD0D0B">
            <w:pPr>
              <w:ind w:firstLine="720"/>
              <w:jc w:val="both"/>
              <w:rPr>
                <w:sz w:val="20"/>
                <w:szCs w:val="20"/>
              </w:rPr>
            </w:pPr>
          </w:p>
        </w:tc>
        <w:tc>
          <w:tcPr>
            <w:tcW w:w="851" w:type="dxa"/>
          </w:tcPr>
          <w:p w14:paraId="51395576" w14:textId="77777777" w:rsidR="004D7F04" w:rsidRPr="005E0B33" w:rsidRDefault="004D7F04" w:rsidP="00AD0D0B">
            <w:pPr>
              <w:pStyle w:val="TableParagraph"/>
              <w:spacing w:line="240" w:lineRule="auto"/>
              <w:rPr>
                <w:sz w:val="20"/>
                <w:szCs w:val="20"/>
              </w:rPr>
            </w:pPr>
            <w:r w:rsidRPr="005E0B33">
              <w:rPr>
                <w:sz w:val="20"/>
                <w:szCs w:val="20"/>
                <w:lang w:val="ru-RU"/>
              </w:rPr>
              <w:t>Л</w:t>
            </w:r>
            <w:r w:rsidRPr="005E0B33">
              <w:rPr>
                <w:sz w:val="20"/>
                <w:szCs w:val="20"/>
              </w:rPr>
              <w:t>е</w:t>
            </w:r>
            <w:r w:rsidRPr="005E0B33">
              <w:rPr>
                <w:sz w:val="20"/>
                <w:szCs w:val="20"/>
                <w:lang w:val="ru-RU"/>
              </w:rPr>
              <w:t>к</w:t>
            </w:r>
            <w:proofErr w:type="spellStart"/>
            <w:r w:rsidRPr="005E0B33">
              <w:rPr>
                <w:sz w:val="20"/>
                <w:szCs w:val="20"/>
              </w:rPr>
              <w:t>ції</w:t>
            </w:r>
            <w:proofErr w:type="spellEnd"/>
          </w:p>
        </w:tc>
        <w:tc>
          <w:tcPr>
            <w:tcW w:w="1134" w:type="dxa"/>
          </w:tcPr>
          <w:p w14:paraId="1F907180" w14:textId="77777777" w:rsidR="004D7F04" w:rsidRPr="005E0B33" w:rsidRDefault="004D7F04" w:rsidP="00AD0D0B">
            <w:pPr>
              <w:pStyle w:val="TableParagraph"/>
              <w:spacing w:line="240" w:lineRule="auto"/>
              <w:rPr>
                <w:sz w:val="20"/>
                <w:szCs w:val="20"/>
              </w:rPr>
            </w:pPr>
            <w:r w:rsidRPr="005E0B33">
              <w:rPr>
                <w:sz w:val="20"/>
                <w:szCs w:val="20"/>
                <w:lang w:val="ru-RU"/>
              </w:rPr>
              <w:t>П</w:t>
            </w:r>
            <w:proofErr w:type="spellStart"/>
            <w:r w:rsidRPr="005E0B33">
              <w:rPr>
                <w:sz w:val="20"/>
                <w:szCs w:val="20"/>
              </w:rPr>
              <w:t>рактичні</w:t>
            </w:r>
            <w:proofErr w:type="spellEnd"/>
          </w:p>
          <w:p w14:paraId="035F08FB" w14:textId="77777777" w:rsidR="004D7F04" w:rsidRPr="005E0B33" w:rsidRDefault="004D7F04" w:rsidP="00AD0D0B">
            <w:pPr>
              <w:pStyle w:val="TableParagraph"/>
              <w:spacing w:line="240" w:lineRule="auto"/>
              <w:rPr>
                <w:sz w:val="20"/>
                <w:szCs w:val="20"/>
              </w:rPr>
            </w:pPr>
            <w:r w:rsidRPr="005E0B33">
              <w:rPr>
                <w:sz w:val="20"/>
                <w:szCs w:val="20"/>
              </w:rPr>
              <w:t>заняття,</w:t>
            </w:r>
            <w:r w:rsidRPr="005E0B33">
              <w:rPr>
                <w:sz w:val="20"/>
                <w:szCs w:val="20"/>
                <w:lang w:val="ru-RU"/>
              </w:rPr>
              <w:t xml:space="preserve"> </w:t>
            </w:r>
            <w:r w:rsidRPr="005E0B33">
              <w:rPr>
                <w:sz w:val="20"/>
                <w:szCs w:val="20"/>
              </w:rPr>
              <w:t>колоквіуми</w:t>
            </w:r>
          </w:p>
        </w:tc>
        <w:tc>
          <w:tcPr>
            <w:tcW w:w="804" w:type="dxa"/>
          </w:tcPr>
          <w:p w14:paraId="6FE8319D" w14:textId="77777777" w:rsidR="004D7F04" w:rsidRPr="005E0B33" w:rsidRDefault="004D7F04" w:rsidP="00AD0D0B">
            <w:pPr>
              <w:pStyle w:val="TableParagraph"/>
              <w:spacing w:line="240" w:lineRule="auto"/>
              <w:jc w:val="both"/>
              <w:rPr>
                <w:sz w:val="20"/>
                <w:szCs w:val="20"/>
              </w:rPr>
            </w:pPr>
            <w:r w:rsidRPr="005E0B33">
              <w:rPr>
                <w:sz w:val="20"/>
                <w:szCs w:val="20"/>
                <w:lang w:val="ru-RU"/>
              </w:rPr>
              <w:t>С</w:t>
            </w:r>
            <w:proofErr w:type="spellStart"/>
            <w:r w:rsidRPr="005E0B33">
              <w:rPr>
                <w:sz w:val="20"/>
                <w:szCs w:val="20"/>
              </w:rPr>
              <w:t>амостійна</w:t>
            </w:r>
            <w:proofErr w:type="spellEnd"/>
            <w:r w:rsidRPr="005E0B33">
              <w:rPr>
                <w:sz w:val="20"/>
                <w:szCs w:val="20"/>
              </w:rPr>
              <w:t xml:space="preserve"> робота</w:t>
            </w:r>
          </w:p>
        </w:tc>
      </w:tr>
      <w:tr w:rsidR="004D7F04" w:rsidRPr="005E0B33" w14:paraId="76899DB6" w14:textId="77777777" w:rsidTr="00BD5E39">
        <w:trPr>
          <w:trHeight w:val="213"/>
        </w:trPr>
        <w:tc>
          <w:tcPr>
            <w:tcW w:w="671" w:type="dxa"/>
          </w:tcPr>
          <w:p w14:paraId="3A39ECD8" w14:textId="77777777" w:rsidR="004D7F04" w:rsidRPr="005E0B33" w:rsidRDefault="004D7F04" w:rsidP="00AD0D0B">
            <w:pPr>
              <w:pStyle w:val="TableParagraph"/>
              <w:spacing w:line="360" w:lineRule="auto"/>
              <w:jc w:val="both"/>
              <w:rPr>
                <w:sz w:val="24"/>
                <w:szCs w:val="24"/>
              </w:rPr>
            </w:pPr>
            <w:r w:rsidRPr="005E0B33">
              <w:rPr>
                <w:sz w:val="24"/>
                <w:szCs w:val="24"/>
              </w:rPr>
              <w:t>1.</w:t>
            </w:r>
          </w:p>
        </w:tc>
        <w:tc>
          <w:tcPr>
            <w:tcW w:w="3065" w:type="dxa"/>
          </w:tcPr>
          <w:p w14:paraId="5B3FEBD7" w14:textId="77777777" w:rsidR="004D7F04" w:rsidRPr="005E0B33" w:rsidRDefault="004D7F04" w:rsidP="00AD0D0B">
            <w:pPr>
              <w:pStyle w:val="TableParagraph"/>
              <w:tabs>
                <w:tab w:val="left" w:pos="1536"/>
                <w:tab w:val="left" w:pos="2465"/>
                <w:tab w:val="left" w:pos="2915"/>
                <w:tab w:val="left" w:pos="4024"/>
              </w:tabs>
              <w:spacing w:line="240" w:lineRule="auto"/>
              <w:jc w:val="both"/>
              <w:rPr>
                <w:sz w:val="20"/>
                <w:szCs w:val="20"/>
              </w:rPr>
            </w:pPr>
            <w:r w:rsidRPr="005E0B33">
              <w:rPr>
                <w:sz w:val="20"/>
                <w:szCs w:val="20"/>
              </w:rPr>
              <w:t xml:space="preserve">Податкове право в системі права </w:t>
            </w:r>
          </w:p>
        </w:tc>
        <w:tc>
          <w:tcPr>
            <w:tcW w:w="659" w:type="dxa"/>
          </w:tcPr>
          <w:p w14:paraId="3E477AFC" w14:textId="77777777" w:rsidR="004D7F04" w:rsidRPr="005E0B33" w:rsidRDefault="004D7F04" w:rsidP="00AD0D0B">
            <w:pPr>
              <w:pStyle w:val="TableParagraph"/>
              <w:spacing w:line="240" w:lineRule="auto"/>
              <w:jc w:val="center"/>
              <w:rPr>
                <w:sz w:val="20"/>
                <w:szCs w:val="20"/>
              </w:rPr>
            </w:pPr>
            <w:r w:rsidRPr="005E0B33">
              <w:rPr>
                <w:sz w:val="20"/>
                <w:szCs w:val="20"/>
              </w:rPr>
              <w:t>8</w:t>
            </w:r>
          </w:p>
        </w:tc>
        <w:tc>
          <w:tcPr>
            <w:tcW w:w="851" w:type="dxa"/>
          </w:tcPr>
          <w:p w14:paraId="5745F441" w14:textId="77777777" w:rsidR="004D7F04" w:rsidRPr="005E0B33" w:rsidRDefault="004D7F04" w:rsidP="004D7F04">
            <w:pPr>
              <w:pStyle w:val="TableParagraph"/>
              <w:spacing w:line="240" w:lineRule="auto"/>
              <w:jc w:val="center"/>
              <w:rPr>
                <w:sz w:val="20"/>
                <w:szCs w:val="20"/>
              </w:rPr>
            </w:pPr>
            <w:r w:rsidRPr="005E0B33">
              <w:rPr>
                <w:sz w:val="20"/>
                <w:szCs w:val="20"/>
              </w:rPr>
              <w:t>2</w:t>
            </w:r>
          </w:p>
        </w:tc>
        <w:tc>
          <w:tcPr>
            <w:tcW w:w="1134" w:type="dxa"/>
          </w:tcPr>
          <w:p w14:paraId="31B8523B" w14:textId="77777777" w:rsidR="004D7F04" w:rsidRPr="005E0B33" w:rsidRDefault="004D7F04" w:rsidP="00AD0D0B">
            <w:pPr>
              <w:pStyle w:val="TableParagraph"/>
              <w:spacing w:line="240" w:lineRule="auto"/>
              <w:ind w:firstLine="720"/>
              <w:jc w:val="both"/>
              <w:rPr>
                <w:sz w:val="20"/>
                <w:szCs w:val="20"/>
              </w:rPr>
            </w:pPr>
            <w:r w:rsidRPr="005E0B33">
              <w:rPr>
                <w:sz w:val="20"/>
                <w:szCs w:val="20"/>
              </w:rPr>
              <w:t>2</w:t>
            </w:r>
          </w:p>
        </w:tc>
        <w:tc>
          <w:tcPr>
            <w:tcW w:w="804" w:type="dxa"/>
          </w:tcPr>
          <w:p w14:paraId="07377B80" w14:textId="77777777" w:rsidR="004D7F04" w:rsidRPr="005E0B33" w:rsidRDefault="004D7F04" w:rsidP="00AD0D0B">
            <w:pPr>
              <w:pStyle w:val="TableParagraph"/>
              <w:spacing w:line="240" w:lineRule="auto"/>
              <w:ind w:firstLine="720"/>
              <w:jc w:val="both"/>
              <w:rPr>
                <w:sz w:val="20"/>
                <w:szCs w:val="20"/>
              </w:rPr>
            </w:pPr>
            <w:r w:rsidRPr="005E0B33">
              <w:rPr>
                <w:sz w:val="20"/>
                <w:szCs w:val="20"/>
              </w:rPr>
              <w:t>4</w:t>
            </w:r>
          </w:p>
        </w:tc>
      </w:tr>
      <w:tr w:rsidR="004D7F04" w:rsidRPr="005E0B33" w14:paraId="665F0CD7" w14:textId="77777777" w:rsidTr="00BD5E39">
        <w:trPr>
          <w:trHeight w:val="697"/>
        </w:trPr>
        <w:tc>
          <w:tcPr>
            <w:tcW w:w="671" w:type="dxa"/>
          </w:tcPr>
          <w:p w14:paraId="18744282" w14:textId="77777777" w:rsidR="004D7F04" w:rsidRPr="005E0B33" w:rsidRDefault="004D7F04" w:rsidP="00AD0D0B">
            <w:pPr>
              <w:pStyle w:val="TableParagraph"/>
              <w:spacing w:line="360" w:lineRule="auto"/>
              <w:jc w:val="both"/>
              <w:rPr>
                <w:sz w:val="24"/>
                <w:szCs w:val="24"/>
              </w:rPr>
            </w:pPr>
            <w:r w:rsidRPr="005E0B33">
              <w:rPr>
                <w:sz w:val="24"/>
                <w:szCs w:val="24"/>
              </w:rPr>
              <w:t>2.</w:t>
            </w:r>
          </w:p>
        </w:tc>
        <w:tc>
          <w:tcPr>
            <w:tcW w:w="3065" w:type="dxa"/>
          </w:tcPr>
          <w:p w14:paraId="3F284493" w14:textId="77777777" w:rsidR="004D7F04" w:rsidRPr="005E0B33" w:rsidRDefault="004D7F04" w:rsidP="00AD0D0B">
            <w:pPr>
              <w:pStyle w:val="TableParagraph"/>
              <w:tabs>
                <w:tab w:val="left" w:pos="1258"/>
                <w:tab w:val="left" w:pos="2362"/>
                <w:tab w:val="left" w:pos="3275"/>
              </w:tabs>
              <w:spacing w:line="240" w:lineRule="auto"/>
              <w:jc w:val="both"/>
              <w:rPr>
                <w:sz w:val="20"/>
                <w:szCs w:val="20"/>
                <w:lang w:val="ru-RU"/>
              </w:rPr>
            </w:pPr>
            <w:r w:rsidRPr="005E0B33">
              <w:rPr>
                <w:sz w:val="20"/>
                <w:szCs w:val="20"/>
              </w:rPr>
              <w:t xml:space="preserve">Правова природа </w:t>
            </w:r>
            <w:proofErr w:type="spellStart"/>
            <w:r w:rsidRPr="005E0B33">
              <w:rPr>
                <w:sz w:val="20"/>
                <w:szCs w:val="20"/>
              </w:rPr>
              <w:t>податк</w:t>
            </w:r>
            <w:proofErr w:type="spellEnd"/>
            <w:r w:rsidRPr="005E0B33">
              <w:rPr>
                <w:sz w:val="20"/>
                <w:szCs w:val="20"/>
                <w:lang w:val="ru-RU"/>
              </w:rPr>
              <w:t>у. П</w:t>
            </w:r>
            <w:proofErr w:type="spellStart"/>
            <w:r w:rsidRPr="005E0B33">
              <w:rPr>
                <w:sz w:val="20"/>
                <w:szCs w:val="20"/>
              </w:rPr>
              <w:t>одатков</w:t>
            </w:r>
            <w:proofErr w:type="spellEnd"/>
            <w:r w:rsidRPr="005E0B33">
              <w:rPr>
                <w:sz w:val="20"/>
                <w:szCs w:val="20"/>
                <w:lang w:val="ru-RU"/>
              </w:rPr>
              <w:t>а</w:t>
            </w:r>
            <w:r w:rsidRPr="005E0B33">
              <w:rPr>
                <w:sz w:val="20"/>
                <w:szCs w:val="20"/>
              </w:rPr>
              <w:t xml:space="preserve"> систем</w:t>
            </w:r>
            <w:r w:rsidRPr="005E0B33">
              <w:rPr>
                <w:sz w:val="20"/>
                <w:szCs w:val="20"/>
                <w:lang w:val="ru-RU"/>
              </w:rPr>
              <w:t>а</w:t>
            </w:r>
          </w:p>
        </w:tc>
        <w:tc>
          <w:tcPr>
            <w:tcW w:w="659" w:type="dxa"/>
          </w:tcPr>
          <w:p w14:paraId="06DBA2F5" w14:textId="77777777" w:rsidR="004D7F04" w:rsidRPr="005E0B33" w:rsidRDefault="004D7F04" w:rsidP="00AD0D0B">
            <w:pPr>
              <w:pStyle w:val="TableParagraph"/>
              <w:spacing w:line="240" w:lineRule="auto"/>
              <w:jc w:val="center"/>
              <w:rPr>
                <w:sz w:val="20"/>
                <w:szCs w:val="20"/>
              </w:rPr>
            </w:pPr>
            <w:r w:rsidRPr="005E0B33">
              <w:rPr>
                <w:sz w:val="20"/>
                <w:szCs w:val="20"/>
              </w:rPr>
              <w:t>8</w:t>
            </w:r>
          </w:p>
        </w:tc>
        <w:tc>
          <w:tcPr>
            <w:tcW w:w="851" w:type="dxa"/>
          </w:tcPr>
          <w:p w14:paraId="33074588" w14:textId="77777777" w:rsidR="004D7F04" w:rsidRPr="005E0B33" w:rsidRDefault="004D7F04" w:rsidP="004D7F04">
            <w:pPr>
              <w:pStyle w:val="TableParagraph"/>
              <w:spacing w:line="240" w:lineRule="auto"/>
              <w:jc w:val="center"/>
              <w:rPr>
                <w:sz w:val="20"/>
                <w:szCs w:val="20"/>
              </w:rPr>
            </w:pPr>
            <w:r w:rsidRPr="005E0B33">
              <w:rPr>
                <w:sz w:val="20"/>
                <w:szCs w:val="20"/>
              </w:rPr>
              <w:t>2</w:t>
            </w:r>
          </w:p>
        </w:tc>
        <w:tc>
          <w:tcPr>
            <w:tcW w:w="1134" w:type="dxa"/>
          </w:tcPr>
          <w:p w14:paraId="3903328C" w14:textId="77777777" w:rsidR="004D7F04" w:rsidRPr="005E0B33" w:rsidRDefault="004D7F04" w:rsidP="00BD5E39">
            <w:pPr>
              <w:pStyle w:val="TableParagraph"/>
              <w:spacing w:line="240" w:lineRule="auto"/>
              <w:ind w:firstLine="720"/>
              <w:rPr>
                <w:sz w:val="20"/>
                <w:szCs w:val="20"/>
              </w:rPr>
            </w:pPr>
            <w:r w:rsidRPr="005E0B33">
              <w:rPr>
                <w:sz w:val="20"/>
                <w:szCs w:val="20"/>
              </w:rPr>
              <w:t>2</w:t>
            </w:r>
          </w:p>
        </w:tc>
        <w:tc>
          <w:tcPr>
            <w:tcW w:w="804" w:type="dxa"/>
          </w:tcPr>
          <w:p w14:paraId="4AB6EAEB" w14:textId="77777777" w:rsidR="004D7F04" w:rsidRPr="005E0B33" w:rsidRDefault="004D7F04" w:rsidP="00BD5E39">
            <w:pPr>
              <w:pStyle w:val="TableParagraph"/>
              <w:spacing w:line="240" w:lineRule="auto"/>
              <w:jc w:val="center"/>
              <w:rPr>
                <w:sz w:val="20"/>
                <w:szCs w:val="20"/>
              </w:rPr>
            </w:pPr>
            <w:r w:rsidRPr="005E0B33">
              <w:rPr>
                <w:sz w:val="20"/>
                <w:szCs w:val="20"/>
              </w:rPr>
              <w:t>4</w:t>
            </w:r>
          </w:p>
        </w:tc>
      </w:tr>
      <w:tr w:rsidR="004D7F04" w:rsidRPr="005E0B33" w14:paraId="6B76005F" w14:textId="77777777" w:rsidTr="00BD5E39">
        <w:trPr>
          <w:trHeight w:val="564"/>
        </w:trPr>
        <w:tc>
          <w:tcPr>
            <w:tcW w:w="671" w:type="dxa"/>
            <w:tcBorders>
              <w:bottom w:val="single" w:sz="4" w:space="0" w:color="auto"/>
            </w:tcBorders>
          </w:tcPr>
          <w:p w14:paraId="677C7B48" w14:textId="77777777" w:rsidR="004D7F04" w:rsidRPr="005E0B33" w:rsidRDefault="004D7F04" w:rsidP="00AD0D0B">
            <w:pPr>
              <w:pStyle w:val="TableParagraph"/>
              <w:spacing w:line="360" w:lineRule="auto"/>
              <w:jc w:val="both"/>
              <w:rPr>
                <w:sz w:val="24"/>
                <w:szCs w:val="24"/>
              </w:rPr>
            </w:pPr>
            <w:r w:rsidRPr="005E0B33">
              <w:rPr>
                <w:sz w:val="24"/>
                <w:szCs w:val="24"/>
              </w:rPr>
              <w:t>3.</w:t>
            </w:r>
          </w:p>
        </w:tc>
        <w:tc>
          <w:tcPr>
            <w:tcW w:w="3065" w:type="dxa"/>
            <w:tcBorders>
              <w:bottom w:val="single" w:sz="4" w:space="0" w:color="auto"/>
            </w:tcBorders>
          </w:tcPr>
          <w:p w14:paraId="2D925791" w14:textId="77777777" w:rsidR="004D7F04" w:rsidRPr="005E0B33" w:rsidRDefault="004D7F04" w:rsidP="00AD0D0B">
            <w:pPr>
              <w:pStyle w:val="TableParagraph"/>
              <w:spacing w:line="240" w:lineRule="auto"/>
              <w:jc w:val="both"/>
              <w:rPr>
                <w:sz w:val="20"/>
                <w:szCs w:val="20"/>
              </w:rPr>
            </w:pPr>
            <w:r w:rsidRPr="005E0B33">
              <w:rPr>
                <w:sz w:val="20"/>
                <w:szCs w:val="20"/>
              </w:rPr>
              <w:t>Правовий механізм податку та його елементи</w:t>
            </w:r>
          </w:p>
        </w:tc>
        <w:tc>
          <w:tcPr>
            <w:tcW w:w="659" w:type="dxa"/>
            <w:tcBorders>
              <w:bottom w:val="single" w:sz="4" w:space="0" w:color="auto"/>
            </w:tcBorders>
          </w:tcPr>
          <w:p w14:paraId="62362A6B" w14:textId="77777777" w:rsidR="004D7F04" w:rsidRPr="005E0B33" w:rsidRDefault="004D7F04" w:rsidP="00AD0D0B">
            <w:pPr>
              <w:pStyle w:val="TableParagraph"/>
              <w:spacing w:line="240" w:lineRule="auto"/>
              <w:jc w:val="center"/>
              <w:rPr>
                <w:sz w:val="20"/>
                <w:szCs w:val="20"/>
              </w:rPr>
            </w:pPr>
            <w:r w:rsidRPr="005E0B33">
              <w:rPr>
                <w:sz w:val="20"/>
                <w:szCs w:val="20"/>
              </w:rPr>
              <w:t>8</w:t>
            </w:r>
          </w:p>
        </w:tc>
        <w:tc>
          <w:tcPr>
            <w:tcW w:w="851" w:type="dxa"/>
            <w:tcBorders>
              <w:bottom w:val="single" w:sz="4" w:space="0" w:color="auto"/>
            </w:tcBorders>
          </w:tcPr>
          <w:p w14:paraId="5306356B" w14:textId="77777777" w:rsidR="004D7F04" w:rsidRPr="005E0B33" w:rsidRDefault="004D7F04" w:rsidP="00BD5E39">
            <w:pPr>
              <w:pStyle w:val="TableParagraph"/>
              <w:spacing w:line="240" w:lineRule="auto"/>
              <w:jc w:val="center"/>
              <w:rPr>
                <w:sz w:val="20"/>
                <w:szCs w:val="20"/>
              </w:rPr>
            </w:pPr>
            <w:r w:rsidRPr="005E0B33">
              <w:rPr>
                <w:sz w:val="20"/>
                <w:szCs w:val="20"/>
              </w:rPr>
              <w:t>2</w:t>
            </w:r>
          </w:p>
        </w:tc>
        <w:tc>
          <w:tcPr>
            <w:tcW w:w="1134" w:type="dxa"/>
            <w:tcBorders>
              <w:bottom w:val="single" w:sz="4" w:space="0" w:color="auto"/>
            </w:tcBorders>
          </w:tcPr>
          <w:p w14:paraId="303C2EF3" w14:textId="77777777" w:rsidR="004D7F04" w:rsidRPr="005E0B33" w:rsidRDefault="004D7F04" w:rsidP="00BD5E39">
            <w:pPr>
              <w:pStyle w:val="TableParagraph"/>
              <w:spacing w:line="240" w:lineRule="auto"/>
              <w:ind w:firstLine="720"/>
              <w:rPr>
                <w:sz w:val="20"/>
                <w:szCs w:val="20"/>
              </w:rPr>
            </w:pPr>
            <w:r w:rsidRPr="005E0B33">
              <w:rPr>
                <w:sz w:val="20"/>
                <w:szCs w:val="20"/>
              </w:rPr>
              <w:t>2</w:t>
            </w:r>
          </w:p>
        </w:tc>
        <w:tc>
          <w:tcPr>
            <w:tcW w:w="804" w:type="dxa"/>
            <w:tcBorders>
              <w:bottom w:val="single" w:sz="4" w:space="0" w:color="auto"/>
            </w:tcBorders>
          </w:tcPr>
          <w:p w14:paraId="0FE1FB65" w14:textId="77777777" w:rsidR="004D7F04" w:rsidRPr="005E0B33" w:rsidRDefault="004D7F04" w:rsidP="00BD5E39">
            <w:pPr>
              <w:pStyle w:val="TableParagraph"/>
              <w:spacing w:line="240" w:lineRule="auto"/>
              <w:jc w:val="center"/>
              <w:rPr>
                <w:sz w:val="20"/>
                <w:szCs w:val="20"/>
              </w:rPr>
            </w:pPr>
            <w:r w:rsidRPr="005E0B33">
              <w:rPr>
                <w:sz w:val="20"/>
                <w:szCs w:val="20"/>
              </w:rPr>
              <w:t>4</w:t>
            </w:r>
          </w:p>
        </w:tc>
      </w:tr>
      <w:tr w:rsidR="004D7F04" w:rsidRPr="005E0B33" w14:paraId="6230CA12" w14:textId="77777777" w:rsidTr="00BD5E39">
        <w:trPr>
          <w:trHeight w:val="558"/>
        </w:trPr>
        <w:tc>
          <w:tcPr>
            <w:tcW w:w="671" w:type="dxa"/>
            <w:tcBorders>
              <w:top w:val="single" w:sz="4" w:space="0" w:color="auto"/>
            </w:tcBorders>
          </w:tcPr>
          <w:p w14:paraId="28F91C92" w14:textId="77777777" w:rsidR="004D7F04" w:rsidRPr="005E0B33" w:rsidRDefault="004D7F04" w:rsidP="00AD0D0B">
            <w:pPr>
              <w:pStyle w:val="TableParagraph"/>
              <w:spacing w:line="360" w:lineRule="auto"/>
              <w:jc w:val="both"/>
              <w:rPr>
                <w:sz w:val="24"/>
                <w:szCs w:val="24"/>
                <w:lang w:val="ru-RU"/>
              </w:rPr>
            </w:pPr>
            <w:r w:rsidRPr="005E0B33">
              <w:rPr>
                <w:sz w:val="24"/>
                <w:szCs w:val="24"/>
                <w:lang w:val="ru-RU"/>
              </w:rPr>
              <w:t>4.</w:t>
            </w:r>
          </w:p>
        </w:tc>
        <w:tc>
          <w:tcPr>
            <w:tcW w:w="3065" w:type="dxa"/>
            <w:tcBorders>
              <w:top w:val="single" w:sz="4" w:space="0" w:color="auto"/>
            </w:tcBorders>
          </w:tcPr>
          <w:p w14:paraId="77C9E1C8" w14:textId="0301CFE0" w:rsidR="004D7F04" w:rsidRPr="005E0B33" w:rsidRDefault="004D7F04" w:rsidP="00AD0D0B">
            <w:pPr>
              <w:pStyle w:val="TableParagraph"/>
              <w:spacing w:line="240" w:lineRule="auto"/>
              <w:jc w:val="both"/>
              <w:rPr>
                <w:sz w:val="20"/>
                <w:szCs w:val="20"/>
              </w:rPr>
            </w:pPr>
            <w:r w:rsidRPr="005E0B33">
              <w:rPr>
                <w:sz w:val="20"/>
                <w:szCs w:val="20"/>
              </w:rPr>
              <w:t>Податковий обов</w:t>
            </w:r>
            <w:r w:rsidR="0049374A" w:rsidRPr="005E0B33">
              <w:rPr>
                <w:sz w:val="20"/>
                <w:szCs w:val="20"/>
              </w:rPr>
              <w:t>’</w:t>
            </w:r>
            <w:r w:rsidRPr="005E0B33">
              <w:rPr>
                <w:sz w:val="20"/>
                <w:szCs w:val="20"/>
              </w:rPr>
              <w:t>язок та його елементи</w:t>
            </w:r>
          </w:p>
        </w:tc>
        <w:tc>
          <w:tcPr>
            <w:tcW w:w="659" w:type="dxa"/>
            <w:tcBorders>
              <w:top w:val="single" w:sz="4" w:space="0" w:color="auto"/>
            </w:tcBorders>
          </w:tcPr>
          <w:p w14:paraId="16E7A035" w14:textId="77777777" w:rsidR="004D7F04" w:rsidRPr="005E0B33" w:rsidRDefault="004D7F04" w:rsidP="00AD0D0B">
            <w:pPr>
              <w:pStyle w:val="TableParagraph"/>
              <w:spacing w:line="240" w:lineRule="auto"/>
              <w:jc w:val="center"/>
              <w:rPr>
                <w:sz w:val="20"/>
                <w:szCs w:val="20"/>
              </w:rPr>
            </w:pPr>
            <w:r w:rsidRPr="005E0B33">
              <w:rPr>
                <w:sz w:val="20"/>
                <w:szCs w:val="20"/>
              </w:rPr>
              <w:t>8</w:t>
            </w:r>
          </w:p>
        </w:tc>
        <w:tc>
          <w:tcPr>
            <w:tcW w:w="851" w:type="dxa"/>
            <w:tcBorders>
              <w:top w:val="single" w:sz="4" w:space="0" w:color="auto"/>
            </w:tcBorders>
          </w:tcPr>
          <w:p w14:paraId="4EF9D01E" w14:textId="77777777" w:rsidR="004D7F04" w:rsidRPr="005E0B33" w:rsidRDefault="004D7F04" w:rsidP="00BD5E39">
            <w:pPr>
              <w:pStyle w:val="TableParagraph"/>
              <w:spacing w:line="240" w:lineRule="auto"/>
              <w:jc w:val="center"/>
              <w:rPr>
                <w:sz w:val="20"/>
                <w:szCs w:val="20"/>
              </w:rPr>
            </w:pPr>
            <w:r w:rsidRPr="005E0B33">
              <w:rPr>
                <w:sz w:val="20"/>
                <w:szCs w:val="20"/>
              </w:rPr>
              <w:t>2</w:t>
            </w:r>
          </w:p>
        </w:tc>
        <w:tc>
          <w:tcPr>
            <w:tcW w:w="1134" w:type="dxa"/>
            <w:tcBorders>
              <w:top w:val="single" w:sz="4" w:space="0" w:color="auto"/>
            </w:tcBorders>
          </w:tcPr>
          <w:p w14:paraId="60B1F7F2" w14:textId="77777777" w:rsidR="004D7F04" w:rsidRPr="005E0B33" w:rsidRDefault="004D7F04" w:rsidP="00BD5E39">
            <w:pPr>
              <w:pStyle w:val="TableParagraph"/>
              <w:spacing w:line="240" w:lineRule="auto"/>
              <w:ind w:firstLine="720"/>
              <w:rPr>
                <w:sz w:val="20"/>
                <w:szCs w:val="20"/>
              </w:rPr>
            </w:pPr>
            <w:r w:rsidRPr="005E0B33">
              <w:rPr>
                <w:sz w:val="20"/>
                <w:szCs w:val="20"/>
              </w:rPr>
              <w:t>2</w:t>
            </w:r>
          </w:p>
        </w:tc>
        <w:tc>
          <w:tcPr>
            <w:tcW w:w="804" w:type="dxa"/>
            <w:tcBorders>
              <w:top w:val="single" w:sz="4" w:space="0" w:color="auto"/>
            </w:tcBorders>
          </w:tcPr>
          <w:p w14:paraId="2681F215" w14:textId="77777777" w:rsidR="004D7F04" w:rsidRPr="005E0B33" w:rsidRDefault="004D7F04" w:rsidP="00BD5E39">
            <w:pPr>
              <w:pStyle w:val="TableParagraph"/>
              <w:spacing w:line="240" w:lineRule="auto"/>
              <w:jc w:val="center"/>
              <w:rPr>
                <w:sz w:val="20"/>
                <w:szCs w:val="20"/>
              </w:rPr>
            </w:pPr>
            <w:r w:rsidRPr="005E0B33">
              <w:rPr>
                <w:sz w:val="20"/>
                <w:szCs w:val="20"/>
              </w:rPr>
              <w:t>4</w:t>
            </w:r>
          </w:p>
        </w:tc>
      </w:tr>
      <w:tr w:rsidR="004D7F04" w:rsidRPr="005E0B33" w14:paraId="19575579" w14:textId="77777777" w:rsidTr="00BD5E39">
        <w:trPr>
          <w:trHeight w:val="417"/>
        </w:trPr>
        <w:tc>
          <w:tcPr>
            <w:tcW w:w="671" w:type="dxa"/>
          </w:tcPr>
          <w:p w14:paraId="04C50875" w14:textId="77777777" w:rsidR="004D7F04" w:rsidRPr="005E0B33" w:rsidRDefault="004D7F04" w:rsidP="00AD0D0B">
            <w:pPr>
              <w:pStyle w:val="TableParagraph"/>
              <w:spacing w:line="360" w:lineRule="auto"/>
              <w:jc w:val="both"/>
              <w:rPr>
                <w:sz w:val="24"/>
                <w:szCs w:val="24"/>
              </w:rPr>
            </w:pPr>
            <w:r w:rsidRPr="005E0B33">
              <w:rPr>
                <w:sz w:val="24"/>
                <w:szCs w:val="24"/>
                <w:lang w:val="ru-RU"/>
              </w:rPr>
              <w:t>5</w:t>
            </w:r>
            <w:r w:rsidRPr="005E0B33">
              <w:rPr>
                <w:sz w:val="24"/>
                <w:szCs w:val="24"/>
              </w:rPr>
              <w:t>.</w:t>
            </w:r>
          </w:p>
        </w:tc>
        <w:tc>
          <w:tcPr>
            <w:tcW w:w="3065" w:type="dxa"/>
          </w:tcPr>
          <w:p w14:paraId="15E223E8" w14:textId="7E2FE266" w:rsidR="004D7F04" w:rsidRPr="005E0B33" w:rsidRDefault="004D7F04" w:rsidP="00AD0D0B">
            <w:pPr>
              <w:pStyle w:val="TableParagraph"/>
              <w:spacing w:line="240" w:lineRule="auto"/>
              <w:jc w:val="both"/>
              <w:rPr>
                <w:sz w:val="20"/>
                <w:szCs w:val="20"/>
              </w:rPr>
            </w:pPr>
            <w:r w:rsidRPr="005E0B33">
              <w:rPr>
                <w:sz w:val="20"/>
                <w:szCs w:val="20"/>
              </w:rPr>
              <w:t>Податковий борг.</w:t>
            </w:r>
            <w:r w:rsidRPr="005E0B33">
              <w:rPr>
                <w:sz w:val="20"/>
                <w:szCs w:val="20"/>
                <w:lang w:val="ru-RU"/>
              </w:rPr>
              <w:t xml:space="preserve"> </w:t>
            </w:r>
            <w:r w:rsidRPr="005E0B33">
              <w:rPr>
                <w:sz w:val="20"/>
                <w:szCs w:val="20"/>
              </w:rPr>
              <w:t>Забезпечення виконання податкового обов</w:t>
            </w:r>
            <w:r w:rsidR="0049374A" w:rsidRPr="005E0B33">
              <w:rPr>
                <w:sz w:val="20"/>
                <w:szCs w:val="20"/>
              </w:rPr>
              <w:t>’</w:t>
            </w:r>
            <w:r w:rsidRPr="005E0B33">
              <w:rPr>
                <w:sz w:val="20"/>
                <w:szCs w:val="20"/>
              </w:rPr>
              <w:t xml:space="preserve">язку </w:t>
            </w:r>
          </w:p>
        </w:tc>
        <w:tc>
          <w:tcPr>
            <w:tcW w:w="659" w:type="dxa"/>
          </w:tcPr>
          <w:p w14:paraId="1F8845FD" w14:textId="77777777" w:rsidR="004D7F04" w:rsidRPr="005E0B33" w:rsidRDefault="004D7F04" w:rsidP="00AD0D0B">
            <w:pPr>
              <w:pStyle w:val="TableParagraph"/>
              <w:spacing w:line="240" w:lineRule="auto"/>
              <w:jc w:val="center"/>
              <w:rPr>
                <w:sz w:val="20"/>
                <w:szCs w:val="20"/>
              </w:rPr>
            </w:pPr>
            <w:r w:rsidRPr="005E0B33">
              <w:rPr>
                <w:sz w:val="20"/>
                <w:szCs w:val="20"/>
              </w:rPr>
              <w:t>10</w:t>
            </w:r>
          </w:p>
        </w:tc>
        <w:tc>
          <w:tcPr>
            <w:tcW w:w="851" w:type="dxa"/>
          </w:tcPr>
          <w:p w14:paraId="49F1B20F" w14:textId="77777777" w:rsidR="004D7F04" w:rsidRPr="005E0B33" w:rsidRDefault="004D7F04" w:rsidP="00BD5E39">
            <w:pPr>
              <w:pStyle w:val="TableParagraph"/>
              <w:spacing w:line="240" w:lineRule="auto"/>
              <w:jc w:val="center"/>
              <w:rPr>
                <w:sz w:val="20"/>
                <w:szCs w:val="20"/>
              </w:rPr>
            </w:pPr>
            <w:r w:rsidRPr="005E0B33">
              <w:rPr>
                <w:sz w:val="20"/>
                <w:szCs w:val="20"/>
              </w:rPr>
              <w:t>2</w:t>
            </w:r>
          </w:p>
        </w:tc>
        <w:tc>
          <w:tcPr>
            <w:tcW w:w="1134" w:type="dxa"/>
          </w:tcPr>
          <w:p w14:paraId="5848B74C" w14:textId="77777777" w:rsidR="004D7F04" w:rsidRPr="005E0B33" w:rsidRDefault="004D7F04" w:rsidP="00BD5E39">
            <w:pPr>
              <w:pStyle w:val="TableParagraph"/>
              <w:spacing w:line="240" w:lineRule="auto"/>
              <w:ind w:firstLine="720"/>
              <w:rPr>
                <w:sz w:val="20"/>
                <w:szCs w:val="20"/>
              </w:rPr>
            </w:pPr>
            <w:r w:rsidRPr="005E0B33">
              <w:rPr>
                <w:sz w:val="20"/>
                <w:szCs w:val="20"/>
              </w:rPr>
              <w:t>2</w:t>
            </w:r>
          </w:p>
        </w:tc>
        <w:tc>
          <w:tcPr>
            <w:tcW w:w="804" w:type="dxa"/>
          </w:tcPr>
          <w:p w14:paraId="78ACD43E" w14:textId="77777777" w:rsidR="004D7F04" w:rsidRPr="005E0B33" w:rsidRDefault="004D7F04" w:rsidP="00BD5E39">
            <w:pPr>
              <w:pStyle w:val="TableParagraph"/>
              <w:spacing w:line="240" w:lineRule="auto"/>
              <w:jc w:val="center"/>
              <w:rPr>
                <w:sz w:val="20"/>
                <w:szCs w:val="20"/>
              </w:rPr>
            </w:pPr>
            <w:r w:rsidRPr="005E0B33">
              <w:rPr>
                <w:sz w:val="20"/>
                <w:szCs w:val="20"/>
              </w:rPr>
              <w:t>6</w:t>
            </w:r>
          </w:p>
        </w:tc>
      </w:tr>
      <w:tr w:rsidR="004D7F04" w:rsidRPr="005E0B33" w14:paraId="64FF73C4" w14:textId="77777777" w:rsidTr="00BD5E39">
        <w:trPr>
          <w:trHeight w:val="309"/>
        </w:trPr>
        <w:tc>
          <w:tcPr>
            <w:tcW w:w="671" w:type="dxa"/>
          </w:tcPr>
          <w:p w14:paraId="4676BBAD" w14:textId="77777777" w:rsidR="004D7F04" w:rsidRPr="005E0B33" w:rsidRDefault="004D7F04" w:rsidP="00AD0D0B">
            <w:pPr>
              <w:pStyle w:val="TableParagraph"/>
              <w:spacing w:line="360" w:lineRule="auto"/>
              <w:jc w:val="both"/>
              <w:rPr>
                <w:sz w:val="24"/>
                <w:szCs w:val="24"/>
              </w:rPr>
            </w:pPr>
            <w:r w:rsidRPr="005E0B33">
              <w:rPr>
                <w:sz w:val="24"/>
                <w:szCs w:val="24"/>
                <w:lang w:val="ru-RU"/>
              </w:rPr>
              <w:t>6</w:t>
            </w:r>
            <w:r w:rsidRPr="005E0B33">
              <w:rPr>
                <w:sz w:val="24"/>
                <w:szCs w:val="24"/>
              </w:rPr>
              <w:t>.</w:t>
            </w:r>
          </w:p>
        </w:tc>
        <w:tc>
          <w:tcPr>
            <w:tcW w:w="3065" w:type="dxa"/>
          </w:tcPr>
          <w:p w14:paraId="540AC8F1" w14:textId="77777777" w:rsidR="004D7F04" w:rsidRPr="005E0B33" w:rsidRDefault="004D7F04" w:rsidP="00AD0D0B">
            <w:pPr>
              <w:pStyle w:val="TableParagraph"/>
              <w:spacing w:line="240" w:lineRule="auto"/>
              <w:jc w:val="both"/>
              <w:rPr>
                <w:sz w:val="20"/>
                <w:szCs w:val="20"/>
              </w:rPr>
            </w:pPr>
            <w:r w:rsidRPr="005E0B33">
              <w:rPr>
                <w:sz w:val="20"/>
                <w:szCs w:val="20"/>
              </w:rPr>
              <w:t>Податковий контроль</w:t>
            </w:r>
          </w:p>
        </w:tc>
        <w:tc>
          <w:tcPr>
            <w:tcW w:w="659" w:type="dxa"/>
          </w:tcPr>
          <w:p w14:paraId="3CCBB160" w14:textId="77777777" w:rsidR="004D7F04" w:rsidRPr="005E0B33" w:rsidRDefault="004D7F04" w:rsidP="00AD0D0B">
            <w:pPr>
              <w:pStyle w:val="TableParagraph"/>
              <w:spacing w:line="240" w:lineRule="auto"/>
              <w:jc w:val="center"/>
              <w:rPr>
                <w:sz w:val="20"/>
                <w:szCs w:val="20"/>
              </w:rPr>
            </w:pPr>
            <w:r w:rsidRPr="005E0B33">
              <w:rPr>
                <w:sz w:val="20"/>
                <w:szCs w:val="20"/>
              </w:rPr>
              <w:t>10</w:t>
            </w:r>
          </w:p>
        </w:tc>
        <w:tc>
          <w:tcPr>
            <w:tcW w:w="851" w:type="dxa"/>
          </w:tcPr>
          <w:p w14:paraId="6D6071F6" w14:textId="77777777" w:rsidR="004D7F04" w:rsidRPr="005E0B33" w:rsidRDefault="004D7F04" w:rsidP="00BD5E39">
            <w:pPr>
              <w:pStyle w:val="TableParagraph"/>
              <w:spacing w:line="240" w:lineRule="auto"/>
              <w:jc w:val="center"/>
              <w:rPr>
                <w:sz w:val="20"/>
                <w:szCs w:val="20"/>
              </w:rPr>
            </w:pPr>
            <w:r w:rsidRPr="005E0B33">
              <w:rPr>
                <w:sz w:val="20"/>
                <w:szCs w:val="20"/>
              </w:rPr>
              <w:t>2</w:t>
            </w:r>
          </w:p>
        </w:tc>
        <w:tc>
          <w:tcPr>
            <w:tcW w:w="1134" w:type="dxa"/>
          </w:tcPr>
          <w:p w14:paraId="2800CC27" w14:textId="77777777" w:rsidR="004D7F04" w:rsidRPr="005E0B33" w:rsidRDefault="004D7F04" w:rsidP="00BD5E39">
            <w:pPr>
              <w:pStyle w:val="TableParagraph"/>
              <w:spacing w:line="240" w:lineRule="auto"/>
              <w:ind w:firstLine="720"/>
              <w:rPr>
                <w:sz w:val="20"/>
                <w:szCs w:val="20"/>
              </w:rPr>
            </w:pPr>
            <w:r w:rsidRPr="005E0B33">
              <w:rPr>
                <w:sz w:val="20"/>
                <w:szCs w:val="20"/>
              </w:rPr>
              <w:t>2</w:t>
            </w:r>
          </w:p>
        </w:tc>
        <w:tc>
          <w:tcPr>
            <w:tcW w:w="804" w:type="dxa"/>
          </w:tcPr>
          <w:p w14:paraId="41A4A94B" w14:textId="77777777" w:rsidR="004D7F04" w:rsidRPr="005E0B33" w:rsidRDefault="004D7F04" w:rsidP="00BD5E39">
            <w:pPr>
              <w:pStyle w:val="TableParagraph"/>
              <w:spacing w:line="240" w:lineRule="auto"/>
              <w:jc w:val="center"/>
              <w:rPr>
                <w:sz w:val="20"/>
                <w:szCs w:val="20"/>
              </w:rPr>
            </w:pPr>
            <w:r w:rsidRPr="005E0B33">
              <w:rPr>
                <w:sz w:val="20"/>
                <w:szCs w:val="20"/>
              </w:rPr>
              <w:t>6</w:t>
            </w:r>
          </w:p>
        </w:tc>
      </w:tr>
      <w:tr w:rsidR="004D7F04" w:rsidRPr="005E0B33" w14:paraId="02B07AF4" w14:textId="77777777" w:rsidTr="00BD5E39">
        <w:trPr>
          <w:trHeight w:val="598"/>
        </w:trPr>
        <w:tc>
          <w:tcPr>
            <w:tcW w:w="671" w:type="dxa"/>
          </w:tcPr>
          <w:p w14:paraId="37091805" w14:textId="77777777" w:rsidR="004D7F04" w:rsidRPr="005E0B33" w:rsidRDefault="004D7F04" w:rsidP="00AD0D0B">
            <w:pPr>
              <w:pStyle w:val="TableParagraph"/>
              <w:spacing w:line="360" w:lineRule="auto"/>
              <w:jc w:val="both"/>
              <w:rPr>
                <w:sz w:val="24"/>
                <w:szCs w:val="24"/>
              </w:rPr>
            </w:pPr>
            <w:r w:rsidRPr="005E0B33">
              <w:rPr>
                <w:sz w:val="24"/>
                <w:szCs w:val="24"/>
                <w:lang w:val="ru-RU"/>
              </w:rPr>
              <w:t>7</w:t>
            </w:r>
            <w:r w:rsidRPr="005E0B33">
              <w:rPr>
                <w:sz w:val="24"/>
                <w:szCs w:val="24"/>
              </w:rPr>
              <w:t>.</w:t>
            </w:r>
          </w:p>
        </w:tc>
        <w:tc>
          <w:tcPr>
            <w:tcW w:w="3065" w:type="dxa"/>
          </w:tcPr>
          <w:p w14:paraId="72EB4E48" w14:textId="77777777" w:rsidR="004D7F04" w:rsidRPr="005E0B33" w:rsidRDefault="004D7F04" w:rsidP="00AD0D0B">
            <w:pPr>
              <w:pStyle w:val="TableParagraph"/>
              <w:tabs>
                <w:tab w:val="left" w:pos="2591"/>
                <w:tab w:val="left" w:pos="3515"/>
              </w:tabs>
              <w:spacing w:line="240" w:lineRule="auto"/>
              <w:jc w:val="both"/>
              <w:rPr>
                <w:sz w:val="20"/>
                <w:szCs w:val="20"/>
              </w:rPr>
            </w:pPr>
            <w:r w:rsidRPr="005E0B33">
              <w:rPr>
                <w:sz w:val="20"/>
                <w:szCs w:val="20"/>
              </w:rPr>
              <w:t>Відповідальність</w:t>
            </w:r>
            <w:r w:rsidRPr="005E0B33">
              <w:rPr>
                <w:sz w:val="20"/>
                <w:szCs w:val="20"/>
                <w:lang w:val="ru-RU"/>
              </w:rPr>
              <w:t xml:space="preserve"> </w:t>
            </w:r>
            <w:r w:rsidRPr="005E0B33">
              <w:rPr>
                <w:sz w:val="20"/>
                <w:szCs w:val="20"/>
              </w:rPr>
              <w:t>за</w:t>
            </w:r>
            <w:r w:rsidRPr="005E0B33">
              <w:rPr>
                <w:sz w:val="20"/>
                <w:szCs w:val="20"/>
                <w:lang w:val="ru-RU"/>
              </w:rPr>
              <w:t xml:space="preserve"> </w:t>
            </w:r>
            <w:r w:rsidRPr="005E0B33">
              <w:rPr>
                <w:sz w:val="20"/>
                <w:szCs w:val="20"/>
              </w:rPr>
              <w:t>порушення податкового законодавства</w:t>
            </w:r>
          </w:p>
        </w:tc>
        <w:tc>
          <w:tcPr>
            <w:tcW w:w="659" w:type="dxa"/>
          </w:tcPr>
          <w:p w14:paraId="48271186" w14:textId="77777777" w:rsidR="004D7F04" w:rsidRPr="005E0B33" w:rsidRDefault="004D7F04" w:rsidP="00AD0D0B">
            <w:pPr>
              <w:pStyle w:val="TableParagraph"/>
              <w:spacing w:line="240" w:lineRule="auto"/>
              <w:jc w:val="center"/>
              <w:rPr>
                <w:sz w:val="20"/>
                <w:szCs w:val="20"/>
              </w:rPr>
            </w:pPr>
            <w:r w:rsidRPr="005E0B33">
              <w:rPr>
                <w:sz w:val="20"/>
                <w:szCs w:val="20"/>
              </w:rPr>
              <w:t>8</w:t>
            </w:r>
          </w:p>
        </w:tc>
        <w:tc>
          <w:tcPr>
            <w:tcW w:w="851" w:type="dxa"/>
          </w:tcPr>
          <w:p w14:paraId="1DD814C7" w14:textId="77777777" w:rsidR="004D7F04" w:rsidRPr="005E0B33" w:rsidRDefault="004D7F04" w:rsidP="00BD5E39">
            <w:pPr>
              <w:pStyle w:val="TableParagraph"/>
              <w:spacing w:line="240" w:lineRule="auto"/>
              <w:ind w:firstLine="720"/>
              <w:jc w:val="center"/>
              <w:rPr>
                <w:sz w:val="20"/>
                <w:szCs w:val="20"/>
              </w:rPr>
            </w:pPr>
          </w:p>
        </w:tc>
        <w:tc>
          <w:tcPr>
            <w:tcW w:w="1134" w:type="dxa"/>
          </w:tcPr>
          <w:p w14:paraId="05A1DAA2" w14:textId="77777777" w:rsidR="004D7F04" w:rsidRPr="005E0B33" w:rsidRDefault="004D7F04" w:rsidP="00BD5E39">
            <w:pPr>
              <w:pStyle w:val="TableParagraph"/>
              <w:spacing w:line="240" w:lineRule="auto"/>
              <w:ind w:firstLine="720"/>
              <w:rPr>
                <w:sz w:val="20"/>
                <w:szCs w:val="20"/>
              </w:rPr>
            </w:pPr>
            <w:r w:rsidRPr="005E0B33">
              <w:rPr>
                <w:sz w:val="20"/>
                <w:szCs w:val="20"/>
              </w:rPr>
              <w:t>2</w:t>
            </w:r>
          </w:p>
        </w:tc>
        <w:tc>
          <w:tcPr>
            <w:tcW w:w="804" w:type="dxa"/>
          </w:tcPr>
          <w:p w14:paraId="2D4D1F24" w14:textId="77777777" w:rsidR="004D7F04" w:rsidRPr="005E0B33" w:rsidRDefault="004D7F04" w:rsidP="00BD5E39">
            <w:pPr>
              <w:pStyle w:val="TableParagraph"/>
              <w:spacing w:line="240" w:lineRule="auto"/>
              <w:jc w:val="center"/>
              <w:rPr>
                <w:sz w:val="20"/>
                <w:szCs w:val="20"/>
              </w:rPr>
            </w:pPr>
            <w:r w:rsidRPr="005E0B33">
              <w:rPr>
                <w:sz w:val="20"/>
                <w:szCs w:val="20"/>
              </w:rPr>
              <w:t>6</w:t>
            </w:r>
          </w:p>
        </w:tc>
      </w:tr>
      <w:tr w:rsidR="004D7F04" w:rsidRPr="005E0B33" w14:paraId="5132CF1E" w14:textId="77777777" w:rsidTr="00BD5E39">
        <w:trPr>
          <w:trHeight w:val="357"/>
        </w:trPr>
        <w:tc>
          <w:tcPr>
            <w:tcW w:w="671" w:type="dxa"/>
          </w:tcPr>
          <w:p w14:paraId="47699212" w14:textId="77777777" w:rsidR="004D7F04" w:rsidRPr="005E0B33" w:rsidRDefault="004D7F04" w:rsidP="00AD0D0B">
            <w:pPr>
              <w:pStyle w:val="TableParagraph"/>
              <w:spacing w:line="360" w:lineRule="auto"/>
              <w:jc w:val="both"/>
              <w:rPr>
                <w:sz w:val="24"/>
                <w:szCs w:val="24"/>
              </w:rPr>
            </w:pPr>
            <w:r w:rsidRPr="005E0B33">
              <w:rPr>
                <w:sz w:val="24"/>
                <w:szCs w:val="24"/>
                <w:lang w:val="ru-RU"/>
              </w:rPr>
              <w:t>8</w:t>
            </w:r>
            <w:r w:rsidRPr="005E0B33">
              <w:rPr>
                <w:sz w:val="24"/>
                <w:szCs w:val="24"/>
              </w:rPr>
              <w:t>.</w:t>
            </w:r>
          </w:p>
        </w:tc>
        <w:tc>
          <w:tcPr>
            <w:tcW w:w="3065" w:type="dxa"/>
          </w:tcPr>
          <w:p w14:paraId="3815958F" w14:textId="6C661212" w:rsidR="004D7F04" w:rsidRPr="005E0B33" w:rsidRDefault="00BD5E39" w:rsidP="00AD0D0B">
            <w:pPr>
              <w:pStyle w:val="TableParagraph"/>
              <w:spacing w:line="240" w:lineRule="auto"/>
              <w:jc w:val="both"/>
              <w:rPr>
                <w:sz w:val="20"/>
                <w:szCs w:val="20"/>
              </w:rPr>
            </w:pPr>
            <w:r w:rsidRPr="005E0B33">
              <w:rPr>
                <w:sz w:val="20"/>
                <w:szCs w:val="20"/>
              </w:rPr>
              <w:t>Прибуткові податки і</w:t>
            </w:r>
            <w:r w:rsidR="004D7F04" w:rsidRPr="005E0B33">
              <w:rPr>
                <w:sz w:val="20"/>
                <w:szCs w:val="20"/>
              </w:rPr>
              <w:t xml:space="preserve"> збори</w:t>
            </w:r>
          </w:p>
        </w:tc>
        <w:tc>
          <w:tcPr>
            <w:tcW w:w="659" w:type="dxa"/>
          </w:tcPr>
          <w:p w14:paraId="2F175156" w14:textId="77777777" w:rsidR="004D7F04" w:rsidRPr="005E0B33" w:rsidRDefault="004D7F04" w:rsidP="00AD0D0B">
            <w:pPr>
              <w:pStyle w:val="TableParagraph"/>
              <w:spacing w:line="240" w:lineRule="auto"/>
              <w:jc w:val="center"/>
              <w:rPr>
                <w:sz w:val="20"/>
                <w:szCs w:val="20"/>
              </w:rPr>
            </w:pPr>
            <w:r w:rsidRPr="005E0B33">
              <w:rPr>
                <w:sz w:val="20"/>
                <w:szCs w:val="20"/>
              </w:rPr>
              <w:t>12</w:t>
            </w:r>
          </w:p>
        </w:tc>
        <w:tc>
          <w:tcPr>
            <w:tcW w:w="851" w:type="dxa"/>
          </w:tcPr>
          <w:p w14:paraId="2C982789" w14:textId="77777777" w:rsidR="004D7F04" w:rsidRPr="005E0B33" w:rsidRDefault="004D7F04" w:rsidP="00BD5E39">
            <w:pPr>
              <w:pStyle w:val="TableParagraph"/>
              <w:spacing w:line="240" w:lineRule="auto"/>
              <w:jc w:val="center"/>
              <w:rPr>
                <w:sz w:val="20"/>
                <w:szCs w:val="20"/>
              </w:rPr>
            </w:pPr>
            <w:r w:rsidRPr="005E0B33">
              <w:rPr>
                <w:sz w:val="20"/>
                <w:szCs w:val="20"/>
              </w:rPr>
              <w:t>2</w:t>
            </w:r>
          </w:p>
        </w:tc>
        <w:tc>
          <w:tcPr>
            <w:tcW w:w="1134" w:type="dxa"/>
          </w:tcPr>
          <w:p w14:paraId="64317DB2" w14:textId="77777777" w:rsidR="004D7F04" w:rsidRPr="005E0B33" w:rsidRDefault="004D7F04" w:rsidP="00BD5E39">
            <w:pPr>
              <w:pStyle w:val="TableParagraph"/>
              <w:spacing w:line="240" w:lineRule="auto"/>
              <w:ind w:firstLine="720"/>
              <w:rPr>
                <w:sz w:val="20"/>
                <w:szCs w:val="20"/>
              </w:rPr>
            </w:pPr>
            <w:r w:rsidRPr="005E0B33">
              <w:rPr>
                <w:sz w:val="20"/>
                <w:szCs w:val="20"/>
              </w:rPr>
              <w:t>2</w:t>
            </w:r>
          </w:p>
        </w:tc>
        <w:tc>
          <w:tcPr>
            <w:tcW w:w="804" w:type="dxa"/>
          </w:tcPr>
          <w:p w14:paraId="59B00814" w14:textId="77777777" w:rsidR="004D7F04" w:rsidRPr="005E0B33" w:rsidRDefault="004D7F04" w:rsidP="00BD5E39">
            <w:pPr>
              <w:pStyle w:val="TableParagraph"/>
              <w:spacing w:line="240" w:lineRule="auto"/>
              <w:jc w:val="center"/>
              <w:rPr>
                <w:sz w:val="20"/>
                <w:szCs w:val="20"/>
              </w:rPr>
            </w:pPr>
            <w:r w:rsidRPr="005E0B33">
              <w:rPr>
                <w:sz w:val="20"/>
                <w:szCs w:val="20"/>
              </w:rPr>
              <w:t>8</w:t>
            </w:r>
          </w:p>
        </w:tc>
      </w:tr>
      <w:tr w:rsidR="004D7F04" w:rsidRPr="005E0B33" w14:paraId="61A4AA3D" w14:textId="77777777" w:rsidTr="00BD5E39">
        <w:trPr>
          <w:trHeight w:val="363"/>
        </w:trPr>
        <w:tc>
          <w:tcPr>
            <w:tcW w:w="671" w:type="dxa"/>
          </w:tcPr>
          <w:p w14:paraId="2540824C" w14:textId="77777777" w:rsidR="004D7F04" w:rsidRPr="005E0B33" w:rsidRDefault="004D7F04" w:rsidP="00AD0D0B">
            <w:pPr>
              <w:pStyle w:val="TableParagraph"/>
              <w:spacing w:line="360" w:lineRule="auto"/>
              <w:jc w:val="both"/>
              <w:rPr>
                <w:sz w:val="24"/>
                <w:szCs w:val="24"/>
              </w:rPr>
            </w:pPr>
            <w:r w:rsidRPr="005E0B33">
              <w:rPr>
                <w:sz w:val="24"/>
                <w:szCs w:val="24"/>
                <w:lang w:val="ru-RU"/>
              </w:rPr>
              <w:t>9</w:t>
            </w:r>
            <w:r w:rsidRPr="005E0B33">
              <w:rPr>
                <w:sz w:val="24"/>
                <w:szCs w:val="24"/>
              </w:rPr>
              <w:t>.</w:t>
            </w:r>
          </w:p>
        </w:tc>
        <w:tc>
          <w:tcPr>
            <w:tcW w:w="3065" w:type="dxa"/>
          </w:tcPr>
          <w:p w14:paraId="36D373A1" w14:textId="29DD62A9" w:rsidR="004D7F04" w:rsidRPr="005E0B33" w:rsidRDefault="00BD5E39" w:rsidP="00AD0D0B">
            <w:pPr>
              <w:pStyle w:val="TableParagraph"/>
              <w:spacing w:line="240" w:lineRule="auto"/>
              <w:jc w:val="both"/>
              <w:rPr>
                <w:sz w:val="20"/>
                <w:szCs w:val="20"/>
              </w:rPr>
            </w:pPr>
            <w:r w:rsidRPr="005E0B33">
              <w:rPr>
                <w:sz w:val="20"/>
                <w:szCs w:val="20"/>
              </w:rPr>
              <w:t>Непрямі податки і</w:t>
            </w:r>
            <w:r w:rsidR="004D7F04" w:rsidRPr="005E0B33">
              <w:rPr>
                <w:sz w:val="20"/>
                <w:szCs w:val="20"/>
              </w:rPr>
              <w:t xml:space="preserve"> збори</w:t>
            </w:r>
          </w:p>
        </w:tc>
        <w:tc>
          <w:tcPr>
            <w:tcW w:w="659" w:type="dxa"/>
          </w:tcPr>
          <w:p w14:paraId="6907AF0B" w14:textId="77777777" w:rsidR="004D7F04" w:rsidRPr="005E0B33" w:rsidRDefault="004D7F04" w:rsidP="00AD0D0B">
            <w:pPr>
              <w:pStyle w:val="TableParagraph"/>
              <w:spacing w:line="240" w:lineRule="auto"/>
              <w:jc w:val="center"/>
              <w:rPr>
                <w:sz w:val="20"/>
                <w:szCs w:val="20"/>
              </w:rPr>
            </w:pPr>
            <w:r w:rsidRPr="005E0B33">
              <w:rPr>
                <w:sz w:val="20"/>
                <w:szCs w:val="20"/>
              </w:rPr>
              <w:t>12</w:t>
            </w:r>
          </w:p>
        </w:tc>
        <w:tc>
          <w:tcPr>
            <w:tcW w:w="851" w:type="dxa"/>
          </w:tcPr>
          <w:p w14:paraId="66D324BE" w14:textId="77777777" w:rsidR="004D7F04" w:rsidRPr="005E0B33" w:rsidRDefault="004D7F04" w:rsidP="00BD5E39">
            <w:pPr>
              <w:pStyle w:val="TableParagraph"/>
              <w:spacing w:line="240" w:lineRule="auto"/>
              <w:jc w:val="center"/>
              <w:rPr>
                <w:sz w:val="20"/>
                <w:szCs w:val="20"/>
              </w:rPr>
            </w:pPr>
            <w:r w:rsidRPr="005E0B33">
              <w:rPr>
                <w:sz w:val="20"/>
                <w:szCs w:val="20"/>
              </w:rPr>
              <w:t>2</w:t>
            </w:r>
          </w:p>
        </w:tc>
        <w:tc>
          <w:tcPr>
            <w:tcW w:w="1134" w:type="dxa"/>
          </w:tcPr>
          <w:p w14:paraId="4D356E81" w14:textId="77777777" w:rsidR="004D7F04" w:rsidRPr="005E0B33" w:rsidRDefault="004D7F04" w:rsidP="00BD5E39">
            <w:pPr>
              <w:pStyle w:val="TableParagraph"/>
              <w:spacing w:line="240" w:lineRule="auto"/>
              <w:ind w:firstLine="720"/>
              <w:rPr>
                <w:sz w:val="20"/>
                <w:szCs w:val="20"/>
              </w:rPr>
            </w:pPr>
            <w:r w:rsidRPr="005E0B33">
              <w:rPr>
                <w:sz w:val="20"/>
                <w:szCs w:val="20"/>
              </w:rPr>
              <w:t>2</w:t>
            </w:r>
          </w:p>
        </w:tc>
        <w:tc>
          <w:tcPr>
            <w:tcW w:w="804" w:type="dxa"/>
          </w:tcPr>
          <w:p w14:paraId="15DD30C5" w14:textId="77777777" w:rsidR="004D7F04" w:rsidRPr="005E0B33" w:rsidRDefault="004D7F04" w:rsidP="00BD5E39">
            <w:pPr>
              <w:pStyle w:val="TableParagraph"/>
              <w:spacing w:line="240" w:lineRule="auto"/>
              <w:jc w:val="center"/>
              <w:rPr>
                <w:sz w:val="20"/>
                <w:szCs w:val="20"/>
              </w:rPr>
            </w:pPr>
            <w:r w:rsidRPr="005E0B33">
              <w:rPr>
                <w:sz w:val="20"/>
                <w:szCs w:val="20"/>
              </w:rPr>
              <w:t>8</w:t>
            </w:r>
          </w:p>
        </w:tc>
      </w:tr>
      <w:tr w:rsidR="004D7F04" w:rsidRPr="005E0B33" w14:paraId="145DA8F9" w14:textId="77777777" w:rsidTr="00BD5E39">
        <w:trPr>
          <w:trHeight w:val="354"/>
        </w:trPr>
        <w:tc>
          <w:tcPr>
            <w:tcW w:w="671" w:type="dxa"/>
          </w:tcPr>
          <w:p w14:paraId="0523DA9A" w14:textId="77777777" w:rsidR="004D7F04" w:rsidRPr="005E0B33" w:rsidRDefault="004D7F04" w:rsidP="00AD0D0B">
            <w:pPr>
              <w:pStyle w:val="TableParagraph"/>
              <w:spacing w:line="360" w:lineRule="auto"/>
              <w:jc w:val="both"/>
              <w:rPr>
                <w:sz w:val="24"/>
                <w:szCs w:val="24"/>
              </w:rPr>
            </w:pPr>
            <w:r w:rsidRPr="005E0B33">
              <w:rPr>
                <w:sz w:val="24"/>
                <w:szCs w:val="24"/>
                <w:lang w:val="ru-RU"/>
              </w:rPr>
              <w:t>10</w:t>
            </w:r>
            <w:r w:rsidRPr="005E0B33">
              <w:rPr>
                <w:sz w:val="24"/>
                <w:szCs w:val="24"/>
              </w:rPr>
              <w:t>.</w:t>
            </w:r>
          </w:p>
        </w:tc>
        <w:tc>
          <w:tcPr>
            <w:tcW w:w="3065" w:type="dxa"/>
          </w:tcPr>
          <w:p w14:paraId="4B8603C3" w14:textId="7DEBC380" w:rsidR="004D7F04" w:rsidRPr="005E0B33" w:rsidRDefault="00BD5E39" w:rsidP="00AD0D0B">
            <w:pPr>
              <w:pStyle w:val="TableParagraph"/>
              <w:spacing w:line="240" w:lineRule="auto"/>
              <w:jc w:val="both"/>
              <w:rPr>
                <w:sz w:val="20"/>
                <w:szCs w:val="20"/>
              </w:rPr>
            </w:pPr>
            <w:proofErr w:type="spellStart"/>
            <w:r w:rsidRPr="005E0B33">
              <w:rPr>
                <w:sz w:val="20"/>
                <w:szCs w:val="20"/>
              </w:rPr>
              <w:t>Природоресурсні</w:t>
            </w:r>
            <w:proofErr w:type="spellEnd"/>
            <w:r w:rsidRPr="005E0B33">
              <w:rPr>
                <w:sz w:val="20"/>
                <w:szCs w:val="20"/>
              </w:rPr>
              <w:t xml:space="preserve"> податки і</w:t>
            </w:r>
            <w:r w:rsidR="004D7F04" w:rsidRPr="005E0B33">
              <w:rPr>
                <w:sz w:val="20"/>
                <w:szCs w:val="20"/>
              </w:rPr>
              <w:t xml:space="preserve"> збори </w:t>
            </w:r>
          </w:p>
        </w:tc>
        <w:tc>
          <w:tcPr>
            <w:tcW w:w="659" w:type="dxa"/>
          </w:tcPr>
          <w:p w14:paraId="6F4B240F" w14:textId="77777777" w:rsidR="004D7F04" w:rsidRPr="005E0B33" w:rsidRDefault="004D7F04" w:rsidP="00AD0D0B">
            <w:pPr>
              <w:pStyle w:val="TableParagraph"/>
              <w:spacing w:line="240" w:lineRule="auto"/>
              <w:jc w:val="center"/>
              <w:rPr>
                <w:sz w:val="20"/>
                <w:szCs w:val="20"/>
              </w:rPr>
            </w:pPr>
            <w:r w:rsidRPr="005E0B33">
              <w:rPr>
                <w:sz w:val="20"/>
                <w:szCs w:val="20"/>
              </w:rPr>
              <w:t>10</w:t>
            </w:r>
          </w:p>
        </w:tc>
        <w:tc>
          <w:tcPr>
            <w:tcW w:w="851" w:type="dxa"/>
          </w:tcPr>
          <w:p w14:paraId="30B33395" w14:textId="77777777" w:rsidR="004D7F04" w:rsidRPr="005E0B33" w:rsidRDefault="004D7F04" w:rsidP="00BD5E39">
            <w:pPr>
              <w:pStyle w:val="TableParagraph"/>
              <w:spacing w:line="240" w:lineRule="auto"/>
              <w:jc w:val="center"/>
              <w:rPr>
                <w:sz w:val="20"/>
                <w:szCs w:val="20"/>
              </w:rPr>
            </w:pPr>
            <w:r w:rsidRPr="005E0B33">
              <w:rPr>
                <w:sz w:val="20"/>
                <w:szCs w:val="20"/>
              </w:rPr>
              <w:t>2</w:t>
            </w:r>
          </w:p>
        </w:tc>
        <w:tc>
          <w:tcPr>
            <w:tcW w:w="1134" w:type="dxa"/>
          </w:tcPr>
          <w:p w14:paraId="65CEB6C4" w14:textId="77777777" w:rsidR="004D7F04" w:rsidRPr="005E0B33" w:rsidRDefault="004D7F04" w:rsidP="00BD5E39">
            <w:pPr>
              <w:pStyle w:val="TableParagraph"/>
              <w:spacing w:line="240" w:lineRule="auto"/>
              <w:ind w:firstLine="720"/>
              <w:rPr>
                <w:sz w:val="20"/>
                <w:szCs w:val="20"/>
              </w:rPr>
            </w:pPr>
            <w:r w:rsidRPr="005E0B33">
              <w:rPr>
                <w:sz w:val="20"/>
                <w:szCs w:val="20"/>
              </w:rPr>
              <w:t>2</w:t>
            </w:r>
          </w:p>
        </w:tc>
        <w:tc>
          <w:tcPr>
            <w:tcW w:w="804" w:type="dxa"/>
          </w:tcPr>
          <w:p w14:paraId="46465CA9" w14:textId="77777777" w:rsidR="004D7F04" w:rsidRPr="005E0B33" w:rsidRDefault="004D7F04" w:rsidP="00BD5E39">
            <w:pPr>
              <w:pStyle w:val="TableParagraph"/>
              <w:spacing w:line="240" w:lineRule="auto"/>
              <w:jc w:val="center"/>
              <w:rPr>
                <w:sz w:val="20"/>
                <w:szCs w:val="20"/>
              </w:rPr>
            </w:pPr>
            <w:r w:rsidRPr="005E0B33">
              <w:rPr>
                <w:sz w:val="20"/>
                <w:szCs w:val="20"/>
              </w:rPr>
              <w:t>6</w:t>
            </w:r>
          </w:p>
        </w:tc>
      </w:tr>
      <w:tr w:rsidR="004D7F04" w:rsidRPr="005E0B33" w14:paraId="34C31D2E" w14:textId="77777777" w:rsidTr="00BD5E39">
        <w:trPr>
          <w:trHeight w:val="363"/>
        </w:trPr>
        <w:tc>
          <w:tcPr>
            <w:tcW w:w="671" w:type="dxa"/>
          </w:tcPr>
          <w:p w14:paraId="6828094F" w14:textId="77777777" w:rsidR="004D7F04" w:rsidRPr="005E0B33" w:rsidRDefault="004D7F04" w:rsidP="00AD0D0B">
            <w:pPr>
              <w:pStyle w:val="TableParagraph"/>
              <w:spacing w:line="360" w:lineRule="auto"/>
              <w:jc w:val="both"/>
              <w:rPr>
                <w:sz w:val="24"/>
                <w:szCs w:val="24"/>
              </w:rPr>
            </w:pPr>
            <w:r w:rsidRPr="005E0B33">
              <w:rPr>
                <w:sz w:val="24"/>
                <w:szCs w:val="24"/>
                <w:lang w:val="ru-RU"/>
              </w:rPr>
              <w:t>11</w:t>
            </w:r>
            <w:r w:rsidRPr="005E0B33">
              <w:rPr>
                <w:sz w:val="24"/>
                <w:szCs w:val="24"/>
              </w:rPr>
              <w:t>.</w:t>
            </w:r>
          </w:p>
        </w:tc>
        <w:tc>
          <w:tcPr>
            <w:tcW w:w="3065" w:type="dxa"/>
          </w:tcPr>
          <w:p w14:paraId="62FA0605" w14:textId="346262D5" w:rsidR="004D7F04" w:rsidRPr="005E0B33" w:rsidRDefault="00BD5E39" w:rsidP="00AD0D0B">
            <w:pPr>
              <w:pStyle w:val="TableParagraph"/>
              <w:spacing w:line="240" w:lineRule="auto"/>
              <w:jc w:val="both"/>
              <w:rPr>
                <w:sz w:val="20"/>
                <w:szCs w:val="20"/>
              </w:rPr>
            </w:pPr>
            <w:r w:rsidRPr="005E0B33">
              <w:rPr>
                <w:sz w:val="20"/>
                <w:szCs w:val="20"/>
              </w:rPr>
              <w:t>Майнові податки і</w:t>
            </w:r>
            <w:r w:rsidR="004D7F04" w:rsidRPr="005E0B33">
              <w:rPr>
                <w:sz w:val="20"/>
                <w:szCs w:val="20"/>
              </w:rPr>
              <w:t xml:space="preserve"> збори</w:t>
            </w:r>
          </w:p>
        </w:tc>
        <w:tc>
          <w:tcPr>
            <w:tcW w:w="659" w:type="dxa"/>
          </w:tcPr>
          <w:p w14:paraId="2CC5E45B" w14:textId="77777777" w:rsidR="004D7F04" w:rsidRPr="005E0B33" w:rsidRDefault="004D7F04" w:rsidP="00AD0D0B">
            <w:pPr>
              <w:pStyle w:val="TableParagraph"/>
              <w:spacing w:line="240" w:lineRule="auto"/>
              <w:jc w:val="center"/>
              <w:rPr>
                <w:sz w:val="20"/>
                <w:szCs w:val="20"/>
              </w:rPr>
            </w:pPr>
            <w:r w:rsidRPr="005E0B33">
              <w:rPr>
                <w:sz w:val="20"/>
                <w:szCs w:val="20"/>
              </w:rPr>
              <w:t>12</w:t>
            </w:r>
          </w:p>
        </w:tc>
        <w:tc>
          <w:tcPr>
            <w:tcW w:w="851" w:type="dxa"/>
          </w:tcPr>
          <w:p w14:paraId="3ED6382C" w14:textId="77777777" w:rsidR="004D7F04" w:rsidRPr="005E0B33" w:rsidRDefault="004D7F04" w:rsidP="00BD5E39">
            <w:pPr>
              <w:pStyle w:val="TableParagraph"/>
              <w:spacing w:line="240" w:lineRule="auto"/>
              <w:jc w:val="center"/>
              <w:rPr>
                <w:sz w:val="20"/>
                <w:szCs w:val="20"/>
              </w:rPr>
            </w:pPr>
            <w:r w:rsidRPr="005E0B33">
              <w:rPr>
                <w:sz w:val="20"/>
                <w:szCs w:val="20"/>
              </w:rPr>
              <w:t>2</w:t>
            </w:r>
          </w:p>
        </w:tc>
        <w:tc>
          <w:tcPr>
            <w:tcW w:w="1134" w:type="dxa"/>
          </w:tcPr>
          <w:p w14:paraId="3B35C3E8" w14:textId="77777777" w:rsidR="004D7F04" w:rsidRPr="005E0B33" w:rsidRDefault="004D7F04" w:rsidP="00BD5E39">
            <w:pPr>
              <w:pStyle w:val="TableParagraph"/>
              <w:spacing w:line="240" w:lineRule="auto"/>
              <w:ind w:firstLine="720"/>
              <w:rPr>
                <w:sz w:val="20"/>
                <w:szCs w:val="20"/>
              </w:rPr>
            </w:pPr>
            <w:r w:rsidRPr="005E0B33">
              <w:rPr>
                <w:sz w:val="20"/>
                <w:szCs w:val="20"/>
              </w:rPr>
              <w:t>2</w:t>
            </w:r>
          </w:p>
        </w:tc>
        <w:tc>
          <w:tcPr>
            <w:tcW w:w="804" w:type="dxa"/>
          </w:tcPr>
          <w:p w14:paraId="18A95F8B" w14:textId="77777777" w:rsidR="004D7F04" w:rsidRPr="005E0B33" w:rsidRDefault="004D7F04" w:rsidP="00BD5E39">
            <w:pPr>
              <w:pStyle w:val="TableParagraph"/>
              <w:spacing w:line="240" w:lineRule="auto"/>
              <w:jc w:val="center"/>
              <w:rPr>
                <w:sz w:val="20"/>
                <w:szCs w:val="20"/>
              </w:rPr>
            </w:pPr>
            <w:r w:rsidRPr="005E0B33">
              <w:rPr>
                <w:sz w:val="20"/>
                <w:szCs w:val="20"/>
              </w:rPr>
              <w:t>8</w:t>
            </w:r>
          </w:p>
        </w:tc>
      </w:tr>
      <w:tr w:rsidR="004D7F04" w:rsidRPr="005E0B33" w14:paraId="7F005F58" w14:textId="77777777" w:rsidTr="00BD5E39">
        <w:trPr>
          <w:trHeight w:val="469"/>
        </w:trPr>
        <w:tc>
          <w:tcPr>
            <w:tcW w:w="671" w:type="dxa"/>
            <w:tcBorders>
              <w:bottom w:val="single" w:sz="4" w:space="0" w:color="auto"/>
            </w:tcBorders>
          </w:tcPr>
          <w:p w14:paraId="3C4344B4" w14:textId="77777777" w:rsidR="004D7F04" w:rsidRPr="005E0B33" w:rsidRDefault="004D7F04" w:rsidP="00AD0D0B">
            <w:pPr>
              <w:pStyle w:val="TableParagraph"/>
              <w:spacing w:line="360" w:lineRule="auto"/>
              <w:jc w:val="both"/>
              <w:rPr>
                <w:sz w:val="24"/>
                <w:szCs w:val="24"/>
              </w:rPr>
            </w:pPr>
            <w:r w:rsidRPr="005E0B33">
              <w:rPr>
                <w:sz w:val="24"/>
                <w:szCs w:val="24"/>
              </w:rPr>
              <w:t>12.</w:t>
            </w:r>
          </w:p>
        </w:tc>
        <w:tc>
          <w:tcPr>
            <w:tcW w:w="3065" w:type="dxa"/>
            <w:tcBorders>
              <w:bottom w:val="single" w:sz="4" w:space="0" w:color="auto"/>
            </w:tcBorders>
          </w:tcPr>
          <w:p w14:paraId="7BAF82CE" w14:textId="77777777" w:rsidR="004D7F04" w:rsidRPr="005E0B33" w:rsidRDefault="004D7F04" w:rsidP="00AD0D0B">
            <w:pPr>
              <w:pStyle w:val="TableParagraph"/>
              <w:spacing w:line="240" w:lineRule="auto"/>
              <w:jc w:val="both"/>
              <w:rPr>
                <w:sz w:val="20"/>
                <w:szCs w:val="20"/>
              </w:rPr>
            </w:pPr>
            <w:r w:rsidRPr="005E0B33">
              <w:rPr>
                <w:sz w:val="20"/>
                <w:szCs w:val="20"/>
              </w:rPr>
              <w:t>Місцеві збори</w:t>
            </w:r>
          </w:p>
        </w:tc>
        <w:tc>
          <w:tcPr>
            <w:tcW w:w="659" w:type="dxa"/>
            <w:tcBorders>
              <w:bottom w:val="single" w:sz="4" w:space="0" w:color="auto"/>
            </w:tcBorders>
          </w:tcPr>
          <w:p w14:paraId="173A1BBD" w14:textId="77777777" w:rsidR="004D7F04" w:rsidRPr="005E0B33" w:rsidRDefault="004D7F04" w:rsidP="00AD0D0B">
            <w:pPr>
              <w:pStyle w:val="TableParagraph"/>
              <w:spacing w:line="240" w:lineRule="auto"/>
              <w:jc w:val="center"/>
              <w:rPr>
                <w:sz w:val="20"/>
                <w:szCs w:val="20"/>
              </w:rPr>
            </w:pPr>
            <w:r w:rsidRPr="005E0B33">
              <w:rPr>
                <w:sz w:val="20"/>
                <w:szCs w:val="20"/>
              </w:rPr>
              <w:t>6</w:t>
            </w:r>
          </w:p>
        </w:tc>
        <w:tc>
          <w:tcPr>
            <w:tcW w:w="851" w:type="dxa"/>
            <w:tcBorders>
              <w:bottom w:val="single" w:sz="4" w:space="0" w:color="auto"/>
            </w:tcBorders>
          </w:tcPr>
          <w:p w14:paraId="2B46E1BA" w14:textId="77777777" w:rsidR="004D7F04" w:rsidRPr="005E0B33" w:rsidRDefault="004D7F04" w:rsidP="00BD5E39">
            <w:pPr>
              <w:pStyle w:val="TableParagraph"/>
              <w:spacing w:line="240" w:lineRule="auto"/>
              <w:ind w:firstLine="720"/>
              <w:jc w:val="center"/>
              <w:rPr>
                <w:sz w:val="20"/>
                <w:szCs w:val="20"/>
              </w:rPr>
            </w:pPr>
          </w:p>
        </w:tc>
        <w:tc>
          <w:tcPr>
            <w:tcW w:w="1134" w:type="dxa"/>
            <w:tcBorders>
              <w:bottom w:val="single" w:sz="4" w:space="0" w:color="auto"/>
            </w:tcBorders>
          </w:tcPr>
          <w:p w14:paraId="594E5BA9" w14:textId="77777777" w:rsidR="004D7F04" w:rsidRPr="005E0B33" w:rsidRDefault="004D7F04" w:rsidP="00BD5E39">
            <w:pPr>
              <w:pStyle w:val="TableParagraph"/>
              <w:spacing w:line="240" w:lineRule="auto"/>
              <w:ind w:firstLine="720"/>
              <w:rPr>
                <w:sz w:val="20"/>
                <w:szCs w:val="20"/>
              </w:rPr>
            </w:pPr>
            <w:r w:rsidRPr="005E0B33">
              <w:rPr>
                <w:sz w:val="20"/>
                <w:szCs w:val="20"/>
              </w:rPr>
              <w:t>2</w:t>
            </w:r>
          </w:p>
        </w:tc>
        <w:tc>
          <w:tcPr>
            <w:tcW w:w="804" w:type="dxa"/>
            <w:tcBorders>
              <w:bottom w:val="single" w:sz="4" w:space="0" w:color="auto"/>
            </w:tcBorders>
          </w:tcPr>
          <w:p w14:paraId="2E1F39FD" w14:textId="77777777" w:rsidR="004D7F04" w:rsidRPr="005E0B33" w:rsidRDefault="004D7F04" w:rsidP="00BD5E39">
            <w:pPr>
              <w:pStyle w:val="TableParagraph"/>
              <w:spacing w:line="240" w:lineRule="auto"/>
              <w:jc w:val="center"/>
              <w:rPr>
                <w:sz w:val="20"/>
                <w:szCs w:val="20"/>
              </w:rPr>
            </w:pPr>
            <w:r w:rsidRPr="005E0B33">
              <w:rPr>
                <w:sz w:val="20"/>
                <w:szCs w:val="20"/>
              </w:rPr>
              <w:t>4</w:t>
            </w:r>
          </w:p>
        </w:tc>
      </w:tr>
      <w:tr w:rsidR="004D7F04" w:rsidRPr="005E0B33" w14:paraId="6CE19B21" w14:textId="77777777" w:rsidTr="00BD5E39">
        <w:trPr>
          <w:trHeight w:val="374"/>
        </w:trPr>
        <w:tc>
          <w:tcPr>
            <w:tcW w:w="671" w:type="dxa"/>
            <w:tcBorders>
              <w:top w:val="single" w:sz="4" w:space="0" w:color="auto"/>
            </w:tcBorders>
          </w:tcPr>
          <w:p w14:paraId="4C56BB43" w14:textId="77777777" w:rsidR="004D7F04" w:rsidRPr="005E0B33" w:rsidRDefault="004D7F04" w:rsidP="00AD0D0B">
            <w:pPr>
              <w:pStyle w:val="TableParagraph"/>
              <w:spacing w:line="360" w:lineRule="auto"/>
              <w:jc w:val="both"/>
              <w:rPr>
                <w:sz w:val="24"/>
                <w:szCs w:val="24"/>
              </w:rPr>
            </w:pPr>
            <w:r w:rsidRPr="005E0B33">
              <w:rPr>
                <w:sz w:val="24"/>
                <w:szCs w:val="24"/>
              </w:rPr>
              <w:t>13.</w:t>
            </w:r>
          </w:p>
        </w:tc>
        <w:tc>
          <w:tcPr>
            <w:tcW w:w="3065" w:type="dxa"/>
            <w:tcBorders>
              <w:top w:val="single" w:sz="4" w:space="0" w:color="auto"/>
            </w:tcBorders>
          </w:tcPr>
          <w:p w14:paraId="365AE2C4" w14:textId="1BFED23B" w:rsidR="004D7F04" w:rsidRPr="005E0B33" w:rsidRDefault="004D7F04" w:rsidP="00AD0D0B">
            <w:pPr>
              <w:pStyle w:val="TableParagraph"/>
              <w:spacing w:line="240" w:lineRule="auto"/>
              <w:jc w:val="both"/>
              <w:rPr>
                <w:sz w:val="20"/>
                <w:szCs w:val="20"/>
              </w:rPr>
            </w:pPr>
            <w:r w:rsidRPr="005E0B33">
              <w:rPr>
                <w:sz w:val="20"/>
                <w:szCs w:val="20"/>
              </w:rPr>
              <w:t xml:space="preserve">Спрощена </w:t>
            </w:r>
            <w:r w:rsidR="00BD5E39" w:rsidRPr="005E0B33">
              <w:rPr>
                <w:sz w:val="20"/>
                <w:szCs w:val="20"/>
              </w:rPr>
              <w:t>система оподаткування, обліку і</w:t>
            </w:r>
            <w:r w:rsidRPr="005E0B33">
              <w:rPr>
                <w:sz w:val="20"/>
                <w:szCs w:val="20"/>
              </w:rPr>
              <w:t xml:space="preserve"> звітності</w:t>
            </w:r>
          </w:p>
        </w:tc>
        <w:tc>
          <w:tcPr>
            <w:tcW w:w="659" w:type="dxa"/>
            <w:tcBorders>
              <w:top w:val="single" w:sz="4" w:space="0" w:color="auto"/>
            </w:tcBorders>
          </w:tcPr>
          <w:p w14:paraId="57BA427B" w14:textId="77777777" w:rsidR="004D7F04" w:rsidRPr="005E0B33" w:rsidRDefault="004D7F04" w:rsidP="00AD0D0B">
            <w:pPr>
              <w:pStyle w:val="TableParagraph"/>
              <w:spacing w:line="240" w:lineRule="auto"/>
              <w:jc w:val="center"/>
              <w:rPr>
                <w:sz w:val="20"/>
                <w:szCs w:val="20"/>
              </w:rPr>
            </w:pPr>
            <w:r w:rsidRPr="005E0B33">
              <w:rPr>
                <w:sz w:val="20"/>
                <w:szCs w:val="20"/>
              </w:rPr>
              <w:t>8</w:t>
            </w:r>
          </w:p>
        </w:tc>
        <w:tc>
          <w:tcPr>
            <w:tcW w:w="851" w:type="dxa"/>
            <w:tcBorders>
              <w:top w:val="single" w:sz="4" w:space="0" w:color="auto"/>
            </w:tcBorders>
          </w:tcPr>
          <w:p w14:paraId="1F955B40" w14:textId="77777777" w:rsidR="004D7F04" w:rsidRPr="005E0B33" w:rsidRDefault="004D7F04" w:rsidP="00BD5E39">
            <w:pPr>
              <w:pStyle w:val="TableParagraph"/>
              <w:spacing w:line="240" w:lineRule="auto"/>
              <w:jc w:val="center"/>
              <w:rPr>
                <w:sz w:val="20"/>
                <w:szCs w:val="20"/>
              </w:rPr>
            </w:pPr>
            <w:r w:rsidRPr="005E0B33">
              <w:rPr>
                <w:sz w:val="20"/>
                <w:szCs w:val="20"/>
              </w:rPr>
              <w:t>2</w:t>
            </w:r>
          </w:p>
        </w:tc>
        <w:tc>
          <w:tcPr>
            <w:tcW w:w="1134" w:type="dxa"/>
            <w:tcBorders>
              <w:top w:val="single" w:sz="4" w:space="0" w:color="auto"/>
            </w:tcBorders>
          </w:tcPr>
          <w:p w14:paraId="3FDA75AD" w14:textId="77777777" w:rsidR="004D7F04" w:rsidRPr="005E0B33" w:rsidRDefault="004D7F04" w:rsidP="00BD5E39">
            <w:pPr>
              <w:pStyle w:val="TableParagraph"/>
              <w:spacing w:line="240" w:lineRule="auto"/>
              <w:ind w:firstLine="720"/>
              <w:rPr>
                <w:sz w:val="20"/>
                <w:szCs w:val="20"/>
              </w:rPr>
            </w:pPr>
            <w:r w:rsidRPr="005E0B33">
              <w:rPr>
                <w:sz w:val="20"/>
                <w:szCs w:val="20"/>
              </w:rPr>
              <w:t>2</w:t>
            </w:r>
          </w:p>
        </w:tc>
        <w:tc>
          <w:tcPr>
            <w:tcW w:w="804" w:type="dxa"/>
            <w:tcBorders>
              <w:top w:val="single" w:sz="4" w:space="0" w:color="auto"/>
            </w:tcBorders>
          </w:tcPr>
          <w:p w14:paraId="3AE13601" w14:textId="77777777" w:rsidR="004D7F04" w:rsidRPr="005E0B33" w:rsidRDefault="004D7F04" w:rsidP="00BD5E39">
            <w:pPr>
              <w:pStyle w:val="TableParagraph"/>
              <w:spacing w:line="240" w:lineRule="auto"/>
              <w:jc w:val="center"/>
              <w:rPr>
                <w:sz w:val="20"/>
                <w:szCs w:val="20"/>
              </w:rPr>
            </w:pPr>
            <w:r w:rsidRPr="005E0B33">
              <w:rPr>
                <w:sz w:val="20"/>
                <w:szCs w:val="20"/>
              </w:rPr>
              <w:t>4</w:t>
            </w:r>
          </w:p>
        </w:tc>
      </w:tr>
      <w:tr w:rsidR="004D7F04" w:rsidRPr="005E0B33" w14:paraId="1927C4BC" w14:textId="77777777" w:rsidTr="00BD5E39">
        <w:trPr>
          <w:trHeight w:val="447"/>
        </w:trPr>
        <w:tc>
          <w:tcPr>
            <w:tcW w:w="671" w:type="dxa"/>
          </w:tcPr>
          <w:p w14:paraId="260927DE" w14:textId="77777777" w:rsidR="004D7F04" w:rsidRPr="005E0B33" w:rsidRDefault="004D7F04" w:rsidP="00AD0D0B">
            <w:pPr>
              <w:pStyle w:val="TableParagraph"/>
              <w:spacing w:line="360" w:lineRule="auto"/>
              <w:jc w:val="both"/>
              <w:rPr>
                <w:sz w:val="24"/>
                <w:szCs w:val="24"/>
                <w:lang w:val="ru-RU"/>
              </w:rPr>
            </w:pPr>
            <w:r w:rsidRPr="005E0B33">
              <w:rPr>
                <w:sz w:val="24"/>
                <w:szCs w:val="24"/>
                <w:lang w:val="ru-RU"/>
              </w:rPr>
              <w:t xml:space="preserve">Разом </w:t>
            </w:r>
          </w:p>
        </w:tc>
        <w:tc>
          <w:tcPr>
            <w:tcW w:w="3065" w:type="dxa"/>
          </w:tcPr>
          <w:p w14:paraId="484B3242" w14:textId="77777777" w:rsidR="004D7F04" w:rsidRPr="005E0B33" w:rsidRDefault="004D7F04" w:rsidP="00AD0D0B">
            <w:pPr>
              <w:pStyle w:val="TableParagraph"/>
              <w:spacing w:line="240" w:lineRule="auto"/>
              <w:jc w:val="both"/>
              <w:rPr>
                <w:sz w:val="20"/>
                <w:szCs w:val="20"/>
              </w:rPr>
            </w:pPr>
          </w:p>
        </w:tc>
        <w:tc>
          <w:tcPr>
            <w:tcW w:w="659" w:type="dxa"/>
          </w:tcPr>
          <w:p w14:paraId="07D3FA2D" w14:textId="77777777" w:rsidR="004D7F04" w:rsidRPr="005E0B33" w:rsidRDefault="004D7F04" w:rsidP="00AD0D0B">
            <w:pPr>
              <w:pStyle w:val="TableParagraph"/>
              <w:spacing w:line="240" w:lineRule="auto"/>
              <w:jc w:val="center"/>
              <w:rPr>
                <w:sz w:val="20"/>
                <w:szCs w:val="20"/>
              </w:rPr>
            </w:pPr>
            <w:r w:rsidRPr="005E0B33">
              <w:rPr>
                <w:sz w:val="20"/>
                <w:szCs w:val="20"/>
              </w:rPr>
              <w:t>120</w:t>
            </w:r>
          </w:p>
        </w:tc>
        <w:tc>
          <w:tcPr>
            <w:tcW w:w="851" w:type="dxa"/>
          </w:tcPr>
          <w:p w14:paraId="6A314EE9" w14:textId="77777777" w:rsidR="004D7F04" w:rsidRPr="005E0B33" w:rsidRDefault="004D7F04" w:rsidP="00BD5E39">
            <w:pPr>
              <w:pStyle w:val="TableParagraph"/>
              <w:spacing w:line="240" w:lineRule="auto"/>
              <w:jc w:val="center"/>
              <w:rPr>
                <w:sz w:val="20"/>
                <w:szCs w:val="20"/>
              </w:rPr>
            </w:pPr>
            <w:r w:rsidRPr="005E0B33">
              <w:rPr>
                <w:sz w:val="20"/>
                <w:szCs w:val="20"/>
              </w:rPr>
              <w:t>22</w:t>
            </w:r>
          </w:p>
        </w:tc>
        <w:tc>
          <w:tcPr>
            <w:tcW w:w="1134" w:type="dxa"/>
          </w:tcPr>
          <w:p w14:paraId="00AD3430" w14:textId="77777777" w:rsidR="004D7F04" w:rsidRPr="005E0B33" w:rsidRDefault="004D7F04" w:rsidP="00BD5E39">
            <w:pPr>
              <w:pStyle w:val="TableParagraph"/>
              <w:spacing w:line="240" w:lineRule="auto"/>
              <w:ind w:firstLine="720"/>
              <w:rPr>
                <w:sz w:val="20"/>
                <w:szCs w:val="20"/>
              </w:rPr>
            </w:pPr>
            <w:r w:rsidRPr="005E0B33">
              <w:rPr>
                <w:sz w:val="20"/>
                <w:szCs w:val="20"/>
              </w:rPr>
              <w:t>26</w:t>
            </w:r>
          </w:p>
        </w:tc>
        <w:tc>
          <w:tcPr>
            <w:tcW w:w="804" w:type="dxa"/>
          </w:tcPr>
          <w:p w14:paraId="0FB7CC5D" w14:textId="77777777" w:rsidR="004D7F04" w:rsidRPr="005E0B33" w:rsidRDefault="004D7F04" w:rsidP="00BD5E39">
            <w:pPr>
              <w:pStyle w:val="TableParagraph"/>
              <w:spacing w:line="240" w:lineRule="auto"/>
              <w:jc w:val="center"/>
              <w:rPr>
                <w:sz w:val="20"/>
                <w:szCs w:val="20"/>
              </w:rPr>
            </w:pPr>
            <w:r w:rsidRPr="005E0B33">
              <w:rPr>
                <w:sz w:val="20"/>
                <w:szCs w:val="20"/>
              </w:rPr>
              <w:t>72</w:t>
            </w:r>
            <w:r w:rsidRPr="005E0B33">
              <w:rPr>
                <w:sz w:val="20"/>
                <w:szCs w:val="20"/>
              </w:rPr>
              <w:t></w:t>
            </w:r>
          </w:p>
        </w:tc>
      </w:tr>
    </w:tbl>
    <w:p w14:paraId="5B44E2D5" w14:textId="72C84D65" w:rsidR="004B5FD2" w:rsidRPr="005E0B33" w:rsidRDefault="004B5FD2" w:rsidP="000242BF">
      <w:pPr>
        <w:pStyle w:val="a6"/>
        <w:ind w:left="1800" w:firstLine="0"/>
        <w:jc w:val="both"/>
        <w:rPr>
          <w:b/>
        </w:rPr>
      </w:pPr>
      <w:r w:rsidRPr="005E0B33">
        <w:rPr>
          <w:b/>
        </w:rPr>
        <w:br w:type="page"/>
      </w:r>
      <w:r w:rsidRPr="005E0B33">
        <w:rPr>
          <w:b/>
        </w:rPr>
        <w:lastRenderedPageBreak/>
        <w:t>ОПИС ПРЕДМЕТА КУРСУ</w:t>
      </w:r>
    </w:p>
    <w:p w14:paraId="7CBEF039" w14:textId="77777777" w:rsidR="004B5FD2" w:rsidRPr="005E0B33" w:rsidRDefault="004B5FD2" w:rsidP="0058588D">
      <w:pPr>
        <w:pStyle w:val="a0"/>
        <w:ind w:left="0" w:firstLine="720"/>
        <w:rPr>
          <w:b/>
          <w:sz w:val="22"/>
          <w:szCs w:val="22"/>
        </w:rPr>
      </w:pPr>
    </w:p>
    <w:tbl>
      <w:tblPr>
        <w:tblStyle w:val="TableNormal"/>
        <w:tblW w:w="6969" w:type="dxa"/>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4"/>
        <w:gridCol w:w="1843"/>
        <w:gridCol w:w="1013"/>
        <w:gridCol w:w="457"/>
        <w:gridCol w:w="514"/>
        <w:gridCol w:w="709"/>
        <w:gridCol w:w="1134"/>
        <w:gridCol w:w="425"/>
      </w:tblGrid>
      <w:tr w:rsidR="004D7F04" w:rsidRPr="005E0B33" w14:paraId="6E28A97F" w14:textId="77777777" w:rsidTr="004D7F04">
        <w:trPr>
          <w:trHeight w:val="277"/>
        </w:trPr>
        <w:tc>
          <w:tcPr>
            <w:tcW w:w="874" w:type="dxa"/>
            <w:vMerge w:val="restart"/>
          </w:tcPr>
          <w:p w14:paraId="34AF885E" w14:textId="77777777" w:rsidR="004D7F04" w:rsidRPr="005E0B33" w:rsidRDefault="004D7F04" w:rsidP="00AD0D0B">
            <w:pPr>
              <w:pStyle w:val="TableParagraph"/>
              <w:spacing w:line="240" w:lineRule="auto"/>
              <w:ind w:firstLine="720"/>
              <w:jc w:val="both"/>
              <w:rPr>
                <w:b/>
              </w:rPr>
            </w:pPr>
          </w:p>
          <w:p w14:paraId="4D0F4089" w14:textId="77777777" w:rsidR="004D7F04" w:rsidRPr="005E0B33" w:rsidRDefault="004D7F04" w:rsidP="00AD0D0B">
            <w:pPr>
              <w:pStyle w:val="TableParagraph"/>
              <w:spacing w:line="240" w:lineRule="auto"/>
              <w:jc w:val="both"/>
              <w:rPr>
                <w:b/>
              </w:rPr>
            </w:pPr>
            <w:r w:rsidRPr="005E0B33">
              <w:rPr>
                <w:b/>
              </w:rPr>
              <w:t>Галузь знань</w:t>
            </w:r>
          </w:p>
        </w:tc>
        <w:tc>
          <w:tcPr>
            <w:tcW w:w="1843" w:type="dxa"/>
            <w:vMerge w:val="restart"/>
          </w:tcPr>
          <w:p w14:paraId="5D2B9F0F" w14:textId="77777777" w:rsidR="004D7F04" w:rsidRPr="005E0B33" w:rsidRDefault="004D7F04" w:rsidP="00AD0D0B">
            <w:pPr>
              <w:pStyle w:val="TableParagraph"/>
              <w:spacing w:line="240" w:lineRule="auto"/>
              <w:ind w:firstLine="720"/>
              <w:jc w:val="both"/>
              <w:rPr>
                <w:b/>
              </w:rPr>
            </w:pPr>
          </w:p>
          <w:p w14:paraId="6D81F3BD" w14:textId="77777777" w:rsidR="004D7F04" w:rsidRPr="005E0B33" w:rsidRDefault="004D7F04" w:rsidP="00AD0D0B">
            <w:pPr>
              <w:pStyle w:val="TableParagraph"/>
              <w:spacing w:line="240" w:lineRule="auto"/>
              <w:jc w:val="both"/>
              <w:rPr>
                <w:b/>
              </w:rPr>
            </w:pPr>
            <w:r w:rsidRPr="005E0B33">
              <w:rPr>
                <w:b/>
              </w:rPr>
              <w:t>Напрям, освітньо-кваліфікаційний рівень</w:t>
            </w:r>
          </w:p>
        </w:tc>
        <w:tc>
          <w:tcPr>
            <w:tcW w:w="1013" w:type="dxa"/>
            <w:vMerge w:val="restart"/>
          </w:tcPr>
          <w:p w14:paraId="2D708C14" w14:textId="77777777" w:rsidR="004D7F04" w:rsidRPr="005E0B33" w:rsidRDefault="004D7F04" w:rsidP="00AD0D0B">
            <w:pPr>
              <w:pStyle w:val="TableParagraph"/>
              <w:spacing w:line="240" w:lineRule="auto"/>
              <w:ind w:firstLine="720"/>
              <w:jc w:val="both"/>
              <w:rPr>
                <w:b/>
              </w:rPr>
            </w:pPr>
          </w:p>
          <w:p w14:paraId="51BA9CD4" w14:textId="77777777" w:rsidR="004D7F04" w:rsidRPr="005E0B33" w:rsidRDefault="004D7F04" w:rsidP="00AD0D0B">
            <w:pPr>
              <w:pStyle w:val="TableParagraph"/>
              <w:spacing w:line="240" w:lineRule="auto"/>
              <w:jc w:val="both"/>
              <w:rPr>
                <w:b/>
              </w:rPr>
            </w:pPr>
            <w:r w:rsidRPr="005E0B33">
              <w:rPr>
                <w:b/>
              </w:rPr>
              <w:t>Кількість кредитів ЕСТS</w:t>
            </w:r>
          </w:p>
        </w:tc>
        <w:tc>
          <w:tcPr>
            <w:tcW w:w="3239" w:type="dxa"/>
            <w:gridSpan w:val="5"/>
          </w:tcPr>
          <w:p w14:paraId="7F1F4861" w14:textId="77777777" w:rsidR="004D7F04" w:rsidRPr="005E0B33" w:rsidRDefault="004D7F04" w:rsidP="00AD0D0B">
            <w:pPr>
              <w:pStyle w:val="TableParagraph"/>
              <w:spacing w:line="240" w:lineRule="auto"/>
              <w:ind w:firstLine="720"/>
              <w:jc w:val="both"/>
              <w:rPr>
                <w:b/>
              </w:rPr>
            </w:pPr>
            <w:r w:rsidRPr="005E0B33">
              <w:rPr>
                <w:b/>
              </w:rPr>
              <w:t>Кількість годин</w:t>
            </w:r>
          </w:p>
        </w:tc>
      </w:tr>
      <w:tr w:rsidR="004D7F04" w:rsidRPr="005E0B33" w14:paraId="728603E2" w14:textId="77777777" w:rsidTr="004D7F04">
        <w:trPr>
          <w:trHeight w:val="382"/>
        </w:trPr>
        <w:tc>
          <w:tcPr>
            <w:tcW w:w="874" w:type="dxa"/>
            <w:vMerge/>
            <w:tcBorders>
              <w:top w:val="nil"/>
            </w:tcBorders>
          </w:tcPr>
          <w:p w14:paraId="28FB5B82" w14:textId="77777777" w:rsidR="004D7F04" w:rsidRPr="005E0B33" w:rsidRDefault="004D7F04" w:rsidP="00AD0D0B">
            <w:pPr>
              <w:ind w:firstLine="720"/>
              <w:jc w:val="both"/>
            </w:pPr>
          </w:p>
        </w:tc>
        <w:tc>
          <w:tcPr>
            <w:tcW w:w="1843" w:type="dxa"/>
            <w:vMerge/>
            <w:tcBorders>
              <w:top w:val="nil"/>
            </w:tcBorders>
          </w:tcPr>
          <w:p w14:paraId="4DF25322" w14:textId="77777777" w:rsidR="004D7F04" w:rsidRPr="005E0B33" w:rsidRDefault="004D7F04" w:rsidP="00AD0D0B">
            <w:pPr>
              <w:ind w:firstLine="720"/>
              <w:jc w:val="both"/>
            </w:pPr>
          </w:p>
        </w:tc>
        <w:tc>
          <w:tcPr>
            <w:tcW w:w="1013" w:type="dxa"/>
            <w:vMerge/>
            <w:tcBorders>
              <w:top w:val="nil"/>
            </w:tcBorders>
          </w:tcPr>
          <w:p w14:paraId="646C0F13" w14:textId="77777777" w:rsidR="004D7F04" w:rsidRPr="005E0B33" w:rsidRDefault="004D7F04" w:rsidP="00AD0D0B">
            <w:pPr>
              <w:ind w:firstLine="720"/>
              <w:jc w:val="both"/>
            </w:pPr>
          </w:p>
        </w:tc>
        <w:tc>
          <w:tcPr>
            <w:tcW w:w="457" w:type="dxa"/>
            <w:vMerge w:val="restart"/>
            <w:textDirection w:val="btLr"/>
          </w:tcPr>
          <w:p w14:paraId="208B2FEF" w14:textId="77777777" w:rsidR="004D7F04" w:rsidRPr="005E0B33" w:rsidRDefault="004D7F04" w:rsidP="00AD0D0B">
            <w:pPr>
              <w:pStyle w:val="TableParagraph"/>
              <w:spacing w:line="240" w:lineRule="auto"/>
              <w:jc w:val="both"/>
              <w:rPr>
                <w:b/>
              </w:rPr>
            </w:pPr>
            <w:r w:rsidRPr="005E0B33">
              <w:rPr>
                <w:b/>
              </w:rPr>
              <w:t>Загальний обсяг</w:t>
            </w:r>
          </w:p>
        </w:tc>
        <w:tc>
          <w:tcPr>
            <w:tcW w:w="2357" w:type="dxa"/>
            <w:gridSpan w:val="3"/>
          </w:tcPr>
          <w:p w14:paraId="16BAAA1C" w14:textId="77777777" w:rsidR="004D7F04" w:rsidRPr="005E0B33" w:rsidRDefault="004D7F04" w:rsidP="00AD0D0B">
            <w:pPr>
              <w:pStyle w:val="TableParagraph"/>
              <w:spacing w:line="240" w:lineRule="auto"/>
              <w:ind w:firstLine="720"/>
              <w:jc w:val="both"/>
              <w:rPr>
                <w:b/>
              </w:rPr>
            </w:pPr>
            <w:r w:rsidRPr="005E0B33">
              <w:rPr>
                <w:b/>
              </w:rPr>
              <w:t>Аудиторних</w:t>
            </w:r>
          </w:p>
        </w:tc>
        <w:tc>
          <w:tcPr>
            <w:tcW w:w="425" w:type="dxa"/>
            <w:vMerge w:val="restart"/>
            <w:textDirection w:val="btLr"/>
          </w:tcPr>
          <w:p w14:paraId="121CB630" w14:textId="77777777" w:rsidR="004D7F04" w:rsidRPr="005E0B33" w:rsidRDefault="004D7F04" w:rsidP="00AD0D0B">
            <w:pPr>
              <w:pStyle w:val="TableParagraph"/>
              <w:spacing w:line="240" w:lineRule="auto"/>
              <w:jc w:val="both"/>
              <w:rPr>
                <w:b/>
              </w:rPr>
            </w:pPr>
            <w:r w:rsidRPr="005E0B33">
              <w:rPr>
                <w:b/>
              </w:rPr>
              <w:t>Самостійна робота</w:t>
            </w:r>
          </w:p>
        </w:tc>
      </w:tr>
      <w:tr w:rsidR="004D7F04" w:rsidRPr="005E0B33" w14:paraId="17EE7544" w14:textId="77777777" w:rsidTr="004D7F04">
        <w:trPr>
          <w:trHeight w:val="382"/>
        </w:trPr>
        <w:tc>
          <w:tcPr>
            <w:tcW w:w="874" w:type="dxa"/>
            <w:vMerge/>
            <w:tcBorders>
              <w:top w:val="nil"/>
            </w:tcBorders>
          </w:tcPr>
          <w:p w14:paraId="1A4FFB00" w14:textId="77777777" w:rsidR="004D7F04" w:rsidRPr="005E0B33" w:rsidRDefault="004D7F04" w:rsidP="00AD0D0B">
            <w:pPr>
              <w:ind w:firstLine="720"/>
              <w:jc w:val="both"/>
            </w:pPr>
          </w:p>
        </w:tc>
        <w:tc>
          <w:tcPr>
            <w:tcW w:w="1843" w:type="dxa"/>
            <w:vMerge/>
            <w:tcBorders>
              <w:top w:val="nil"/>
            </w:tcBorders>
          </w:tcPr>
          <w:p w14:paraId="095CF942" w14:textId="77777777" w:rsidR="004D7F04" w:rsidRPr="005E0B33" w:rsidRDefault="004D7F04" w:rsidP="00AD0D0B">
            <w:pPr>
              <w:ind w:firstLine="720"/>
              <w:jc w:val="both"/>
            </w:pPr>
          </w:p>
        </w:tc>
        <w:tc>
          <w:tcPr>
            <w:tcW w:w="1013" w:type="dxa"/>
            <w:vMerge/>
            <w:tcBorders>
              <w:top w:val="nil"/>
            </w:tcBorders>
          </w:tcPr>
          <w:p w14:paraId="4ED30CAD" w14:textId="77777777" w:rsidR="004D7F04" w:rsidRPr="005E0B33" w:rsidRDefault="004D7F04" w:rsidP="00AD0D0B">
            <w:pPr>
              <w:ind w:firstLine="720"/>
              <w:jc w:val="both"/>
            </w:pPr>
          </w:p>
        </w:tc>
        <w:tc>
          <w:tcPr>
            <w:tcW w:w="457" w:type="dxa"/>
            <w:vMerge/>
            <w:tcBorders>
              <w:top w:val="nil"/>
            </w:tcBorders>
            <w:textDirection w:val="btLr"/>
          </w:tcPr>
          <w:p w14:paraId="119A2F6D" w14:textId="77777777" w:rsidR="004D7F04" w:rsidRPr="005E0B33" w:rsidRDefault="004D7F04" w:rsidP="00AD0D0B">
            <w:pPr>
              <w:ind w:firstLine="720"/>
              <w:jc w:val="both"/>
            </w:pPr>
          </w:p>
        </w:tc>
        <w:tc>
          <w:tcPr>
            <w:tcW w:w="514" w:type="dxa"/>
            <w:vMerge w:val="restart"/>
            <w:textDirection w:val="btLr"/>
          </w:tcPr>
          <w:p w14:paraId="631A359F" w14:textId="77777777" w:rsidR="004D7F04" w:rsidRPr="005E0B33" w:rsidRDefault="004D7F04" w:rsidP="00AD0D0B">
            <w:pPr>
              <w:pStyle w:val="TableParagraph"/>
              <w:spacing w:line="240" w:lineRule="auto"/>
              <w:ind w:firstLine="720"/>
              <w:jc w:val="both"/>
              <w:rPr>
                <w:b/>
              </w:rPr>
            </w:pPr>
            <w:r w:rsidRPr="005E0B33">
              <w:rPr>
                <w:b/>
              </w:rPr>
              <w:t>всього</w:t>
            </w:r>
          </w:p>
        </w:tc>
        <w:tc>
          <w:tcPr>
            <w:tcW w:w="1843" w:type="dxa"/>
            <w:gridSpan w:val="2"/>
          </w:tcPr>
          <w:p w14:paraId="7F880A78" w14:textId="77777777" w:rsidR="004D7F04" w:rsidRPr="005E0B33" w:rsidRDefault="004D7F04" w:rsidP="004D7F04">
            <w:pPr>
              <w:pStyle w:val="TableParagraph"/>
              <w:spacing w:line="240" w:lineRule="auto"/>
              <w:jc w:val="both"/>
              <w:rPr>
                <w:b/>
              </w:rPr>
            </w:pPr>
            <w:r w:rsidRPr="005E0B33">
              <w:rPr>
                <w:b/>
              </w:rPr>
              <w:t>у тому числі</w:t>
            </w:r>
          </w:p>
        </w:tc>
        <w:tc>
          <w:tcPr>
            <w:tcW w:w="425" w:type="dxa"/>
            <w:vMerge/>
            <w:tcBorders>
              <w:top w:val="nil"/>
            </w:tcBorders>
            <w:textDirection w:val="btLr"/>
          </w:tcPr>
          <w:p w14:paraId="2106AB83" w14:textId="77777777" w:rsidR="004D7F04" w:rsidRPr="005E0B33" w:rsidRDefault="004D7F04" w:rsidP="00AD0D0B">
            <w:pPr>
              <w:ind w:firstLine="720"/>
              <w:jc w:val="both"/>
            </w:pPr>
          </w:p>
        </w:tc>
      </w:tr>
      <w:tr w:rsidR="004D7F04" w:rsidRPr="005E0B33" w14:paraId="02AEE096" w14:textId="77777777" w:rsidTr="004D7F04">
        <w:trPr>
          <w:trHeight w:val="1197"/>
        </w:trPr>
        <w:tc>
          <w:tcPr>
            <w:tcW w:w="874" w:type="dxa"/>
            <w:vMerge/>
            <w:tcBorders>
              <w:top w:val="nil"/>
            </w:tcBorders>
          </w:tcPr>
          <w:p w14:paraId="32157FC8" w14:textId="77777777" w:rsidR="004D7F04" w:rsidRPr="005E0B33" w:rsidRDefault="004D7F04" w:rsidP="00AD0D0B">
            <w:pPr>
              <w:ind w:firstLine="720"/>
              <w:jc w:val="both"/>
            </w:pPr>
          </w:p>
        </w:tc>
        <w:tc>
          <w:tcPr>
            <w:tcW w:w="1843" w:type="dxa"/>
            <w:vMerge/>
            <w:tcBorders>
              <w:top w:val="nil"/>
            </w:tcBorders>
          </w:tcPr>
          <w:p w14:paraId="7DD3D978" w14:textId="77777777" w:rsidR="004D7F04" w:rsidRPr="005E0B33" w:rsidRDefault="004D7F04" w:rsidP="00AD0D0B">
            <w:pPr>
              <w:ind w:firstLine="720"/>
              <w:jc w:val="both"/>
            </w:pPr>
          </w:p>
        </w:tc>
        <w:tc>
          <w:tcPr>
            <w:tcW w:w="1013" w:type="dxa"/>
            <w:vMerge/>
            <w:tcBorders>
              <w:top w:val="nil"/>
            </w:tcBorders>
          </w:tcPr>
          <w:p w14:paraId="434ACB2D" w14:textId="77777777" w:rsidR="004D7F04" w:rsidRPr="005E0B33" w:rsidRDefault="004D7F04" w:rsidP="00AD0D0B">
            <w:pPr>
              <w:ind w:firstLine="720"/>
              <w:jc w:val="both"/>
            </w:pPr>
          </w:p>
        </w:tc>
        <w:tc>
          <w:tcPr>
            <w:tcW w:w="457" w:type="dxa"/>
            <w:vMerge/>
            <w:tcBorders>
              <w:top w:val="nil"/>
            </w:tcBorders>
            <w:textDirection w:val="btLr"/>
          </w:tcPr>
          <w:p w14:paraId="27615D7C" w14:textId="77777777" w:rsidR="004D7F04" w:rsidRPr="005E0B33" w:rsidRDefault="004D7F04" w:rsidP="00AD0D0B">
            <w:pPr>
              <w:ind w:firstLine="720"/>
              <w:jc w:val="both"/>
            </w:pPr>
          </w:p>
        </w:tc>
        <w:tc>
          <w:tcPr>
            <w:tcW w:w="514" w:type="dxa"/>
            <w:vMerge/>
            <w:tcBorders>
              <w:top w:val="nil"/>
            </w:tcBorders>
            <w:textDirection w:val="btLr"/>
          </w:tcPr>
          <w:p w14:paraId="5D4C133F" w14:textId="77777777" w:rsidR="004D7F04" w:rsidRPr="005E0B33" w:rsidRDefault="004D7F04" w:rsidP="00AD0D0B">
            <w:pPr>
              <w:ind w:firstLine="720"/>
              <w:jc w:val="both"/>
            </w:pPr>
          </w:p>
        </w:tc>
        <w:tc>
          <w:tcPr>
            <w:tcW w:w="709" w:type="dxa"/>
          </w:tcPr>
          <w:p w14:paraId="4A8B3060" w14:textId="77777777" w:rsidR="004D7F04" w:rsidRPr="005E0B33" w:rsidRDefault="004D7F04" w:rsidP="00AD0D0B">
            <w:pPr>
              <w:pStyle w:val="TableParagraph"/>
              <w:spacing w:line="240" w:lineRule="auto"/>
              <w:jc w:val="both"/>
              <w:rPr>
                <w:b/>
              </w:rPr>
            </w:pPr>
            <w:r w:rsidRPr="005E0B33">
              <w:rPr>
                <w:b/>
              </w:rPr>
              <w:t>лекції</w:t>
            </w:r>
          </w:p>
        </w:tc>
        <w:tc>
          <w:tcPr>
            <w:tcW w:w="1134" w:type="dxa"/>
          </w:tcPr>
          <w:p w14:paraId="58CBC092" w14:textId="77777777" w:rsidR="004D7F04" w:rsidRPr="005E0B33" w:rsidRDefault="004D7F04" w:rsidP="00AD0D0B">
            <w:pPr>
              <w:pStyle w:val="TableParagraph"/>
              <w:spacing w:line="240" w:lineRule="auto"/>
              <w:jc w:val="both"/>
              <w:rPr>
                <w:b/>
              </w:rPr>
            </w:pPr>
            <w:r w:rsidRPr="005E0B33">
              <w:rPr>
                <w:b/>
              </w:rPr>
              <w:t>практичні</w:t>
            </w:r>
          </w:p>
        </w:tc>
        <w:tc>
          <w:tcPr>
            <w:tcW w:w="425" w:type="dxa"/>
            <w:vMerge/>
            <w:tcBorders>
              <w:top w:val="nil"/>
            </w:tcBorders>
            <w:textDirection w:val="btLr"/>
          </w:tcPr>
          <w:p w14:paraId="1BA777E2" w14:textId="77777777" w:rsidR="004D7F04" w:rsidRPr="005E0B33" w:rsidRDefault="004D7F04" w:rsidP="00AD0D0B">
            <w:pPr>
              <w:ind w:firstLine="720"/>
              <w:jc w:val="both"/>
            </w:pPr>
          </w:p>
        </w:tc>
      </w:tr>
      <w:tr w:rsidR="004D7F04" w:rsidRPr="005E0B33" w14:paraId="05DE4E33" w14:textId="77777777" w:rsidTr="004D7F04">
        <w:trPr>
          <w:trHeight w:val="1375"/>
        </w:trPr>
        <w:tc>
          <w:tcPr>
            <w:tcW w:w="874" w:type="dxa"/>
          </w:tcPr>
          <w:p w14:paraId="09EA98E9" w14:textId="77777777" w:rsidR="004D7F04" w:rsidRPr="005E0B33" w:rsidRDefault="004D7F04" w:rsidP="00AD0D0B">
            <w:pPr>
              <w:pStyle w:val="TableParagraph"/>
              <w:spacing w:line="240" w:lineRule="auto"/>
              <w:jc w:val="both"/>
            </w:pPr>
            <w:r w:rsidRPr="005E0B33">
              <w:t>08 Право</w:t>
            </w:r>
          </w:p>
        </w:tc>
        <w:tc>
          <w:tcPr>
            <w:tcW w:w="1843" w:type="dxa"/>
          </w:tcPr>
          <w:p w14:paraId="07F8E1E4" w14:textId="77777777" w:rsidR="004D7F04" w:rsidRPr="005E0B33" w:rsidRDefault="004D7F04" w:rsidP="00AD0D0B">
            <w:pPr>
              <w:pStyle w:val="TableParagraph"/>
              <w:spacing w:line="240" w:lineRule="auto"/>
              <w:jc w:val="both"/>
            </w:pPr>
            <w:r w:rsidRPr="005E0B33">
              <w:t>перший (</w:t>
            </w:r>
            <w:proofErr w:type="spellStart"/>
            <w:r w:rsidRPr="005E0B33">
              <w:t>бакалаврьський</w:t>
            </w:r>
            <w:proofErr w:type="spellEnd"/>
            <w:r w:rsidRPr="005E0B33">
              <w:t xml:space="preserve">) </w:t>
            </w:r>
            <w:proofErr w:type="spellStart"/>
            <w:r w:rsidRPr="005E0B33">
              <w:t>освітньо</w:t>
            </w:r>
            <w:proofErr w:type="spellEnd"/>
            <w:r w:rsidRPr="005E0B33">
              <w:t>- кваліфікаційний рівень</w:t>
            </w:r>
          </w:p>
        </w:tc>
        <w:tc>
          <w:tcPr>
            <w:tcW w:w="1013" w:type="dxa"/>
          </w:tcPr>
          <w:p w14:paraId="71FE979F" w14:textId="77777777" w:rsidR="004D7F04" w:rsidRPr="005E0B33" w:rsidRDefault="004D7F04" w:rsidP="00AD0D0B">
            <w:pPr>
              <w:pStyle w:val="TableParagraph"/>
              <w:spacing w:line="240" w:lineRule="auto"/>
              <w:jc w:val="center"/>
            </w:pPr>
            <w:r w:rsidRPr="005E0B33">
              <w:t>4,0</w:t>
            </w:r>
          </w:p>
        </w:tc>
        <w:tc>
          <w:tcPr>
            <w:tcW w:w="457" w:type="dxa"/>
          </w:tcPr>
          <w:p w14:paraId="4F0B9B5C" w14:textId="77777777" w:rsidR="004D7F04" w:rsidRPr="005E0B33" w:rsidRDefault="004D7F04" w:rsidP="00AD0D0B">
            <w:pPr>
              <w:pStyle w:val="TableParagraph"/>
              <w:spacing w:line="240" w:lineRule="auto"/>
              <w:ind w:firstLine="720"/>
              <w:jc w:val="center"/>
            </w:pPr>
            <w:r w:rsidRPr="005E0B33">
              <w:t>120</w:t>
            </w:r>
          </w:p>
        </w:tc>
        <w:tc>
          <w:tcPr>
            <w:tcW w:w="514" w:type="dxa"/>
          </w:tcPr>
          <w:p w14:paraId="0B540140" w14:textId="77777777" w:rsidR="004D7F04" w:rsidRPr="005E0B33" w:rsidRDefault="004D7F04" w:rsidP="00AD0D0B">
            <w:pPr>
              <w:pStyle w:val="TableParagraph"/>
              <w:spacing w:line="240" w:lineRule="auto"/>
              <w:jc w:val="center"/>
            </w:pPr>
            <w:r w:rsidRPr="005E0B33">
              <w:t>48</w:t>
            </w:r>
          </w:p>
        </w:tc>
        <w:tc>
          <w:tcPr>
            <w:tcW w:w="709" w:type="dxa"/>
          </w:tcPr>
          <w:p w14:paraId="30C0AC26" w14:textId="77777777" w:rsidR="004D7F04" w:rsidRPr="005E0B33" w:rsidRDefault="004D7F04" w:rsidP="00AD0D0B">
            <w:pPr>
              <w:pStyle w:val="TableParagraph"/>
              <w:spacing w:line="240" w:lineRule="auto"/>
              <w:jc w:val="center"/>
            </w:pPr>
            <w:r w:rsidRPr="005E0B33">
              <w:t>22</w:t>
            </w:r>
          </w:p>
        </w:tc>
        <w:tc>
          <w:tcPr>
            <w:tcW w:w="1134" w:type="dxa"/>
          </w:tcPr>
          <w:p w14:paraId="6A98F49C" w14:textId="77777777" w:rsidR="004D7F04" w:rsidRPr="005E0B33" w:rsidRDefault="004D7F04" w:rsidP="00AD0D0B">
            <w:pPr>
              <w:pStyle w:val="TableParagraph"/>
              <w:spacing w:line="240" w:lineRule="auto"/>
              <w:jc w:val="center"/>
            </w:pPr>
            <w:r w:rsidRPr="005E0B33">
              <w:t>26</w:t>
            </w:r>
          </w:p>
        </w:tc>
        <w:tc>
          <w:tcPr>
            <w:tcW w:w="425" w:type="dxa"/>
          </w:tcPr>
          <w:p w14:paraId="08ECF777" w14:textId="77777777" w:rsidR="004D7F04" w:rsidRPr="005E0B33" w:rsidRDefault="004D7F04" w:rsidP="00AD0D0B">
            <w:pPr>
              <w:pStyle w:val="TableParagraph"/>
              <w:spacing w:line="240" w:lineRule="auto"/>
              <w:ind w:firstLine="720"/>
              <w:jc w:val="center"/>
            </w:pPr>
            <w:r w:rsidRPr="005E0B33">
              <w:t>72</w:t>
            </w:r>
          </w:p>
        </w:tc>
      </w:tr>
    </w:tbl>
    <w:p w14:paraId="762549A9" w14:textId="3DAE1ABF" w:rsidR="006C1BBB" w:rsidRPr="005E0B33" w:rsidRDefault="006C1BBB" w:rsidP="0058588D">
      <w:pPr>
        <w:pStyle w:val="a0"/>
        <w:ind w:left="0" w:firstLine="720"/>
        <w:rPr>
          <w:b/>
          <w:sz w:val="22"/>
          <w:szCs w:val="22"/>
        </w:rPr>
      </w:pPr>
    </w:p>
    <w:p w14:paraId="7A5A4EDC" w14:textId="4EEBFA8F" w:rsidR="006C1BBB" w:rsidRPr="005E0B33" w:rsidRDefault="006C1BBB" w:rsidP="0058588D">
      <w:pPr>
        <w:pStyle w:val="a0"/>
        <w:ind w:left="0" w:firstLine="720"/>
        <w:rPr>
          <w:sz w:val="22"/>
          <w:szCs w:val="22"/>
        </w:rPr>
      </w:pPr>
    </w:p>
    <w:p w14:paraId="7590589C" w14:textId="77777777" w:rsidR="006C1BBB" w:rsidRPr="005E0B33" w:rsidRDefault="006C1BBB" w:rsidP="0058588D">
      <w:pPr>
        <w:ind w:firstLine="720"/>
        <w:jc w:val="both"/>
        <w:sectPr w:rsidR="006C1BBB" w:rsidRPr="005E0B33" w:rsidSect="0058588D">
          <w:pgSz w:w="8391" w:h="11906" w:code="11"/>
          <w:pgMar w:top="1460" w:right="720" w:bottom="460" w:left="1580" w:header="0" w:footer="261" w:gutter="0"/>
          <w:cols w:space="720"/>
        </w:sectPr>
      </w:pPr>
    </w:p>
    <w:p w14:paraId="52947BDF" w14:textId="77777777" w:rsidR="000242BF" w:rsidRPr="005E0B33" w:rsidRDefault="000242BF" w:rsidP="000242BF">
      <w:pPr>
        <w:pStyle w:val="a0"/>
        <w:ind w:left="0" w:firstLine="2835"/>
        <w:rPr>
          <w:sz w:val="22"/>
          <w:szCs w:val="22"/>
        </w:rPr>
      </w:pPr>
      <w:r w:rsidRPr="005E0B33">
        <w:rPr>
          <w:sz w:val="22"/>
          <w:szCs w:val="22"/>
        </w:rPr>
        <w:lastRenderedPageBreak/>
        <w:t xml:space="preserve">Затверджено </w:t>
      </w:r>
    </w:p>
    <w:p w14:paraId="21BB7D02" w14:textId="77777777" w:rsidR="000242BF" w:rsidRPr="005E0B33" w:rsidRDefault="000242BF" w:rsidP="000242BF">
      <w:pPr>
        <w:pStyle w:val="a0"/>
        <w:ind w:left="0" w:firstLine="2835"/>
        <w:rPr>
          <w:sz w:val="22"/>
          <w:szCs w:val="22"/>
        </w:rPr>
      </w:pPr>
      <w:r w:rsidRPr="005E0B33">
        <w:rPr>
          <w:sz w:val="22"/>
          <w:szCs w:val="22"/>
        </w:rPr>
        <w:t xml:space="preserve">на засіданні кафедри </w:t>
      </w:r>
    </w:p>
    <w:p w14:paraId="2E1E53E1" w14:textId="77777777" w:rsidR="000242BF" w:rsidRPr="005E0B33" w:rsidRDefault="000242BF" w:rsidP="000242BF">
      <w:pPr>
        <w:pStyle w:val="a0"/>
        <w:ind w:left="0" w:firstLine="2835"/>
        <w:rPr>
          <w:sz w:val="22"/>
          <w:szCs w:val="22"/>
        </w:rPr>
      </w:pPr>
      <w:r w:rsidRPr="005E0B33">
        <w:rPr>
          <w:sz w:val="22"/>
          <w:szCs w:val="22"/>
        </w:rPr>
        <w:t xml:space="preserve">фінансового права </w:t>
      </w:r>
    </w:p>
    <w:p w14:paraId="27C73132" w14:textId="18F29A83" w:rsidR="000242BF" w:rsidRPr="005E0B33" w:rsidRDefault="000242BF" w:rsidP="000242BF">
      <w:pPr>
        <w:pStyle w:val="a0"/>
        <w:ind w:left="0" w:firstLine="2835"/>
        <w:rPr>
          <w:sz w:val="22"/>
          <w:szCs w:val="22"/>
        </w:rPr>
      </w:pPr>
      <w:r w:rsidRPr="005E0B33">
        <w:rPr>
          <w:sz w:val="22"/>
          <w:szCs w:val="22"/>
        </w:rPr>
        <w:t>(протокол № 7 від 15.02.2022 року)</w:t>
      </w:r>
    </w:p>
    <w:p w14:paraId="749F1E98" w14:textId="77777777" w:rsidR="00BD5E39" w:rsidRPr="005E0B33" w:rsidRDefault="00BD5E39" w:rsidP="000242BF">
      <w:pPr>
        <w:pStyle w:val="1"/>
        <w:tabs>
          <w:tab w:val="left" w:pos="2372"/>
        </w:tabs>
        <w:ind w:left="1080" w:firstLine="2835"/>
        <w:jc w:val="left"/>
        <w:rPr>
          <w:sz w:val="20"/>
          <w:szCs w:val="20"/>
        </w:rPr>
      </w:pPr>
    </w:p>
    <w:p w14:paraId="3DA46144" w14:textId="5577EBD5" w:rsidR="006C1BBB" w:rsidRPr="005E0B33" w:rsidRDefault="00060F04" w:rsidP="004D7F04">
      <w:pPr>
        <w:pStyle w:val="1"/>
        <w:tabs>
          <w:tab w:val="left" w:pos="2372"/>
        </w:tabs>
        <w:ind w:left="1080"/>
        <w:jc w:val="left"/>
        <w:rPr>
          <w:sz w:val="22"/>
          <w:szCs w:val="22"/>
        </w:rPr>
      </w:pPr>
      <w:r w:rsidRPr="005E0B33">
        <w:rPr>
          <w:sz w:val="22"/>
          <w:szCs w:val="22"/>
        </w:rPr>
        <w:t>ПРОГРАМА НАВЧАЛЬНОЇ ДИСЦИПЛІНИ</w:t>
      </w:r>
    </w:p>
    <w:p w14:paraId="7F6CE85F" w14:textId="77777777" w:rsidR="006C1BBB" w:rsidRPr="005E0B33" w:rsidRDefault="006C1BBB" w:rsidP="0058588D">
      <w:pPr>
        <w:pStyle w:val="a0"/>
        <w:ind w:left="0" w:firstLine="720"/>
        <w:rPr>
          <w:b/>
          <w:sz w:val="22"/>
          <w:szCs w:val="22"/>
        </w:rPr>
      </w:pPr>
    </w:p>
    <w:p w14:paraId="08ED872F" w14:textId="2AF59967" w:rsidR="006C1BBB" w:rsidRPr="005E0B33" w:rsidRDefault="00CA1D78" w:rsidP="0058588D">
      <w:pPr>
        <w:pStyle w:val="1"/>
        <w:ind w:left="0" w:firstLine="720"/>
        <w:jc w:val="both"/>
        <w:rPr>
          <w:b w:val="0"/>
          <w:sz w:val="22"/>
          <w:szCs w:val="22"/>
        </w:rPr>
      </w:pPr>
      <w:r w:rsidRPr="005E0B33">
        <w:rPr>
          <w:b w:val="0"/>
          <w:spacing w:val="44"/>
          <w:sz w:val="22"/>
          <w:szCs w:val="22"/>
        </w:rPr>
        <w:t>Тема</w:t>
      </w:r>
      <w:r w:rsidRPr="005E0B33">
        <w:rPr>
          <w:sz w:val="22"/>
          <w:szCs w:val="22"/>
        </w:rPr>
        <w:t xml:space="preserve"> 1. Податкове право в системі права</w:t>
      </w:r>
    </w:p>
    <w:p w14:paraId="45154F87" w14:textId="7CBC0929" w:rsidR="006C1BBB" w:rsidRPr="005E0B33" w:rsidRDefault="00EB4757" w:rsidP="0058588D">
      <w:pPr>
        <w:pStyle w:val="a0"/>
        <w:ind w:left="0" w:firstLine="720"/>
        <w:rPr>
          <w:sz w:val="22"/>
          <w:szCs w:val="22"/>
        </w:rPr>
      </w:pPr>
      <w:r w:rsidRPr="005E0B33">
        <w:rPr>
          <w:sz w:val="22"/>
          <w:szCs w:val="22"/>
        </w:rPr>
        <w:t>Предмет і</w:t>
      </w:r>
      <w:r w:rsidR="00CA1D78" w:rsidRPr="005E0B33">
        <w:rPr>
          <w:sz w:val="22"/>
          <w:szCs w:val="22"/>
        </w:rPr>
        <w:t xml:space="preserve"> метод податкового права. Податкове право в системі права. </w:t>
      </w:r>
    </w:p>
    <w:p w14:paraId="5D98B719" w14:textId="747E10FB" w:rsidR="006C1BBB" w:rsidRPr="005E0B33" w:rsidRDefault="00CA1D78" w:rsidP="0058588D">
      <w:pPr>
        <w:pStyle w:val="a0"/>
        <w:ind w:left="0" w:firstLine="720"/>
        <w:rPr>
          <w:sz w:val="22"/>
          <w:szCs w:val="22"/>
        </w:rPr>
      </w:pPr>
      <w:r w:rsidRPr="005E0B33">
        <w:rPr>
          <w:sz w:val="22"/>
          <w:szCs w:val="22"/>
        </w:rPr>
        <w:t xml:space="preserve">Система податкового права. Джерела податкового права. </w:t>
      </w:r>
      <w:r w:rsidR="00556F49" w:rsidRPr="005E0B33">
        <w:rPr>
          <w:sz w:val="22"/>
          <w:szCs w:val="22"/>
        </w:rPr>
        <w:t>П</w:t>
      </w:r>
      <w:r w:rsidRPr="005E0B33">
        <w:rPr>
          <w:sz w:val="22"/>
          <w:szCs w:val="22"/>
        </w:rPr>
        <w:t>одатков</w:t>
      </w:r>
      <w:r w:rsidR="00556F49" w:rsidRPr="005E0B33">
        <w:rPr>
          <w:sz w:val="22"/>
          <w:szCs w:val="22"/>
        </w:rPr>
        <w:t>е</w:t>
      </w:r>
      <w:r w:rsidRPr="005E0B33">
        <w:rPr>
          <w:sz w:val="22"/>
          <w:szCs w:val="22"/>
        </w:rPr>
        <w:t xml:space="preserve"> </w:t>
      </w:r>
      <w:r w:rsidR="00556F49" w:rsidRPr="005E0B33">
        <w:rPr>
          <w:sz w:val="22"/>
          <w:szCs w:val="22"/>
        </w:rPr>
        <w:t>законодавство</w:t>
      </w:r>
      <w:r w:rsidRPr="005E0B33">
        <w:rPr>
          <w:sz w:val="22"/>
          <w:szCs w:val="22"/>
        </w:rPr>
        <w:t xml:space="preserve"> України. Співвідношення податкового законодавства </w:t>
      </w:r>
      <w:r w:rsidR="00EB4757" w:rsidRPr="005E0B33">
        <w:rPr>
          <w:sz w:val="22"/>
          <w:szCs w:val="22"/>
        </w:rPr>
        <w:t>з іншими законодавчими актами й</w:t>
      </w:r>
      <w:r w:rsidRPr="005E0B33">
        <w:rPr>
          <w:sz w:val="22"/>
          <w:szCs w:val="22"/>
        </w:rPr>
        <w:t xml:space="preserve"> міжнародними договорами. Прин</w:t>
      </w:r>
      <w:r w:rsidR="00EB4757" w:rsidRPr="005E0B33">
        <w:rPr>
          <w:sz w:val="22"/>
          <w:szCs w:val="22"/>
        </w:rPr>
        <w:t>ципи податкового права, оподаткування й</w:t>
      </w:r>
      <w:r w:rsidRPr="005E0B33">
        <w:rPr>
          <w:sz w:val="22"/>
          <w:szCs w:val="22"/>
        </w:rPr>
        <w:t xml:space="preserve"> податкового законодавства.</w:t>
      </w:r>
    </w:p>
    <w:p w14:paraId="52FEF98D" w14:textId="7527C482" w:rsidR="006C1BBB" w:rsidRPr="005E0B33" w:rsidRDefault="00CA1D78" w:rsidP="0058588D">
      <w:pPr>
        <w:pStyle w:val="a0"/>
        <w:ind w:left="0" w:firstLine="720"/>
        <w:rPr>
          <w:sz w:val="22"/>
          <w:szCs w:val="22"/>
        </w:rPr>
      </w:pPr>
      <w:r w:rsidRPr="005E0B33">
        <w:rPr>
          <w:sz w:val="22"/>
          <w:szCs w:val="22"/>
        </w:rPr>
        <w:t xml:space="preserve">Поняття </w:t>
      </w:r>
      <w:r w:rsidR="00EB4757" w:rsidRPr="005E0B33">
        <w:rPr>
          <w:sz w:val="22"/>
          <w:szCs w:val="22"/>
          <w:lang w:val="ru-RU"/>
        </w:rPr>
        <w:t>“</w:t>
      </w:r>
      <w:r w:rsidR="00EB4757" w:rsidRPr="005E0B33">
        <w:rPr>
          <w:sz w:val="22"/>
          <w:szCs w:val="22"/>
        </w:rPr>
        <w:t>податкові</w:t>
      </w:r>
      <w:r w:rsidRPr="005E0B33">
        <w:rPr>
          <w:sz w:val="22"/>
          <w:szCs w:val="22"/>
        </w:rPr>
        <w:t xml:space="preserve"> правовідносин</w:t>
      </w:r>
      <w:r w:rsidR="00EB4757" w:rsidRPr="005E0B33">
        <w:rPr>
          <w:sz w:val="22"/>
          <w:szCs w:val="22"/>
        </w:rPr>
        <w:t>и</w:t>
      </w:r>
      <w:r w:rsidR="00EB4757" w:rsidRPr="005E0B33">
        <w:rPr>
          <w:sz w:val="22"/>
          <w:szCs w:val="22"/>
          <w:lang w:val="ru-RU"/>
        </w:rPr>
        <w:t>”</w:t>
      </w:r>
      <w:r w:rsidRPr="005E0B33">
        <w:rPr>
          <w:sz w:val="22"/>
          <w:szCs w:val="22"/>
        </w:rPr>
        <w:t>. Особливості податкових правовідносин.</w:t>
      </w:r>
      <w:r w:rsidR="00556F49" w:rsidRPr="005E0B33">
        <w:rPr>
          <w:sz w:val="22"/>
          <w:szCs w:val="22"/>
        </w:rPr>
        <w:t xml:space="preserve"> </w:t>
      </w:r>
      <w:r w:rsidRPr="005E0B33">
        <w:rPr>
          <w:sz w:val="22"/>
          <w:szCs w:val="22"/>
        </w:rPr>
        <w:t>Класифікація податкових правовідносин.</w:t>
      </w:r>
      <w:r w:rsidR="00556F49" w:rsidRPr="005E0B33">
        <w:rPr>
          <w:sz w:val="22"/>
          <w:szCs w:val="22"/>
        </w:rPr>
        <w:t xml:space="preserve"> </w:t>
      </w:r>
      <w:r w:rsidRPr="005E0B33">
        <w:rPr>
          <w:sz w:val="22"/>
          <w:szCs w:val="22"/>
        </w:rPr>
        <w:t>Зміст податкових правовідносин. Об</w:t>
      </w:r>
      <w:r w:rsidR="0049374A" w:rsidRPr="005E0B33">
        <w:rPr>
          <w:sz w:val="22"/>
          <w:szCs w:val="22"/>
        </w:rPr>
        <w:t>’</w:t>
      </w:r>
      <w:r w:rsidRPr="005E0B33">
        <w:rPr>
          <w:sz w:val="22"/>
          <w:szCs w:val="22"/>
        </w:rPr>
        <w:t>єкт податкових правовідносин. Суб</w:t>
      </w:r>
      <w:r w:rsidR="0049374A" w:rsidRPr="005E0B33">
        <w:rPr>
          <w:sz w:val="22"/>
          <w:szCs w:val="22"/>
        </w:rPr>
        <w:t>’</w:t>
      </w:r>
      <w:r w:rsidRPr="005E0B33">
        <w:rPr>
          <w:sz w:val="22"/>
          <w:szCs w:val="22"/>
        </w:rPr>
        <w:t>єкти податкових правовідносин.</w:t>
      </w:r>
      <w:r w:rsidR="00556F49" w:rsidRPr="005E0B33">
        <w:rPr>
          <w:sz w:val="22"/>
          <w:szCs w:val="22"/>
        </w:rPr>
        <w:t xml:space="preserve"> </w:t>
      </w:r>
      <w:r w:rsidRPr="005E0B33">
        <w:rPr>
          <w:sz w:val="22"/>
          <w:szCs w:val="22"/>
        </w:rPr>
        <w:t>Правовий статус суб</w:t>
      </w:r>
      <w:r w:rsidR="0049374A" w:rsidRPr="005E0B33">
        <w:rPr>
          <w:sz w:val="22"/>
          <w:szCs w:val="22"/>
        </w:rPr>
        <w:t>’</w:t>
      </w:r>
      <w:r w:rsidRPr="005E0B33">
        <w:rPr>
          <w:sz w:val="22"/>
          <w:szCs w:val="22"/>
        </w:rPr>
        <w:t>єктів податкових правовідносин. Місце і роль держави в системі суб</w:t>
      </w:r>
      <w:r w:rsidR="0049374A" w:rsidRPr="005E0B33">
        <w:rPr>
          <w:sz w:val="22"/>
          <w:szCs w:val="22"/>
        </w:rPr>
        <w:t>’</w:t>
      </w:r>
      <w:r w:rsidRPr="005E0B33">
        <w:rPr>
          <w:sz w:val="22"/>
          <w:szCs w:val="22"/>
        </w:rPr>
        <w:t>єктів податкових правовідносин.</w:t>
      </w:r>
    </w:p>
    <w:p w14:paraId="1AB86E44" w14:textId="41C09187" w:rsidR="006C1BBB" w:rsidRPr="005E0B33" w:rsidRDefault="00EB4757" w:rsidP="0058588D">
      <w:pPr>
        <w:pStyle w:val="a0"/>
        <w:ind w:left="0" w:firstLine="720"/>
        <w:rPr>
          <w:sz w:val="22"/>
          <w:szCs w:val="22"/>
        </w:rPr>
      </w:pPr>
      <w:r w:rsidRPr="005E0B33">
        <w:rPr>
          <w:sz w:val="22"/>
          <w:szCs w:val="22"/>
        </w:rPr>
        <w:t>Поняття й</w:t>
      </w:r>
      <w:r w:rsidR="00CA1D78" w:rsidRPr="005E0B33">
        <w:rPr>
          <w:sz w:val="22"/>
          <w:szCs w:val="22"/>
        </w:rPr>
        <w:t xml:space="preserve"> особливості податков</w:t>
      </w:r>
      <w:r w:rsidRPr="005E0B33">
        <w:rPr>
          <w:sz w:val="22"/>
          <w:szCs w:val="22"/>
        </w:rPr>
        <w:t>о-правових норм. Класифікація і</w:t>
      </w:r>
      <w:r w:rsidR="00CA1D78" w:rsidRPr="005E0B33">
        <w:rPr>
          <w:sz w:val="22"/>
          <w:szCs w:val="22"/>
        </w:rPr>
        <w:t xml:space="preserve"> структура податково-правових норм.</w:t>
      </w:r>
    </w:p>
    <w:p w14:paraId="3271268E" w14:textId="1D332AF4" w:rsidR="001E7D0A" w:rsidRPr="005E0B33" w:rsidRDefault="001E7D0A" w:rsidP="0058588D">
      <w:pPr>
        <w:pStyle w:val="a0"/>
        <w:ind w:left="0" w:firstLine="720"/>
        <w:rPr>
          <w:sz w:val="22"/>
          <w:szCs w:val="22"/>
        </w:rPr>
      </w:pPr>
    </w:p>
    <w:p w14:paraId="2464DC1F" w14:textId="5DAEF104" w:rsidR="00E24D78" w:rsidRPr="005E0B33" w:rsidRDefault="00996CEC" w:rsidP="0058588D">
      <w:pPr>
        <w:pStyle w:val="1"/>
        <w:ind w:left="0" w:firstLine="720"/>
        <w:jc w:val="both"/>
        <w:rPr>
          <w:b w:val="0"/>
          <w:sz w:val="22"/>
          <w:szCs w:val="22"/>
        </w:rPr>
      </w:pPr>
      <w:r w:rsidRPr="005E0B33">
        <w:rPr>
          <w:b w:val="0"/>
          <w:spacing w:val="44"/>
          <w:sz w:val="22"/>
          <w:szCs w:val="22"/>
        </w:rPr>
        <w:t>Тема</w:t>
      </w:r>
      <w:r w:rsidRPr="005E0B33">
        <w:rPr>
          <w:sz w:val="22"/>
          <w:szCs w:val="22"/>
        </w:rPr>
        <w:t xml:space="preserve"> </w:t>
      </w:r>
      <w:r w:rsidR="00E24D78" w:rsidRPr="005E0B33">
        <w:rPr>
          <w:sz w:val="22"/>
          <w:szCs w:val="22"/>
        </w:rPr>
        <w:t xml:space="preserve">2. Правова природа податку. </w:t>
      </w:r>
      <w:r w:rsidR="00634D16" w:rsidRPr="005E0B33">
        <w:rPr>
          <w:sz w:val="22"/>
          <w:szCs w:val="22"/>
        </w:rPr>
        <w:t>Податкова система</w:t>
      </w:r>
    </w:p>
    <w:p w14:paraId="7DEED3F7" w14:textId="70C8F3F7" w:rsidR="009D1FD4" w:rsidRPr="005E0B33" w:rsidRDefault="009D1FD4" w:rsidP="0058588D">
      <w:pPr>
        <w:pStyle w:val="a0"/>
        <w:ind w:left="0" w:firstLine="720"/>
        <w:rPr>
          <w:sz w:val="22"/>
          <w:szCs w:val="22"/>
        </w:rPr>
      </w:pPr>
      <w:r w:rsidRPr="005E0B33">
        <w:rPr>
          <w:sz w:val="22"/>
          <w:szCs w:val="22"/>
        </w:rPr>
        <w:t xml:space="preserve">Поняття </w:t>
      </w:r>
      <w:r w:rsidR="00EB4757" w:rsidRPr="005E0B33">
        <w:rPr>
          <w:sz w:val="22"/>
          <w:szCs w:val="22"/>
          <w:lang w:val="ru-RU"/>
        </w:rPr>
        <w:t>“</w:t>
      </w:r>
      <w:r w:rsidR="00EB4757" w:rsidRPr="005E0B33">
        <w:rPr>
          <w:sz w:val="22"/>
          <w:szCs w:val="22"/>
        </w:rPr>
        <w:t>податки</w:t>
      </w:r>
      <w:r w:rsidR="00EB4757" w:rsidRPr="005E0B33">
        <w:rPr>
          <w:sz w:val="22"/>
          <w:szCs w:val="22"/>
          <w:lang w:val="ru-RU"/>
        </w:rPr>
        <w:t>”</w:t>
      </w:r>
      <w:r w:rsidR="00EB4757" w:rsidRPr="005E0B33">
        <w:rPr>
          <w:sz w:val="22"/>
          <w:szCs w:val="22"/>
        </w:rPr>
        <w:t xml:space="preserve"> і </w:t>
      </w:r>
      <w:r w:rsidR="00EB4757" w:rsidRPr="005E0B33">
        <w:rPr>
          <w:sz w:val="22"/>
          <w:szCs w:val="22"/>
          <w:lang w:val="ru-RU"/>
        </w:rPr>
        <w:t>“</w:t>
      </w:r>
      <w:r w:rsidR="00EB4757" w:rsidRPr="005E0B33">
        <w:rPr>
          <w:sz w:val="22"/>
          <w:szCs w:val="22"/>
        </w:rPr>
        <w:t>збори</w:t>
      </w:r>
      <w:r w:rsidR="00EB4757" w:rsidRPr="005E0B33">
        <w:rPr>
          <w:sz w:val="22"/>
          <w:szCs w:val="22"/>
          <w:lang w:val="ru-RU"/>
        </w:rPr>
        <w:t>”</w:t>
      </w:r>
      <w:r w:rsidR="00EB4757" w:rsidRPr="005E0B33">
        <w:rPr>
          <w:sz w:val="22"/>
          <w:szCs w:val="22"/>
        </w:rPr>
        <w:t>. Ознаки податку. Принципи і</w:t>
      </w:r>
      <w:r w:rsidRPr="005E0B33">
        <w:rPr>
          <w:sz w:val="22"/>
          <w:szCs w:val="22"/>
        </w:rPr>
        <w:t xml:space="preserve"> функції податку. </w:t>
      </w:r>
      <w:r w:rsidR="00EB4757" w:rsidRPr="005E0B33">
        <w:rPr>
          <w:sz w:val="22"/>
          <w:szCs w:val="22"/>
        </w:rPr>
        <w:t>Співвідношення податку, збору і мита. Класифікація податків і</w:t>
      </w:r>
      <w:r w:rsidRPr="005E0B33">
        <w:rPr>
          <w:sz w:val="22"/>
          <w:szCs w:val="22"/>
        </w:rPr>
        <w:t xml:space="preserve"> зборів. Спеціальні податкові режими.</w:t>
      </w:r>
    </w:p>
    <w:p w14:paraId="095602F1" w14:textId="38F6B40B" w:rsidR="00634D16" w:rsidRPr="005E0B33" w:rsidRDefault="00634D16" w:rsidP="0058588D">
      <w:pPr>
        <w:pStyle w:val="a0"/>
        <w:ind w:left="0" w:firstLine="720"/>
        <w:rPr>
          <w:sz w:val="22"/>
          <w:szCs w:val="22"/>
        </w:rPr>
      </w:pPr>
      <w:r w:rsidRPr="005E0B33">
        <w:rPr>
          <w:sz w:val="22"/>
          <w:szCs w:val="22"/>
        </w:rPr>
        <w:t>Основні</w:t>
      </w:r>
      <w:r w:rsidR="00EB4757" w:rsidRPr="005E0B33">
        <w:rPr>
          <w:sz w:val="22"/>
          <w:szCs w:val="22"/>
        </w:rPr>
        <w:t xml:space="preserve"> засади встановлення податків і</w:t>
      </w:r>
      <w:r w:rsidRPr="005E0B33">
        <w:rPr>
          <w:sz w:val="22"/>
          <w:szCs w:val="22"/>
        </w:rPr>
        <w:t xml:space="preserve"> зборів.</w:t>
      </w:r>
    </w:p>
    <w:p w14:paraId="3CA69AD5" w14:textId="3B79BA89" w:rsidR="009D1FD4" w:rsidRPr="005E0B33" w:rsidRDefault="00E24D78" w:rsidP="0058588D">
      <w:pPr>
        <w:pStyle w:val="a0"/>
        <w:ind w:left="0" w:firstLine="720"/>
        <w:rPr>
          <w:spacing w:val="-4"/>
          <w:sz w:val="22"/>
          <w:szCs w:val="22"/>
        </w:rPr>
      </w:pPr>
      <w:r w:rsidRPr="005E0B33">
        <w:rPr>
          <w:spacing w:val="-4"/>
          <w:sz w:val="22"/>
          <w:szCs w:val="22"/>
        </w:rPr>
        <w:t xml:space="preserve">Поняття </w:t>
      </w:r>
      <w:r w:rsidR="00EB4757" w:rsidRPr="005E0B33">
        <w:rPr>
          <w:spacing w:val="-4"/>
          <w:sz w:val="22"/>
          <w:szCs w:val="22"/>
          <w:lang w:val="ru-RU"/>
        </w:rPr>
        <w:t>“</w:t>
      </w:r>
      <w:r w:rsidR="00EB4757" w:rsidRPr="005E0B33">
        <w:rPr>
          <w:spacing w:val="-4"/>
          <w:sz w:val="22"/>
          <w:szCs w:val="22"/>
        </w:rPr>
        <w:t>податкова система</w:t>
      </w:r>
      <w:r w:rsidRPr="005E0B33">
        <w:rPr>
          <w:spacing w:val="-4"/>
          <w:sz w:val="22"/>
          <w:szCs w:val="22"/>
        </w:rPr>
        <w:t xml:space="preserve"> України</w:t>
      </w:r>
      <w:r w:rsidR="00EB4757" w:rsidRPr="005E0B33">
        <w:rPr>
          <w:spacing w:val="-4"/>
          <w:sz w:val="22"/>
          <w:szCs w:val="22"/>
          <w:lang w:val="ru-RU"/>
        </w:rPr>
        <w:t>”</w:t>
      </w:r>
      <w:r w:rsidR="00EB4757" w:rsidRPr="005E0B33">
        <w:rPr>
          <w:spacing w:val="-4"/>
          <w:sz w:val="22"/>
          <w:szCs w:val="22"/>
        </w:rPr>
        <w:t>. Типи й</w:t>
      </w:r>
      <w:r w:rsidRPr="005E0B33">
        <w:rPr>
          <w:spacing w:val="-4"/>
          <w:sz w:val="22"/>
          <w:szCs w:val="22"/>
        </w:rPr>
        <w:t xml:space="preserve"> особливості податкових систем.</w:t>
      </w:r>
      <w:r w:rsidR="009D1FD4" w:rsidRPr="005E0B33">
        <w:rPr>
          <w:spacing w:val="-4"/>
          <w:sz w:val="22"/>
          <w:szCs w:val="22"/>
        </w:rPr>
        <w:t xml:space="preserve"> </w:t>
      </w:r>
      <w:r w:rsidR="00EB4757" w:rsidRPr="005E0B33">
        <w:rPr>
          <w:spacing w:val="-4"/>
          <w:sz w:val="22"/>
          <w:szCs w:val="22"/>
        </w:rPr>
        <w:t>Поняття і</w:t>
      </w:r>
      <w:r w:rsidRPr="005E0B33">
        <w:rPr>
          <w:spacing w:val="-4"/>
          <w:sz w:val="22"/>
          <w:szCs w:val="22"/>
        </w:rPr>
        <w:t xml:space="preserve"> рівні податкового тиску. </w:t>
      </w:r>
    </w:p>
    <w:p w14:paraId="0E91321A" w14:textId="76B30490" w:rsidR="009D1FD4" w:rsidRPr="005E0B33" w:rsidRDefault="009D1FD4" w:rsidP="0058588D">
      <w:pPr>
        <w:pStyle w:val="a0"/>
        <w:ind w:left="0" w:firstLine="720"/>
        <w:rPr>
          <w:sz w:val="22"/>
          <w:szCs w:val="22"/>
        </w:rPr>
      </w:pPr>
    </w:p>
    <w:p w14:paraId="4CC310C2" w14:textId="556445BC" w:rsidR="00634D16" w:rsidRPr="005E0B33" w:rsidRDefault="00996CEC" w:rsidP="0058588D">
      <w:pPr>
        <w:pStyle w:val="a0"/>
        <w:ind w:left="0" w:firstLine="720"/>
        <w:rPr>
          <w:sz w:val="22"/>
          <w:szCs w:val="22"/>
        </w:rPr>
      </w:pPr>
      <w:r w:rsidRPr="005E0B33">
        <w:rPr>
          <w:spacing w:val="44"/>
          <w:sz w:val="22"/>
          <w:szCs w:val="22"/>
        </w:rPr>
        <w:t>Тема</w:t>
      </w:r>
      <w:r w:rsidR="004E0E34" w:rsidRPr="005E0B33">
        <w:rPr>
          <w:b/>
          <w:sz w:val="22"/>
          <w:szCs w:val="22"/>
        </w:rPr>
        <w:t xml:space="preserve"> 3. Правовий механізм податку та його елементи</w:t>
      </w:r>
    </w:p>
    <w:p w14:paraId="6D2D0751" w14:textId="77777777" w:rsidR="00E24D78" w:rsidRPr="005E0B33" w:rsidRDefault="00E24D78" w:rsidP="0058588D">
      <w:pPr>
        <w:pStyle w:val="a0"/>
        <w:ind w:left="0" w:firstLine="720"/>
        <w:rPr>
          <w:sz w:val="22"/>
          <w:szCs w:val="22"/>
        </w:rPr>
      </w:pPr>
      <w:r w:rsidRPr="005E0B33">
        <w:rPr>
          <w:sz w:val="22"/>
          <w:szCs w:val="22"/>
        </w:rPr>
        <w:t>Правовий механізм податку. Елементи правового механізму податку.</w:t>
      </w:r>
    </w:p>
    <w:p w14:paraId="737E91C7" w14:textId="5D43D342" w:rsidR="00E24D78" w:rsidRPr="005E0B33" w:rsidRDefault="002339CB" w:rsidP="0058588D">
      <w:pPr>
        <w:pStyle w:val="a0"/>
        <w:ind w:left="0" w:firstLine="720"/>
        <w:rPr>
          <w:sz w:val="22"/>
          <w:szCs w:val="22"/>
        </w:rPr>
      </w:pPr>
      <w:r w:rsidRPr="005E0B33">
        <w:rPr>
          <w:sz w:val="22"/>
          <w:szCs w:val="22"/>
        </w:rPr>
        <w:t xml:space="preserve">Платники податків. </w:t>
      </w:r>
      <w:r w:rsidR="00E24D78" w:rsidRPr="005E0B33">
        <w:rPr>
          <w:sz w:val="22"/>
          <w:szCs w:val="22"/>
        </w:rPr>
        <w:t xml:space="preserve">Фізичні особи як платники податків. Юридичні особи як платники податків. </w:t>
      </w:r>
      <w:proofErr w:type="spellStart"/>
      <w:r w:rsidR="00E24D78" w:rsidRPr="005E0B33">
        <w:rPr>
          <w:sz w:val="22"/>
          <w:szCs w:val="22"/>
        </w:rPr>
        <w:t>Самозайнята</w:t>
      </w:r>
      <w:proofErr w:type="spellEnd"/>
      <w:r w:rsidR="00E24D78" w:rsidRPr="005E0B33">
        <w:rPr>
          <w:sz w:val="22"/>
          <w:szCs w:val="22"/>
        </w:rPr>
        <w:t xml:space="preserve"> особа. </w:t>
      </w:r>
      <w:r w:rsidRPr="005E0B33">
        <w:rPr>
          <w:sz w:val="22"/>
          <w:szCs w:val="22"/>
        </w:rPr>
        <w:t>П</w:t>
      </w:r>
      <w:r w:rsidR="00E24D78" w:rsidRPr="005E0B33">
        <w:rPr>
          <w:sz w:val="22"/>
          <w:szCs w:val="22"/>
        </w:rPr>
        <w:t>одатков</w:t>
      </w:r>
      <w:r w:rsidRPr="005E0B33">
        <w:rPr>
          <w:sz w:val="22"/>
          <w:szCs w:val="22"/>
        </w:rPr>
        <w:t>е</w:t>
      </w:r>
      <w:r w:rsidR="00E24D78" w:rsidRPr="005E0B33">
        <w:rPr>
          <w:sz w:val="22"/>
          <w:szCs w:val="22"/>
        </w:rPr>
        <w:t xml:space="preserve"> </w:t>
      </w:r>
      <w:proofErr w:type="spellStart"/>
      <w:r w:rsidR="00E24D78" w:rsidRPr="005E0B33">
        <w:rPr>
          <w:sz w:val="22"/>
          <w:szCs w:val="22"/>
        </w:rPr>
        <w:t>резидент</w:t>
      </w:r>
      <w:r w:rsidRPr="005E0B33">
        <w:rPr>
          <w:sz w:val="22"/>
          <w:szCs w:val="22"/>
        </w:rPr>
        <w:t>ство</w:t>
      </w:r>
      <w:proofErr w:type="spellEnd"/>
      <w:r w:rsidRPr="005E0B33">
        <w:rPr>
          <w:sz w:val="22"/>
          <w:szCs w:val="22"/>
        </w:rPr>
        <w:t xml:space="preserve">. </w:t>
      </w:r>
      <w:r w:rsidR="00A647DF" w:rsidRPr="005E0B33">
        <w:rPr>
          <w:sz w:val="22"/>
          <w:szCs w:val="22"/>
        </w:rPr>
        <w:t>П</w:t>
      </w:r>
      <w:r w:rsidR="00E24D78" w:rsidRPr="005E0B33">
        <w:rPr>
          <w:sz w:val="22"/>
          <w:szCs w:val="22"/>
        </w:rPr>
        <w:t>одаткови</w:t>
      </w:r>
      <w:r w:rsidR="00A647DF" w:rsidRPr="005E0B33">
        <w:rPr>
          <w:sz w:val="22"/>
          <w:szCs w:val="22"/>
        </w:rPr>
        <w:t>й</w:t>
      </w:r>
      <w:r w:rsidR="00E24D78" w:rsidRPr="005E0B33">
        <w:rPr>
          <w:sz w:val="22"/>
          <w:szCs w:val="22"/>
        </w:rPr>
        <w:t xml:space="preserve"> агент. Пов</w:t>
      </w:r>
      <w:r w:rsidR="0049374A" w:rsidRPr="005E0B33">
        <w:rPr>
          <w:sz w:val="22"/>
          <w:szCs w:val="22"/>
        </w:rPr>
        <w:t>’</w:t>
      </w:r>
      <w:r w:rsidR="00E24D78" w:rsidRPr="005E0B33">
        <w:rPr>
          <w:sz w:val="22"/>
          <w:szCs w:val="22"/>
        </w:rPr>
        <w:t>язан</w:t>
      </w:r>
      <w:r w:rsidR="005F3C38" w:rsidRPr="005E0B33">
        <w:rPr>
          <w:sz w:val="22"/>
          <w:szCs w:val="22"/>
        </w:rPr>
        <w:t>і</w:t>
      </w:r>
      <w:r w:rsidR="00E24D78" w:rsidRPr="005E0B33">
        <w:rPr>
          <w:sz w:val="22"/>
          <w:szCs w:val="22"/>
        </w:rPr>
        <w:t xml:space="preserve"> ос</w:t>
      </w:r>
      <w:r w:rsidR="001A364C" w:rsidRPr="005E0B33">
        <w:rPr>
          <w:sz w:val="22"/>
          <w:szCs w:val="22"/>
        </w:rPr>
        <w:t>о</w:t>
      </w:r>
      <w:r w:rsidR="00E24D78" w:rsidRPr="005E0B33">
        <w:rPr>
          <w:sz w:val="22"/>
          <w:szCs w:val="22"/>
        </w:rPr>
        <w:t>б</w:t>
      </w:r>
      <w:r w:rsidR="005F3C38" w:rsidRPr="005E0B33">
        <w:rPr>
          <w:sz w:val="22"/>
          <w:szCs w:val="22"/>
        </w:rPr>
        <w:t>и</w:t>
      </w:r>
      <w:r w:rsidR="00E24D78" w:rsidRPr="005E0B33">
        <w:rPr>
          <w:sz w:val="22"/>
          <w:szCs w:val="22"/>
        </w:rPr>
        <w:t xml:space="preserve">. </w:t>
      </w:r>
      <w:r w:rsidRPr="005E0B33">
        <w:rPr>
          <w:sz w:val="22"/>
          <w:szCs w:val="22"/>
        </w:rPr>
        <w:lastRenderedPageBreak/>
        <w:t>Представництво</w:t>
      </w:r>
      <w:r w:rsidR="00E24D78" w:rsidRPr="005E0B33">
        <w:rPr>
          <w:sz w:val="22"/>
          <w:szCs w:val="22"/>
        </w:rPr>
        <w:t xml:space="preserve"> в податковому праві.</w:t>
      </w:r>
    </w:p>
    <w:p w14:paraId="59AB7A19" w14:textId="47868396" w:rsidR="00E24D78" w:rsidRPr="005E0B33" w:rsidRDefault="002339CB" w:rsidP="0058588D">
      <w:pPr>
        <w:pStyle w:val="a0"/>
        <w:ind w:left="0" w:firstLine="720"/>
        <w:rPr>
          <w:sz w:val="22"/>
          <w:szCs w:val="22"/>
        </w:rPr>
      </w:pPr>
      <w:r w:rsidRPr="005E0B33">
        <w:rPr>
          <w:sz w:val="22"/>
          <w:szCs w:val="22"/>
        </w:rPr>
        <w:t>Об</w:t>
      </w:r>
      <w:r w:rsidR="0049374A" w:rsidRPr="005E0B33">
        <w:rPr>
          <w:sz w:val="22"/>
          <w:szCs w:val="22"/>
        </w:rPr>
        <w:t>’</w:t>
      </w:r>
      <w:r w:rsidRPr="005E0B33">
        <w:rPr>
          <w:sz w:val="22"/>
          <w:szCs w:val="22"/>
        </w:rPr>
        <w:t>єкти</w:t>
      </w:r>
      <w:r w:rsidR="00E24D78" w:rsidRPr="005E0B33">
        <w:rPr>
          <w:sz w:val="22"/>
          <w:szCs w:val="22"/>
        </w:rPr>
        <w:t xml:space="preserve"> оподаткування. </w:t>
      </w:r>
      <w:r w:rsidRPr="005E0B33">
        <w:rPr>
          <w:sz w:val="22"/>
          <w:szCs w:val="22"/>
        </w:rPr>
        <w:t>Види об</w:t>
      </w:r>
      <w:r w:rsidR="0049374A" w:rsidRPr="005E0B33">
        <w:rPr>
          <w:sz w:val="22"/>
          <w:szCs w:val="22"/>
        </w:rPr>
        <w:t>’</w:t>
      </w:r>
      <w:r w:rsidRPr="005E0B33">
        <w:rPr>
          <w:sz w:val="22"/>
          <w:szCs w:val="22"/>
        </w:rPr>
        <w:t xml:space="preserve">єктів оподаткування. </w:t>
      </w:r>
      <w:r w:rsidR="00E24D78" w:rsidRPr="005E0B33">
        <w:rPr>
          <w:sz w:val="22"/>
          <w:szCs w:val="22"/>
        </w:rPr>
        <w:t>Методи визначення об</w:t>
      </w:r>
      <w:r w:rsidR="0049374A" w:rsidRPr="005E0B33">
        <w:rPr>
          <w:sz w:val="22"/>
          <w:szCs w:val="22"/>
        </w:rPr>
        <w:t>’</w:t>
      </w:r>
      <w:r w:rsidR="00E24D78" w:rsidRPr="005E0B33">
        <w:rPr>
          <w:sz w:val="22"/>
          <w:szCs w:val="22"/>
        </w:rPr>
        <w:t>єктів оподаткування.</w:t>
      </w:r>
    </w:p>
    <w:p w14:paraId="22780632" w14:textId="48B7A0A6" w:rsidR="00E24D78" w:rsidRPr="005E0B33" w:rsidRDefault="002339CB" w:rsidP="0058588D">
      <w:pPr>
        <w:pStyle w:val="a0"/>
        <w:ind w:left="0" w:firstLine="720"/>
        <w:rPr>
          <w:sz w:val="22"/>
          <w:szCs w:val="22"/>
        </w:rPr>
      </w:pPr>
      <w:r w:rsidRPr="005E0B33">
        <w:rPr>
          <w:sz w:val="22"/>
          <w:szCs w:val="22"/>
        </w:rPr>
        <w:t>С</w:t>
      </w:r>
      <w:r w:rsidR="00E24D78" w:rsidRPr="005E0B33">
        <w:rPr>
          <w:sz w:val="22"/>
          <w:szCs w:val="22"/>
        </w:rPr>
        <w:t>тавк</w:t>
      </w:r>
      <w:r w:rsidRPr="005E0B33">
        <w:rPr>
          <w:sz w:val="22"/>
          <w:szCs w:val="22"/>
        </w:rPr>
        <w:t>а</w:t>
      </w:r>
      <w:r w:rsidR="00E24D78" w:rsidRPr="005E0B33">
        <w:rPr>
          <w:sz w:val="22"/>
          <w:szCs w:val="22"/>
        </w:rPr>
        <w:t xml:space="preserve"> податку. Класифікація ставок оподаткування. Грани</w:t>
      </w:r>
      <w:r w:rsidR="00EB4757" w:rsidRPr="005E0B33">
        <w:rPr>
          <w:sz w:val="22"/>
          <w:szCs w:val="22"/>
        </w:rPr>
        <w:t>чна ставка податку. Абсолютна й відносна ставки податку</w:t>
      </w:r>
      <w:r w:rsidR="00361037" w:rsidRPr="005E0B33">
        <w:rPr>
          <w:sz w:val="22"/>
          <w:szCs w:val="22"/>
        </w:rPr>
        <w:t>.</w:t>
      </w:r>
    </w:p>
    <w:p w14:paraId="71928254" w14:textId="20444E0F" w:rsidR="00E24D78" w:rsidRPr="005E0B33" w:rsidRDefault="002339CB" w:rsidP="0058588D">
      <w:pPr>
        <w:pStyle w:val="a0"/>
        <w:ind w:left="0" w:firstLine="720"/>
        <w:rPr>
          <w:sz w:val="22"/>
          <w:szCs w:val="22"/>
        </w:rPr>
      </w:pPr>
      <w:r w:rsidRPr="005E0B33">
        <w:rPr>
          <w:sz w:val="22"/>
          <w:szCs w:val="22"/>
        </w:rPr>
        <w:t>П</w:t>
      </w:r>
      <w:r w:rsidR="00E24D78" w:rsidRPr="005E0B33">
        <w:rPr>
          <w:sz w:val="22"/>
          <w:szCs w:val="22"/>
        </w:rPr>
        <w:t>редмет оподаткування. База оподаткування. Одиниця виміру бази оподаткування. Визначення бази оподаткування.</w:t>
      </w:r>
    </w:p>
    <w:p w14:paraId="1C9ECC60" w14:textId="683E2046" w:rsidR="00E24D78" w:rsidRPr="005E0B33" w:rsidRDefault="00E24D78" w:rsidP="0058588D">
      <w:pPr>
        <w:pStyle w:val="a0"/>
        <w:ind w:left="0" w:firstLine="720"/>
        <w:rPr>
          <w:sz w:val="22"/>
          <w:szCs w:val="22"/>
        </w:rPr>
      </w:pPr>
      <w:r w:rsidRPr="005E0B33">
        <w:rPr>
          <w:sz w:val="22"/>
          <w:szCs w:val="22"/>
        </w:rPr>
        <w:t>Податков</w:t>
      </w:r>
      <w:r w:rsidR="002339CB" w:rsidRPr="005E0B33">
        <w:rPr>
          <w:sz w:val="22"/>
          <w:szCs w:val="22"/>
        </w:rPr>
        <w:t>ий</w:t>
      </w:r>
      <w:r w:rsidRPr="005E0B33">
        <w:rPr>
          <w:sz w:val="22"/>
          <w:szCs w:val="22"/>
        </w:rPr>
        <w:t xml:space="preserve"> </w:t>
      </w:r>
      <w:r w:rsidR="002339CB" w:rsidRPr="005E0B33">
        <w:rPr>
          <w:sz w:val="22"/>
          <w:szCs w:val="22"/>
        </w:rPr>
        <w:t>період</w:t>
      </w:r>
      <w:r w:rsidRPr="005E0B33">
        <w:rPr>
          <w:sz w:val="22"/>
          <w:szCs w:val="22"/>
        </w:rPr>
        <w:t xml:space="preserve"> та його види.</w:t>
      </w:r>
    </w:p>
    <w:p w14:paraId="13133C18" w14:textId="6A8144A0" w:rsidR="00E24D78" w:rsidRPr="005E0B33" w:rsidRDefault="00E24D78" w:rsidP="0058588D">
      <w:pPr>
        <w:pStyle w:val="a0"/>
        <w:ind w:left="0" w:firstLine="720"/>
        <w:rPr>
          <w:sz w:val="22"/>
          <w:szCs w:val="22"/>
        </w:rPr>
      </w:pPr>
      <w:r w:rsidRPr="005E0B33">
        <w:rPr>
          <w:sz w:val="22"/>
          <w:szCs w:val="22"/>
        </w:rPr>
        <w:t>Обчислення податку.</w:t>
      </w:r>
      <w:r w:rsidR="006877FE" w:rsidRPr="005E0B33">
        <w:rPr>
          <w:sz w:val="22"/>
          <w:szCs w:val="22"/>
        </w:rPr>
        <w:t xml:space="preserve"> </w:t>
      </w:r>
      <w:r w:rsidR="00EB4757" w:rsidRPr="005E0B33">
        <w:rPr>
          <w:sz w:val="22"/>
          <w:szCs w:val="22"/>
        </w:rPr>
        <w:t>Визначення сум податкових і</w:t>
      </w:r>
      <w:r w:rsidRPr="005E0B33">
        <w:rPr>
          <w:sz w:val="22"/>
          <w:szCs w:val="22"/>
        </w:rPr>
        <w:t xml:space="preserve"> грошових зобов</w:t>
      </w:r>
      <w:r w:rsidR="0049374A" w:rsidRPr="005E0B33">
        <w:rPr>
          <w:sz w:val="22"/>
          <w:szCs w:val="22"/>
        </w:rPr>
        <w:t>’</w:t>
      </w:r>
      <w:r w:rsidRPr="005E0B33">
        <w:rPr>
          <w:sz w:val="22"/>
          <w:szCs w:val="22"/>
        </w:rPr>
        <w:t>язань.</w:t>
      </w:r>
    </w:p>
    <w:p w14:paraId="63F5278E" w14:textId="3CE6DA40" w:rsidR="00E24D78" w:rsidRPr="005E0B33" w:rsidRDefault="00EB4757" w:rsidP="0058588D">
      <w:pPr>
        <w:pStyle w:val="a0"/>
        <w:ind w:left="0" w:firstLine="720"/>
        <w:rPr>
          <w:sz w:val="22"/>
          <w:szCs w:val="22"/>
        </w:rPr>
      </w:pPr>
      <w:r w:rsidRPr="005E0B33">
        <w:rPr>
          <w:sz w:val="22"/>
          <w:szCs w:val="22"/>
        </w:rPr>
        <w:t>Порядок сплати податків і</w:t>
      </w:r>
      <w:r w:rsidR="00E24D78" w:rsidRPr="005E0B33">
        <w:rPr>
          <w:sz w:val="22"/>
          <w:szCs w:val="22"/>
        </w:rPr>
        <w:t xml:space="preserve"> зборів. Джерела сплати грошових зобов</w:t>
      </w:r>
      <w:r w:rsidR="0049374A" w:rsidRPr="005E0B33">
        <w:rPr>
          <w:sz w:val="22"/>
          <w:szCs w:val="22"/>
        </w:rPr>
        <w:t>’</w:t>
      </w:r>
      <w:r w:rsidRPr="005E0B33">
        <w:rPr>
          <w:sz w:val="22"/>
          <w:szCs w:val="22"/>
        </w:rPr>
        <w:t>язань. Строки сплати податку і</w:t>
      </w:r>
      <w:r w:rsidR="00E24D78" w:rsidRPr="005E0B33">
        <w:rPr>
          <w:sz w:val="22"/>
          <w:szCs w:val="22"/>
        </w:rPr>
        <w:t xml:space="preserve"> збору. Зміна стро</w:t>
      </w:r>
      <w:r w:rsidRPr="005E0B33">
        <w:rPr>
          <w:sz w:val="22"/>
          <w:szCs w:val="22"/>
        </w:rPr>
        <w:t>ку сплати податку і</w:t>
      </w:r>
      <w:r w:rsidR="00E24D78" w:rsidRPr="005E0B33">
        <w:rPr>
          <w:sz w:val="22"/>
          <w:szCs w:val="22"/>
        </w:rPr>
        <w:t xml:space="preserve"> збору.</w:t>
      </w:r>
    </w:p>
    <w:p w14:paraId="4EFB4D53" w14:textId="30187E89" w:rsidR="00E24D78" w:rsidRPr="005E0B33" w:rsidRDefault="00E24D78" w:rsidP="00EB4757">
      <w:pPr>
        <w:pStyle w:val="a0"/>
        <w:tabs>
          <w:tab w:val="left" w:pos="1450"/>
          <w:tab w:val="left" w:pos="2625"/>
          <w:tab w:val="left" w:pos="3446"/>
          <w:tab w:val="left" w:pos="4671"/>
          <w:tab w:val="left" w:pos="5096"/>
          <w:tab w:val="left" w:pos="5983"/>
          <w:tab w:val="left" w:pos="7372"/>
          <w:tab w:val="left" w:pos="8765"/>
        </w:tabs>
        <w:ind w:left="0" w:firstLine="720"/>
        <w:rPr>
          <w:sz w:val="22"/>
          <w:szCs w:val="22"/>
        </w:rPr>
      </w:pPr>
      <w:r w:rsidRPr="005E0B33">
        <w:rPr>
          <w:sz w:val="22"/>
          <w:szCs w:val="22"/>
        </w:rPr>
        <w:t>П</w:t>
      </w:r>
      <w:r w:rsidR="009D775B" w:rsidRPr="005E0B33">
        <w:rPr>
          <w:sz w:val="22"/>
          <w:szCs w:val="22"/>
        </w:rPr>
        <w:t>о</w:t>
      </w:r>
      <w:r w:rsidRPr="005E0B33">
        <w:rPr>
          <w:sz w:val="22"/>
          <w:szCs w:val="22"/>
        </w:rPr>
        <w:t>датков</w:t>
      </w:r>
      <w:r w:rsidR="009D775B" w:rsidRPr="005E0B33">
        <w:rPr>
          <w:sz w:val="22"/>
          <w:szCs w:val="22"/>
        </w:rPr>
        <w:t>а</w:t>
      </w:r>
      <w:r w:rsidRPr="005E0B33">
        <w:rPr>
          <w:sz w:val="22"/>
          <w:szCs w:val="22"/>
        </w:rPr>
        <w:t xml:space="preserve"> звітн</w:t>
      </w:r>
      <w:r w:rsidR="009D775B" w:rsidRPr="005E0B33">
        <w:rPr>
          <w:sz w:val="22"/>
          <w:szCs w:val="22"/>
        </w:rPr>
        <w:t>і</w:t>
      </w:r>
      <w:r w:rsidRPr="005E0B33">
        <w:rPr>
          <w:sz w:val="22"/>
          <w:szCs w:val="22"/>
        </w:rPr>
        <w:t>ст</w:t>
      </w:r>
      <w:r w:rsidR="009D775B" w:rsidRPr="005E0B33">
        <w:rPr>
          <w:sz w:val="22"/>
          <w:szCs w:val="22"/>
        </w:rPr>
        <w:t>ь</w:t>
      </w:r>
      <w:r w:rsidRPr="005E0B33">
        <w:rPr>
          <w:sz w:val="22"/>
          <w:szCs w:val="22"/>
        </w:rPr>
        <w:t xml:space="preserve">. Види податкових документів. Строки зберігання </w:t>
      </w:r>
      <w:r w:rsidR="009D775B" w:rsidRPr="005E0B33">
        <w:rPr>
          <w:sz w:val="22"/>
          <w:szCs w:val="22"/>
        </w:rPr>
        <w:t xml:space="preserve">податкової звітності. </w:t>
      </w:r>
      <w:r w:rsidR="007252D9" w:rsidRPr="005E0B33">
        <w:rPr>
          <w:sz w:val="22"/>
          <w:szCs w:val="22"/>
        </w:rPr>
        <w:t xml:space="preserve">Зміст, </w:t>
      </w:r>
      <w:r w:rsidR="000B4012" w:rsidRPr="005E0B33">
        <w:rPr>
          <w:sz w:val="22"/>
          <w:szCs w:val="22"/>
        </w:rPr>
        <w:t>структура і</w:t>
      </w:r>
      <w:r w:rsidR="00EB4757" w:rsidRPr="005E0B33">
        <w:rPr>
          <w:sz w:val="22"/>
          <w:szCs w:val="22"/>
        </w:rPr>
        <w:t xml:space="preserve"> форми податкових декларацій. </w:t>
      </w:r>
      <w:r w:rsidRPr="005E0B33">
        <w:rPr>
          <w:sz w:val="22"/>
          <w:szCs w:val="22"/>
        </w:rPr>
        <w:t>Особи</w:t>
      </w:r>
      <w:r w:rsidR="00EB4757" w:rsidRPr="005E0B33">
        <w:rPr>
          <w:sz w:val="22"/>
          <w:szCs w:val="22"/>
        </w:rPr>
        <w:t>,</w:t>
      </w:r>
      <w:r w:rsidRPr="005E0B33">
        <w:rPr>
          <w:sz w:val="22"/>
          <w:szCs w:val="22"/>
        </w:rPr>
        <w:t xml:space="preserve"> відповідальні за складання податкової</w:t>
      </w:r>
      <w:r w:rsidR="00EB4757" w:rsidRPr="005E0B33">
        <w:rPr>
          <w:sz w:val="22"/>
          <w:szCs w:val="22"/>
        </w:rPr>
        <w:t xml:space="preserve"> звітності. Порядок складання і</w:t>
      </w:r>
      <w:r w:rsidRPr="005E0B33">
        <w:rPr>
          <w:sz w:val="22"/>
          <w:szCs w:val="22"/>
        </w:rPr>
        <w:t xml:space="preserve"> подання податкової декларації. Внесення змін до податкової звітності.</w:t>
      </w:r>
    </w:p>
    <w:p w14:paraId="19D241B8" w14:textId="24E4182E" w:rsidR="00E24D78" w:rsidRPr="005E0B33" w:rsidRDefault="00E24D78" w:rsidP="0058588D">
      <w:pPr>
        <w:pStyle w:val="a0"/>
        <w:ind w:left="0" w:firstLine="720"/>
        <w:rPr>
          <w:sz w:val="22"/>
          <w:szCs w:val="22"/>
        </w:rPr>
      </w:pPr>
      <w:r w:rsidRPr="005E0B33">
        <w:rPr>
          <w:sz w:val="22"/>
          <w:szCs w:val="22"/>
        </w:rPr>
        <w:t>П</w:t>
      </w:r>
      <w:r w:rsidR="009D775B" w:rsidRPr="005E0B33">
        <w:rPr>
          <w:sz w:val="22"/>
          <w:szCs w:val="22"/>
        </w:rPr>
        <w:t xml:space="preserve">одаткові пільги. </w:t>
      </w:r>
      <w:r w:rsidR="000B4012" w:rsidRPr="005E0B33">
        <w:rPr>
          <w:sz w:val="22"/>
          <w:szCs w:val="22"/>
        </w:rPr>
        <w:t>Види і</w:t>
      </w:r>
      <w:r w:rsidRPr="005E0B33">
        <w:rPr>
          <w:sz w:val="22"/>
          <w:szCs w:val="22"/>
        </w:rPr>
        <w:t xml:space="preserve"> форми податкових пільг. </w:t>
      </w:r>
    </w:p>
    <w:p w14:paraId="4F0396D3" w14:textId="1D8E282D" w:rsidR="001E7D0A" w:rsidRPr="005E0B33" w:rsidRDefault="001E7D0A" w:rsidP="0058588D">
      <w:pPr>
        <w:pStyle w:val="a0"/>
        <w:ind w:left="0" w:firstLine="720"/>
        <w:rPr>
          <w:sz w:val="22"/>
          <w:szCs w:val="22"/>
        </w:rPr>
      </w:pPr>
    </w:p>
    <w:p w14:paraId="1F7817A6" w14:textId="2EEB271D" w:rsidR="00FC3E14" w:rsidRPr="005E0B33" w:rsidRDefault="00996CEC" w:rsidP="0058588D">
      <w:pPr>
        <w:pStyle w:val="1"/>
        <w:ind w:left="0" w:firstLine="720"/>
        <w:jc w:val="both"/>
        <w:rPr>
          <w:sz w:val="22"/>
          <w:szCs w:val="22"/>
        </w:rPr>
      </w:pPr>
      <w:r w:rsidRPr="005E0B33">
        <w:rPr>
          <w:b w:val="0"/>
          <w:spacing w:val="44"/>
          <w:sz w:val="22"/>
          <w:szCs w:val="22"/>
        </w:rPr>
        <w:t>Тема</w:t>
      </w:r>
      <w:r w:rsidR="00FC3E14" w:rsidRPr="005E0B33">
        <w:rPr>
          <w:sz w:val="22"/>
          <w:szCs w:val="22"/>
        </w:rPr>
        <w:t xml:space="preserve"> 4. Податковий обов</w:t>
      </w:r>
      <w:r w:rsidR="0049374A" w:rsidRPr="005E0B33">
        <w:rPr>
          <w:sz w:val="22"/>
          <w:szCs w:val="22"/>
        </w:rPr>
        <w:t>’</w:t>
      </w:r>
      <w:r w:rsidR="00FC3E14" w:rsidRPr="005E0B33">
        <w:rPr>
          <w:sz w:val="22"/>
          <w:szCs w:val="22"/>
        </w:rPr>
        <w:t>язок та його елементи</w:t>
      </w:r>
    </w:p>
    <w:p w14:paraId="14DC69D4" w14:textId="40BAAD87" w:rsidR="00FC3E14" w:rsidRPr="005E0B33" w:rsidRDefault="00EB4757" w:rsidP="0058588D">
      <w:pPr>
        <w:pStyle w:val="a0"/>
        <w:ind w:left="0" w:firstLine="720"/>
        <w:rPr>
          <w:sz w:val="22"/>
          <w:szCs w:val="22"/>
        </w:rPr>
      </w:pPr>
      <w:r w:rsidRPr="005E0B33">
        <w:rPr>
          <w:sz w:val="22"/>
          <w:szCs w:val="22"/>
        </w:rPr>
        <w:t>Поняття і</w:t>
      </w:r>
      <w:r w:rsidR="00FC3E14" w:rsidRPr="005E0B33">
        <w:rPr>
          <w:sz w:val="22"/>
          <w:szCs w:val="22"/>
        </w:rPr>
        <w:t xml:space="preserve"> зміст податкового обов</w:t>
      </w:r>
      <w:r w:rsidR="0049374A" w:rsidRPr="005E0B33">
        <w:rPr>
          <w:sz w:val="22"/>
          <w:szCs w:val="22"/>
        </w:rPr>
        <w:t>’</w:t>
      </w:r>
      <w:r w:rsidR="00FC3E14" w:rsidRPr="005E0B33">
        <w:rPr>
          <w:sz w:val="22"/>
          <w:szCs w:val="22"/>
        </w:rPr>
        <w:t>язку. По</w:t>
      </w:r>
      <w:r w:rsidR="0060363A" w:rsidRPr="005E0B33">
        <w:rPr>
          <w:sz w:val="22"/>
          <w:szCs w:val="22"/>
        </w:rPr>
        <w:t>датковий обов</w:t>
      </w:r>
      <w:r w:rsidR="0049374A" w:rsidRPr="005E0B33">
        <w:rPr>
          <w:sz w:val="22"/>
          <w:szCs w:val="22"/>
        </w:rPr>
        <w:t>’</w:t>
      </w:r>
      <w:r w:rsidR="0060363A" w:rsidRPr="005E0B33">
        <w:rPr>
          <w:sz w:val="22"/>
          <w:szCs w:val="22"/>
        </w:rPr>
        <w:t>язок у широкому й вузькому значеннях</w:t>
      </w:r>
      <w:r w:rsidR="00FC3E14" w:rsidRPr="005E0B33">
        <w:rPr>
          <w:sz w:val="22"/>
          <w:szCs w:val="22"/>
        </w:rPr>
        <w:t>. Умови ви</w:t>
      </w:r>
      <w:r w:rsidR="0060363A" w:rsidRPr="005E0B33">
        <w:rPr>
          <w:sz w:val="22"/>
          <w:szCs w:val="22"/>
        </w:rPr>
        <w:t>никнення, зміни і</w:t>
      </w:r>
      <w:r w:rsidR="00FC3E14" w:rsidRPr="005E0B33">
        <w:rPr>
          <w:sz w:val="22"/>
          <w:szCs w:val="22"/>
        </w:rPr>
        <w:t xml:space="preserve"> припинення податкового обов</w:t>
      </w:r>
      <w:r w:rsidR="0049374A" w:rsidRPr="005E0B33">
        <w:rPr>
          <w:sz w:val="22"/>
          <w:szCs w:val="22"/>
        </w:rPr>
        <w:t>’</w:t>
      </w:r>
      <w:r w:rsidR="00FC3E14" w:rsidRPr="005E0B33">
        <w:rPr>
          <w:sz w:val="22"/>
          <w:szCs w:val="22"/>
        </w:rPr>
        <w:t xml:space="preserve">язку. Поняття </w:t>
      </w:r>
      <w:r w:rsidR="0060363A" w:rsidRPr="005E0B33">
        <w:rPr>
          <w:sz w:val="22"/>
          <w:szCs w:val="22"/>
          <w:lang w:val="ru-RU"/>
        </w:rPr>
        <w:t>“</w:t>
      </w:r>
      <w:r w:rsidR="0060363A" w:rsidRPr="005E0B33">
        <w:rPr>
          <w:sz w:val="22"/>
          <w:szCs w:val="22"/>
        </w:rPr>
        <w:t>податкова адреса</w:t>
      </w:r>
      <w:r w:rsidR="0060363A" w:rsidRPr="005E0B33">
        <w:rPr>
          <w:sz w:val="22"/>
          <w:szCs w:val="22"/>
          <w:lang w:val="ru-RU"/>
        </w:rPr>
        <w:t>”</w:t>
      </w:r>
      <w:r w:rsidR="00FC3E14" w:rsidRPr="005E0B33">
        <w:rPr>
          <w:sz w:val="22"/>
          <w:szCs w:val="22"/>
        </w:rPr>
        <w:t>.</w:t>
      </w:r>
    </w:p>
    <w:p w14:paraId="66D4A8E1" w14:textId="48CEECE7" w:rsidR="00FC3E14" w:rsidRPr="005E0B33" w:rsidRDefault="00FC3E14" w:rsidP="0058588D">
      <w:pPr>
        <w:pStyle w:val="a0"/>
        <w:ind w:left="0" w:firstLine="720"/>
        <w:rPr>
          <w:sz w:val="22"/>
          <w:szCs w:val="22"/>
        </w:rPr>
      </w:pPr>
      <w:r w:rsidRPr="005E0B33">
        <w:rPr>
          <w:sz w:val="22"/>
          <w:szCs w:val="22"/>
        </w:rPr>
        <w:t>Виконання податкового обов</w:t>
      </w:r>
      <w:r w:rsidR="0049374A" w:rsidRPr="005E0B33">
        <w:rPr>
          <w:sz w:val="22"/>
          <w:szCs w:val="22"/>
        </w:rPr>
        <w:t>’</w:t>
      </w:r>
      <w:r w:rsidRPr="005E0B33">
        <w:rPr>
          <w:sz w:val="22"/>
          <w:szCs w:val="22"/>
        </w:rPr>
        <w:t>язку. Момент припинення</w:t>
      </w:r>
      <w:r w:rsidR="0060363A" w:rsidRPr="005E0B33">
        <w:rPr>
          <w:sz w:val="22"/>
          <w:szCs w:val="22"/>
        </w:rPr>
        <w:t xml:space="preserve"> обов</w:t>
      </w:r>
      <w:r w:rsidR="0049374A" w:rsidRPr="005E0B33">
        <w:rPr>
          <w:sz w:val="22"/>
          <w:szCs w:val="22"/>
        </w:rPr>
        <w:t>’</w:t>
      </w:r>
      <w:r w:rsidR="0060363A" w:rsidRPr="005E0B33">
        <w:rPr>
          <w:sz w:val="22"/>
          <w:szCs w:val="22"/>
        </w:rPr>
        <w:t>язку по сплаті податків і</w:t>
      </w:r>
      <w:r w:rsidRPr="005E0B33">
        <w:rPr>
          <w:sz w:val="22"/>
          <w:szCs w:val="22"/>
        </w:rPr>
        <w:t xml:space="preserve"> зборів.</w:t>
      </w:r>
    </w:p>
    <w:p w14:paraId="075FA8CB" w14:textId="0B0FFC48" w:rsidR="00FC3E14" w:rsidRPr="005E0B33" w:rsidRDefault="0060363A" w:rsidP="0058588D">
      <w:pPr>
        <w:pStyle w:val="a0"/>
        <w:ind w:left="0" w:firstLine="720"/>
        <w:rPr>
          <w:sz w:val="22"/>
          <w:szCs w:val="22"/>
        </w:rPr>
      </w:pPr>
      <w:r w:rsidRPr="005E0B33">
        <w:rPr>
          <w:sz w:val="22"/>
          <w:szCs w:val="22"/>
        </w:rPr>
        <w:t>Визначення сум податкових і</w:t>
      </w:r>
      <w:r w:rsidR="00FC3E14" w:rsidRPr="005E0B33">
        <w:rPr>
          <w:sz w:val="22"/>
          <w:szCs w:val="22"/>
        </w:rPr>
        <w:t xml:space="preserve"> грошових зобов</w:t>
      </w:r>
      <w:r w:rsidR="0049374A" w:rsidRPr="005E0B33">
        <w:rPr>
          <w:sz w:val="22"/>
          <w:szCs w:val="22"/>
        </w:rPr>
        <w:t>’</w:t>
      </w:r>
      <w:r w:rsidR="00FC3E14" w:rsidRPr="005E0B33">
        <w:rPr>
          <w:sz w:val="22"/>
          <w:szCs w:val="22"/>
        </w:rPr>
        <w:t xml:space="preserve">язань. Поняття </w:t>
      </w:r>
      <w:r w:rsidRPr="005E0B33">
        <w:rPr>
          <w:sz w:val="22"/>
          <w:szCs w:val="22"/>
          <w:lang w:val="ru-RU"/>
        </w:rPr>
        <w:t>“</w:t>
      </w:r>
      <w:r w:rsidRPr="005E0B33">
        <w:rPr>
          <w:sz w:val="22"/>
          <w:szCs w:val="22"/>
        </w:rPr>
        <w:t>узгоджене грошове</w:t>
      </w:r>
      <w:r w:rsidR="00FC3E14" w:rsidRPr="005E0B33">
        <w:rPr>
          <w:sz w:val="22"/>
          <w:szCs w:val="22"/>
        </w:rPr>
        <w:t xml:space="preserve"> зобов</w:t>
      </w:r>
      <w:r w:rsidR="0049374A" w:rsidRPr="005E0B33">
        <w:rPr>
          <w:sz w:val="22"/>
          <w:szCs w:val="22"/>
        </w:rPr>
        <w:t>’</w:t>
      </w:r>
      <w:r w:rsidR="00FC3E14" w:rsidRPr="005E0B33">
        <w:rPr>
          <w:sz w:val="22"/>
          <w:szCs w:val="22"/>
        </w:rPr>
        <w:t>язання</w:t>
      </w:r>
      <w:r w:rsidRPr="005E0B33">
        <w:rPr>
          <w:sz w:val="22"/>
          <w:szCs w:val="22"/>
          <w:lang w:val="ru-RU"/>
        </w:rPr>
        <w:t>”</w:t>
      </w:r>
      <w:r w:rsidR="00FC3E14" w:rsidRPr="005E0B33">
        <w:rPr>
          <w:sz w:val="22"/>
          <w:szCs w:val="22"/>
        </w:rPr>
        <w:t xml:space="preserve">. </w:t>
      </w:r>
    </w:p>
    <w:p w14:paraId="1F885DE2" w14:textId="77777777" w:rsidR="00FC3E14" w:rsidRPr="005E0B33" w:rsidRDefault="00FC3E14" w:rsidP="0058588D">
      <w:pPr>
        <w:pStyle w:val="a0"/>
        <w:ind w:left="0" w:firstLine="720"/>
        <w:rPr>
          <w:color w:val="000000" w:themeColor="text1"/>
          <w:sz w:val="22"/>
          <w:szCs w:val="22"/>
        </w:rPr>
      </w:pPr>
      <w:r w:rsidRPr="005E0B33">
        <w:rPr>
          <w:color w:val="000000" w:themeColor="text1"/>
          <w:sz w:val="22"/>
          <w:szCs w:val="22"/>
        </w:rPr>
        <w:t>Одноразове (спеціальне) добровільне декларування активів фізичних осіб.</w:t>
      </w:r>
    </w:p>
    <w:p w14:paraId="4D8674A7" w14:textId="77777777" w:rsidR="00FC3E14" w:rsidRPr="005E0B33" w:rsidRDefault="00FC3E14" w:rsidP="0058588D">
      <w:pPr>
        <w:pStyle w:val="a0"/>
        <w:ind w:left="0" w:firstLine="720"/>
        <w:rPr>
          <w:color w:val="000000" w:themeColor="text1"/>
          <w:sz w:val="22"/>
          <w:szCs w:val="22"/>
        </w:rPr>
      </w:pPr>
    </w:p>
    <w:p w14:paraId="3A36046F" w14:textId="77E1C4E0" w:rsidR="00FC3E14" w:rsidRPr="005E0B33" w:rsidRDefault="00996CEC" w:rsidP="0058588D">
      <w:pPr>
        <w:pStyle w:val="1"/>
        <w:ind w:left="0" w:firstLine="720"/>
        <w:jc w:val="both"/>
        <w:rPr>
          <w:sz w:val="22"/>
          <w:szCs w:val="22"/>
        </w:rPr>
      </w:pPr>
      <w:r w:rsidRPr="005E0B33">
        <w:rPr>
          <w:b w:val="0"/>
          <w:spacing w:val="44"/>
          <w:sz w:val="22"/>
          <w:szCs w:val="22"/>
        </w:rPr>
        <w:t>Тема</w:t>
      </w:r>
      <w:r w:rsidR="00FC3E14" w:rsidRPr="005E0B33">
        <w:rPr>
          <w:sz w:val="22"/>
          <w:szCs w:val="22"/>
        </w:rPr>
        <w:t xml:space="preserve"> 5. </w:t>
      </w:r>
      <w:r w:rsidR="00C81571" w:rsidRPr="005E0B33">
        <w:rPr>
          <w:sz w:val="22"/>
          <w:szCs w:val="22"/>
        </w:rPr>
        <w:t xml:space="preserve">Податковий борг. </w:t>
      </w:r>
      <w:r w:rsidR="00FC3E14" w:rsidRPr="005E0B33">
        <w:rPr>
          <w:sz w:val="22"/>
          <w:szCs w:val="22"/>
        </w:rPr>
        <w:t>Забезпечення виконання податкового обов</w:t>
      </w:r>
      <w:r w:rsidR="0049374A" w:rsidRPr="005E0B33">
        <w:rPr>
          <w:sz w:val="22"/>
          <w:szCs w:val="22"/>
        </w:rPr>
        <w:t>’</w:t>
      </w:r>
      <w:r w:rsidR="00FC3E14" w:rsidRPr="005E0B33">
        <w:rPr>
          <w:sz w:val="22"/>
          <w:szCs w:val="22"/>
        </w:rPr>
        <w:t>язку</w:t>
      </w:r>
    </w:p>
    <w:p w14:paraId="5463718C" w14:textId="0C9A0E58" w:rsidR="00706464" w:rsidRPr="005E0B33" w:rsidRDefault="00706464" w:rsidP="0058588D">
      <w:pPr>
        <w:pStyle w:val="a0"/>
        <w:ind w:left="0" w:firstLine="720"/>
        <w:rPr>
          <w:sz w:val="22"/>
          <w:szCs w:val="22"/>
        </w:rPr>
      </w:pPr>
      <w:r w:rsidRPr="005E0B33">
        <w:rPr>
          <w:sz w:val="22"/>
          <w:szCs w:val="22"/>
        </w:rPr>
        <w:t xml:space="preserve">Податковий борг. </w:t>
      </w:r>
      <w:r w:rsidR="003E47F6" w:rsidRPr="005E0B33">
        <w:rPr>
          <w:sz w:val="22"/>
          <w:szCs w:val="22"/>
        </w:rPr>
        <w:t>Грошове зобов</w:t>
      </w:r>
      <w:r w:rsidR="0049374A" w:rsidRPr="005E0B33">
        <w:rPr>
          <w:sz w:val="22"/>
          <w:szCs w:val="22"/>
        </w:rPr>
        <w:t>’</w:t>
      </w:r>
      <w:r w:rsidR="003E47F6" w:rsidRPr="005E0B33">
        <w:rPr>
          <w:sz w:val="22"/>
          <w:szCs w:val="22"/>
        </w:rPr>
        <w:t xml:space="preserve">язання. </w:t>
      </w:r>
      <w:r w:rsidRPr="005E0B33">
        <w:rPr>
          <w:sz w:val="22"/>
          <w:szCs w:val="22"/>
        </w:rPr>
        <w:t>Особливості погашення грошового зобов</w:t>
      </w:r>
      <w:r w:rsidR="0049374A" w:rsidRPr="005E0B33">
        <w:rPr>
          <w:sz w:val="22"/>
          <w:szCs w:val="22"/>
        </w:rPr>
        <w:t>’</w:t>
      </w:r>
      <w:r w:rsidRPr="005E0B33">
        <w:rPr>
          <w:sz w:val="22"/>
          <w:szCs w:val="22"/>
        </w:rPr>
        <w:t>язання або податкового боргу у випадку ліквідації чи ре</w:t>
      </w:r>
      <w:r w:rsidR="0060363A" w:rsidRPr="005E0B33">
        <w:rPr>
          <w:sz w:val="22"/>
          <w:szCs w:val="22"/>
        </w:rPr>
        <w:t>організації платника податків й</w:t>
      </w:r>
      <w:r w:rsidRPr="005E0B33">
        <w:rPr>
          <w:sz w:val="22"/>
          <w:szCs w:val="22"/>
        </w:rPr>
        <w:t xml:space="preserve"> у разі смерті фізичної особи або визнання безвісно відсутньою чи недієздатною, а також неп</w:t>
      </w:r>
      <w:r w:rsidR="0060363A" w:rsidRPr="005E0B33">
        <w:rPr>
          <w:sz w:val="22"/>
          <w:szCs w:val="22"/>
        </w:rPr>
        <w:t>овнолітніх осіб. Розстрочення й</w:t>
      </w:r>
      <w:r w:rsidRPr="005E0B33">
        <w:rPr>
          <w:sz w:val="22"/>
          <w:szCs w:val="22"/>
        </w:rPr>
        <w:t xml:space="preserve"> відстрочення грошового зобов</w:t>
      </w:r>
      <w:r w:rsidR="0049374A" w:rsidRPr="005E0B33">
        <w:rPr>
          <w:sz w:val="22"/>
          <w:szCs w:val="22"/>
        </w:rPr>
        <w:t>’</w:t>
      </w:r>
      <w:r w:rsidRPr="005E0B33">
        <w:rPr>
          <w:sz w:val="22"/>
          <w:szCs w:val="22"/>
        </w:rPr>
        <w:t xml:space="preserve">язання або податкового боргу </w:t>
      </w:r>
      <w:r w:rsidRPr="005E0B33">
        <w:rPr>
          <w:sz w:val="22"/>
          <w:szCs w:val="22"/>
        </w:rPr>
        <w:lastRenderedPageBreak/>
        <w:t>платника податків. Списання безнадійного податкового боргу.</w:t>
      </w:r>
    </w:p>
    <w:p w14:paraId="5FD065AF" w14:textId="70FB4963" w:rsidR="00BC0B30" w:rsidRPr="005E0B33" w:rsidRDefault="0049374A" w:rsidP="0058588D">
      <w:pPr>
        <w:pStyle w:val="a0"/>
        <w:ind w:left="0" w:firstLine="720"/>
        <w:rPr>
          <w:sz w:val="22"/>
          <w:szCs w:val="22"/>
        </w:rPr>
      </w:pPr>
      <w:r w:rsidRPr="005E0B33">
        <w:rPr>
          <w:sz w:val="22"/>
          <w:szCs w:val="22"/>
        </w:rPr>
        <w:t>Строки давності й</w:t>
      </w:r>
      <w:r w:rsidR="00BC0B30" w:rsidRPr="005E0B33">
        <w:rPr>
          <w:sz w:val="22"/>
          <w:szCs w:val="22"/>
        </w:rPr>
        <w:t xml:space="preserve"> порядок їх застосування.</w:t>
      </w:r>
    </w:p>
    <w:p w14:paraId="6449A70D" w14:textId="27D7E74F" w:rsidR="00FC3E14" w:rsidRPr="005E0B33" w:rsidRDefault="00FC3E14" w:rsidP="0058588D">
      <w:pPr>
        <w:pStyle w:val="a0"/>
        <w:ind w:left="0" w:firstLine="720"/>
        <w:rPr>
          <w:sz w:val="22"/>
          <w:szCs w:val="22"/>
        </w:rPr>
      </w:pPr>
      <w:r w:rsidRPr="005E0B33">
        <w:rPr>
          <w:sz w:val="22"/>
          <w:szCs w:val="22"/>
        </w:rPr>
        <w:t xml:space="preserve">Гарантії забезпечення виконання </w:t>
      </w:r>
      <w:r w:rsidR="00BC0B30" w:rsidRPr="005E0B33">
        <w:rPr>
          <w:sz w:val="22"/>
          <w:szCs w:val="22"/>
        </w:rPr>
        <w:t xml:space="preserve">податкового </w:t>
      </w:r>
      <w:r w:rsidRPr="005E0B33">
        <w:rPr>
          <w:sz w:val="22"/>
          <w:szCs w:val="22"/>
        </w:rPr>
        <w:t>обов</w:t>
      </w:r>
      <w:r w:rsidR="0049374A" w:rsidRPr="005E0B33">
        <w:rPr>
          <w:sz w:val="22"/>
          <w:szCs w:val="22"/>
        </w:rPr>
        <w:t>’</w:t>
      </w:r>
      <w:r w:rsidRPr="005E0B33">
        <w:rPr>
          <w:sz w:val="22"/>
          <w:szCs w:val="22"/>
        </w:rPr>
        <w:t xml:space="preserve">язку. </w:t>
      </w:r>
      <w:r w:rsidR="00060F04" w:rsidRPr="005E0B33">
        <w:rPr>
          <w:sz w:val="22"/>
          <w:szCs w:val="22"/>
        </w:rPr>
        <w:t>П</w:t>
      </w:r>
      <w:r w:rsidRPr="005E0B33">
        <w:rPr>
          <w:sz w:val="22"/>
          <w:szCs w:val="22"/>
        </w:rPr>
        <w:t>одатков</w:t>
      </w:r>
      <w:r w:rsidR="00060F04" w:rsidRPr="005E0B33">
        <w:rPr>
          <w:sz w:val="22"/>
          <w:szCs w:val="22"/>
        </w:rPr>
        <w:t>а</w:t>
      </w:r>
      <w:r w:rsidRPr="005E0B33">
        <w:rPr>
          <w:sz w:val="22"/>
          <w:szCs w:val="22"/>
        </w:rPr>
        <w:t xml:space="preserve"> застав</w:t>
      </w:r>
      <w:r w:rsidR="00060F04" w:rsidRPr="005E0B33">
        <w:rPr>
          <w:sz w:val="22"/>
          <w:szCs w:val="22"/>
        </w:rPr>
        <w:t>а</w:t>
      </w:r>
      <w:r w:rsidRPr="005E0B33">
        <w:rPr>
          <w:sz w:val="22"/>
          <w:szCs w:val="22"/>
        </w:rPr>
        <w:t xml:space="preserve">. </w:t>
      </w:r>
      <w:r w:rsidR="00060F04" w:rsidRPr="005E0B33">
        <w:rPr>
          <w:sz w:val="22"/>
          <w:szCs w:val="22"/>
        </w:rPr>
        <w:t xml:space="preserve">Пеня. </w:t>
      </w:r>
      <w:r w:rsidR="0049374A" w:rsidRPr="005E0B33">
        <w:rPr>
          <w:sz w:val="22"/>
          <w:szCs w:val="22"/>
        </w:rPr>
        <w:t>Порядок виникнення і</w:t>
      </w:r>
      <w:r w:rsidRPr="005E0B33">
        <w:rPr>
          <w:sz w:val="22"/>
          <w:szCs w:val="22"/>
        </w:rPr>
        <w:t xml:space="preserve"> припинення податкової застави. </w:t>
      </w:r>
      <w:r w:rsidR="00060F04" w:rsidRPr="005E0B33">
        <w:rPr>
          <w:sz w:val="22"/>
          <w:szCs w:val="22"/>
        </w:rPr>
        <w:t>А</w:t>
      </w:r>
      <w:r w:rsidRPr="005E0B33">
        <w:rPr>
          <w:sz w:val="22"/>
          <w:szCs w:val="22"/>
        </w:rPr>
        <w:t>дміністративн</w:t>
      </w:r>
      <w:r w:rsidR="00060F04" w:rsidRPr="005E0B33">
        <w:rPr>
          <w:sz w:val="22"/>
          <w:szCs w:val="22"/>
        </w:rPr>
        <w:t>ий</w:t>
      </w:r>
      <w:r w:rsidRPr="005E0B33">
        <w:rPr>
          <w:sz w:val="22"/>
          <w:szCs w:val="22"/>
        </w:rPr>
        <w:t xml:space="preserve"> арешт </w:t>
      </w:r>
      <w:r w:rsidR="00060F04" w:rsidRPr="005E0B33">
        <w:rPr>
          <w:sz w:val="22"/>
          <w:szCs w:val="22"/>
        </w:rPr>
        <w:t>майна</w:t>
      </w:r>
      <w:r w:rsidRPr="005E0B33">
        <w:rPr>
          <w:sz w:val="22"/>
          <w:szCs w:val="22"/>
        </w:rPr>
        <w:t>.</w:t>
      </w:r>
    </w:p>
    <w:p w14:paraId="5CDD7376" w14:textId="77777777" w:rsidR="00FC3E14" w:rsidRPr="005E0B33" w:rsidRDefault="00FC3E14" w:rsidP="0058588D">
      <w:pPr>
        <w:pStyle w:val="a0"/>
        <w:ind w:left="0" w:firstLine="720"/>
        <w:rPr>
          <w:sz w:val="22"/>
          <w:szCs w:val="22"/>
        </w:rPr>
      </w:pPr>
    </w:p>
    <w:p w14:paraId="335B11DA" w14:textId="5AC3191E" w:rsidR="008F088F" w:rsidRPr="005E0B33" w:rsidRDefault="00996CEC" w:rsidP="0058588D">
      <w:pPr>
        <w:pStyle w:val="1"/>
        <w:ind w:left="0" w:firstLine="720"/>
        <w:jc w:val="both"/>
        <w:rPr>
          <w:sz w:val="22"/>
          <w:szCs w:val="22"/>
        </w:rPr>
      </w:pPr>
      <w:r w:rsidRPr="005E0B33">
        <w:rPr>
          <w:b w:val="0"/>
          <w:spacing w:val="44"/>
          <w:sz w:val="22"/>
          <w:szCs w:val="22"/>
        </w:rPr>
        <w:t>Тема</w:t>
      </w:r>
      <w:r w:rsidR="008F088F" w:rsidRPr="005E0B33">
        <w:rPr>
          <w:sz w:val="22"/>
          <w:szCs w:val="22"/>
        </w:rPr>
        <w:t xml:space="preserve"> 6. Податковий контроль</w:t>
      </w:r>
    </w:p>
    <w:p w14:paraId="18D72C05" w14:textId="46529FD9" w:rsidR="00CB5BAC" w:rsidRPr="005E0B33" w:rsidRDefault="0049374A" w:rsidP="0058588D">
      <w:pPr>
        <w:pStyle w:val="a0"/>
        <w:ind w:left="0" w:firstLine="720"/>
        <w:rPr>
          <w:sz w:val="22"/>
          <w:szCs w:val="22"/>
        </w:rPr>
      </w:pPr>
      <w:r w:rsidRPr="005E0B33">
        <w:rPr>
          <w:sz w:val="22"/>
          <w:szCs w:val="22"/>
        </w:rPr>
        <w:t xml:space="preserve">Поняття </w:t>
      </w:r>
      <w:r w:rsidR="00706464" w:rsidRPr="005E0B33">
        <w:rPr>
          <w:sz w:val="22"/>
          <w:szCs w:val="22"/>
        </w:rPr>
        <w:t>і зміст податкового контролю.</w:t>
      </w:r>
      <w:r w:rsidR="00CB5BAC" w:rsidRPr="005E0B33">
        <w:rPr>
          <w:sz w:val="22"/>
          <w:szCs w:val="22"/>
        </w:rPr>
        <w:t xml:space="preserve"> </w:t>
      </w:r>
      <w:r w:rsidRPr="005E0B33">
        <w:rPr>
          <w:sz w:val="22"/>
          <w:szCs w:val="22"/>
        </w:rPr>
        <w:t>Контролюючі органи й</w:t>
      </w:r>
      <w:r w:rsidR="008F088F" w:rsidRPr="005E0B33">
        <w:rPr>
          <w:sz w:val="22"/>
          <w:szCs w:val="22"/>
        </w:rPr>
        <w:t xml:space="preserve"> органи стягнення. Система органів державної </w:t>
      </w:r>
      <w:r w:rsidR="00706464" w:rsidRPr="005E0B33">
        <w:rPr>
          <w:sz w:val="22"/>
          <w:szCs w:val="22"/>
        </w:rPr>
        <w:t>податков</w:t>
      </w:r>
      <w:r w:rsidR="008F088F" w:rsidRPr="005E0B33">
        <w:rPr>
          <w:sz w:val="22"/>
          <w:szCs w:val="22"/>
        </w:rPr>
        <w:t>ої служби України та їх правовий статус.</w:t>
      </w:r>
      <w:r w:rsidR="00CB5BAC" w:rsidRPr="005E0B33">
        <w:rPr>
          <w:sz w:val="22"/>
          <w:szCs w:val="22"/>
        </w:rPr>
        <w:t xml:space="preserve"> </w:t>
      </w:r>
      <w:r w:rsidR="008F088F" w:rsidRPr="005E0B33">
        <w:rPr>
          <w:sz w:val="22"/>
          <w:szCs w:val="22"/>
        </w:rPr>
        <w:t>Способи здійснення податкового контролю.</w:t>
      </w:r>
      <w:r w:rsidR="00CB5BAC" w:rsidRPr="005E0B33">
        <w:rPr>
          <w:sz w:val="22"/>
          <w:szCs w:val="22"/>
        </w:rPr>
        <w:t xml:space="preserve"> </w:t>
      </w:r>
    </w:p>
    <w:p w14:paraId="7729FD0C" w14:textId="6FF33636" w:rsidR="008F088F" w:rsidRPr="005E0B33" w:rsidRDefault="008F088F" w:rsidP="0058588D">
      <w:pPr>
        <w:pStyle w:val="a0"/>
        <w:ind w:left="0" w:firstLine="720"/>
        <w:rPr>
          <w:sz w:val="22"/>
          <w:szCs w:val="22"/>
        </w:rPr>
      </w:pPr>
      <w:r w:rsidRPr="005E0B33">
        <w:rPr>
          <w:sz w:val="22"/>
          <w:szCs w:val="22"/>
        </w:rPr>
        <w:t>Ведення обліку платників</w:t>
      </w:r>
      <w:r w:rsidR="0049374A" w:rsidRPr="005E0B33">
        <w:rPr>
          <w:sz w:val="22"/>
          <w:szCs w:val="22"/>
        </w:rPr>
        <w:t xml:space="preserve"> податків. Загальні положення й</w:t>
      </w:r>
      <w:r w:rsidRPr="005E0B33">
        <w:rPr>
          <w:sz w:val="22"/>
          <w:szCs w:val="22"/>
        </w:rPr>
        <w:t xml:space="preserve"> особливості обліку платників податків. Податковий номер платника податків.</w:t>
      </w:r>
    </w:p>
    <w:p w14:paraId="75995AE6" w14:textId="24715989" w:rsidR="008F088F" w:rsidRPr="005E0B33" w:rsidRDefault="008F088F" w:rsidP="0058588D">
      <w:pPr>
        <w:pStyle w:val="a0"/>
        <w:tabs>
          <w:tab w:val="left" w:pos="3780"/>
          <w:tab w:val="left" w:pos="5439"/>
          <w:tab w:val="left" w:pos="6799"/>
          <w:tab w:val="left" w:pos="8662"/>
        </w:tabs>
        <w:ind w:left="0" w:firstLine="720"/>
        <w:rPr>
          <w:sz w:val="22"/>
          <w:szCs w:val="22"/>
        </w:rPr>
      </w:pPr>
      <w:r w:rsidRPr="005E0B33">
        <w:rPr>
          <w:sz w:val="22"/>
          <w:szCs w:val="22"/>
        </w:rPr>
        <w:t>Інформаційно-аналітичне</w:t>
      </w:r>
      <w:r w:rsidR="00706464" w:rsidRPr="005E0B33">
        <w:rPr>
          <w:sz w:val="22"/>
          <w:szCs w:val="22"/>
        </w:rPr>
        <w:t xml:space="preserve"> </w:t>
      </w:r>
      <w:r w:rsidRPr="005E0B33">
        <w:rPr>
          <w:sz w:val="22"/>
          <w:szCs w:val="22"/>
        </w:rPr>
        <w:t>забезпечення</w:t>
      </w:r>
      <w:r w:rsidR="0049374A" w:rsidRPr="005E0B33">
        <w:rPr>
          <w:sz w:val="22"/>
          <w:szCs w:val="22"/>
        </w:rPr>
        <w:t xml:space="preserve"> діяльності </w:t>
      </w:r>
      <w:r w:rsidR="00706464" w:rsidRPr="005E0B33">
        <w:rPr>
          <w:sz w:val="22"/>
          <w:szCs w:val="22"/>
        </w:rPr>
        <w:t xml:space="preserve">контролюючих </w:t>
      </w:r>
      <w:r w:rsidRPr="005E0B33">
        <w:rPr>
          <w:sz w:val="22"/>
          <w:szCs w:val="22"/>
        </w:rPr>
        <w:t>органів.</w:t>
      </w:r>
      <w:r w:rsidR="00706464" w:rsidRPr="005E0B33">
        <w:rPr>
          <w:sz w:val="22"/>
          <w:szCs w:val="22"/>
        </w:rPr>
        <w:t xml:space="preserve"> </w:t>
      </w:r>
      <w:r w:rsidRPr="005E0B33">
        <w:rPr>
          <w:sz w:val="22"/>
          <w:szCs w:val="22"/>
        </w:rPr>
        <w:t>Податкова інформац</w:t>
      </w:r>
      <w:r w:rsidR="0049374A" w:rsidRPr="005E0B33">
        <w:rPr>
          <w:sz w:val="22"/>
          <w:szCs w:val="22"/>
        </w:rPr>
        <w:t>ія: поняття і порядок отримання</w:t>
      </w:r>
      <w:r w:rsidRPr="005E0B33">
        <w:rPr>
          <w:sz w:val="22"/>
          <w:szCs w:val="22"/>
        </w:rPr>
        <w:t>. Зустрічні звірки.</w:t>
      </w:r>
    </w:p>
    <w:p w14:paraId="17412C88" w14:textId="4226C379" w:rsidR="008F088F" w:rsidRPr="005E0B33" w:rsidRDefault="008F088F" w:rsidP="0058588D">
      <w:pPr>
        <w:pStyle w:val="a0"/>
        <w:ind w:left="0" w:firstLine="720"/>
        <w:rPr>
          <w:sz w:val="22"/>
          <w:szCs w:val="22"/>
        </w:rPr>
      </w:pPr>
      <w:r w:rsidRPr="005E0B33">
        <w:rPr>
          <w:sz w:val="22"/>
          <w:szCs w:val="22"/>
        </w:rPr>
        <w:t xml:space="preserve">Поняття </w:t>
      </w:r>
      <w:r w:rsidR="0049374A" w:rsidRPr="005E0B33">
        <w:rPr>
          <w:sz w:val="22"/>
          <w:szCs w:val="22"/>
          <w:lang w:val="ru-RU"/>
        </w:rPr>
        <w:t>“</w:t>
      </w:r>
      <w:r w:rsidR="0049374A" w:rsidRPr="005E0B33">
        <w:rPr>
          <w:sz w:val="22"/>
          <w:szCs w:val="22"/>
        </w:rPr>
        <w:t>податкова перевірка</w:t>
      </w:r>
      <w:r w:rsidR="0049374A" w:rsidRPr="005E0B33">
        <w:rPr>
          <w:sz w:val="22"/>
          <w:szCs w:val="22"/>
          <w:lang w:val="ru-RU"/>
        </w:rPr>
        <w:t>”</w:t>
      </w:r>
      <w:r w:rsidRPr="005E0B33">
        <w:rPr>
          <w:sz w:val="22"/>
          <w:szCs w:val="22"/>
        </w:rPr>
        <w:t xml:space="preserve">. Класифікація </w:t>
      </w:r>
      <w:r w:rsidR="0049374A" w:rsidRPr="005E0B33">
        <w:rPr>
          <w:sz w:val="22"/>
          <w:szCs w:val="22"/>
        </w:rPr>
        <w:t>податкових перевірок. Порядок й</w:t>
      </w:r>
      <w:r w:rsidRPr="005E0B33">
        <w:rPr>
          <w:sz w:val="22"/>
          <w:szCs w:val="22"/>
        </w:rPr>
        <w:t xml:space="preserve"> особливості проведення перевірок різних видів. Строки проведення перевірок. Оформлення результатів перевірок.</w:t>
      </w:r>
    </w:p>
    <w:p w14:paraId="3A56245D" w14:textId="1322F2EB" w:rsidR="008F088F" w:rsidRPr="005E0B33" w:rsidRDefault="008F088F" w:rsidP="0058588D">
      <w:pPr>
        <w:pStyle w:val="a0"/>
        <w:ind w:left="0" w:firstLine="720"/>
        <w:rPr>
          <w:sz w:val="22"/>
          <w:szCs w:val="22"/>
        </w:rPr>
      </w:pPr>
      <w:r w:rsidRPr="005E0B33">
        <w:rPr>
          <w:sz w:val="22"/>
          <w:szCs w:val="22"/>
        </w:rPr>
        <w:t xml:space="preserve">Моніторинг контрольованих операцій та опитування посадових, уповноважених осіб та/або працівників платника податків. Поняття </w:t>
      </w:r>
      <w:r w:rsidR="0049374A" w:rsidRPr="005E0B33">
        <w:rPr>
          <w:sz w:val="22"/>
          <w:szCs w:val="22"/>
          <w:lang w:val="ru-RU"/>
        </w:rPr>
        <w:t>“</w:t>
      </w:r>
      <w:r w:rsidR="0049374A" w:rsidRPr="005E0B33">
        <w:rPr>
          <w:sz w:val="22"/>
          <w:szCs w:val="22"/>
        </w:rPr>
        <w:t>контрольована операція</w:t>
      </w:r>
      <w:r w:rsidR="0049374A" w:rsidRPr="005E0B33">
        <w:rPr>
          <w:sz w:val="22"/>
          <w:szCs w:val="22"/>
          <w:lang w:val="ru-RU"/>
        </w:rPr>
        <w:t>”</w:t>
      </w:r>
      <w:r w:rsidRPr="005E0B33">
        <w:rPr>
          <w:sz w:val="22"/>
          <w:szCs w:val="22"/>
        </w:rPr>
        <w:t>. Первинний аналіз інформації про здійснені контрольовані операції. Аналіз звітів про контрольовані операції. Аналіз документації з трансферного ціноутворення.</w:t>
      </w:r>
    </w:p>
    <w:p w14:paraId="578366B7" w14:textId="453D6C13" w:rsidR="00883B45" w:rsidRPr="005E0B33" w:rsidRDefault="00883B45" w:rsidP="0058588D">
      <w:pPr>
        <w:pStyle w:val="a0"/>
        <w:ind w:left="0" w:firstLine="720"/>
        <w:rPr>
          <w:sz w:val="22"/>
          <w:szCs w:val="22"/>
        </w:rPr>
      </w:pPr>
    </w:p>
    <w:p w14:paraId="37157754" w14:textId="0C364750" w:rsidR="00883B45" w:rsidRPr="005E0B33" w:rsidRDefault="00996CEC" w:rsidP="0073032F">
      <w:pPr>
        <w:pStyle w:val="1"/>
        <w:ind w:left="0" w:firstLine="720"/>
        <w:jc w:val="both"/>
        <w:rPr>
          <w:sz w:val="22"/>
          <w:szCs w:val="22"/>
        </w:rPr>
      </w:pPr>
      <w:r w:rsidRPr="005E0B33">
        <w:rPr>
          <w:b w:val="0"/>
          <w:spacing w:val="44"/>
          <w:sz w:val="22"/>
          <w:szCs w:val="22"/>
        </w:rPr>
        <w:t>Тема</w:t>
      </w:r>
      <w:r w:rsidR="00883B45" w:rsidRPr="005E0B33">
        <w:rPr>
          <w:sz w:val="22"/>
          <w:szCs w:val="22"/>
        </w:rPr>
        <w:t xml:space="preserve"> 7. Відповідальність за порушення податкового законодавства </w:t>
      </w:r>
    </w:p>
    <w:p w14:paraId="4D8F952D" w14:textId="60BC17F0" w:rsidR="00883B45" w:rsidRPr="005E0B33" w:rsidRDefault="0049374A" w:rsidP="0058588D">
      <w:pPr>
        <w:pStyle w:val="a0"/>
        <w:ind w:left="0" w:firstLine="720"/>
        <w:rPr>
          <w:spacing w:val="-6"/>
          <w:sz w:val="22"/>
          <w:szCs w:val="22"/>
        </w:rPr>
      </w:pPr>
      <w:r w:rsidRPr="005E0B33">
        <w:rPr>
          <w:spacing w:val="-6"/>
          <w:sz w:val="22"/>
          <w:szCs w:val="22"/>
        </w:rPr>
        <w:t>Поняття й</w:t>
      </w:r>
      <w:r w:rsidR="00883B45" w:rsidRPr="005E0B33">
        <w:rPr>
          <w:spacing w:val="-6"/>
          <w:sz w:val="22"/>
          <w:szCs w:val="22"/>
        </w:rPr>
        <w:t xml:space="preserve"> ознаки податкового правопорушення. Склад податкового правопорушення. Класифікація податкових правопорушень. Податкові правопорушення, пов</w:t>
      </w:r>
      <w:r w:rsidRPr="005E0B33">
        <w:rPr>
          <w:spacing w:val="-6"/>
          <w:sz w:val="22"/>
          <w:szCs w:val="22"/>
        </w:rPr>
        <w:t>’</w:t>
      </w:r>
      <w:r w:rsidR="00883B45" w:rsidRPr="005E0B33">
        <w:rPr>
          <w:spacing w:val="-6"/>
          <w:sz w:val="22"/>
          <w:szCs w:val="22"/>
        </w:rPr>
        <w:t>язані з невиконанням обов</w:t>
      </w:r>
      <w:r w:rsidRPr="005E0B33">
        <w:rPr>
          <w:spacing w:val="-6"/>
          <w:sz w:val="22"/>
          <w:szCs w:val="22"/>
        </w:rPr>
        <w:t>’</w:t>
      </w:r>
      <w:r w:rsidR="00883B45" w:rsidRPr="005E0B33">
        <w:rPr>
          <w:spacing w:val="-6"/>
          <w:sz w:val="22"/>
          <w:szCs w:val="22"/>
        </w:rPr>
        <w:t xml:space="preserve">язків платника податків </w:t>
      </w:r>
      <w:r w:rsidRPr="005E0B33">
        <w:rPr>
          <w:spacing w:val="-6"/>
          <w:sz w:val="22"/>
          <w:szCs w:val="22"/>
        </w:rPr>
        <w:t>і</w:t>
      </w:r>
      <w:r w:rsidR="00883B45" w:rsidRPr="005E0B33">
        <w:rPr>
          <w:spacing w:val="-6"/>
          <w:sz w:val="22"/>
          <w:szCs w:val="22"/>
        </w:rPr>
        <w:t>з податкового обліку. Податкові правопорушення, пов</w:t>
      </w:r>
      <w:r w:rsidRPr="005E0B33">
        <w:rPr>
          <w:spacing w:val="-6"/>
          <w:sz w:val="22"/>
          <w:szCs w:val="22"/>
        </w:rPr>
        <w:t>’</w:t>
      </w:r>
      <w:r w:rsidR="00883B45" w:rsidRPr="005E0B33">
        <w:rPr>
          <w:spacing w:val="-6"/>
          <w:sz w:val="22"/>
          <w:szCs w:val="22"/>
        </w:rPr>
        <w:t>язані з невиконанням обов</w:t>
      </w:r>
      <w:r w:rsidRPr="005E0B33">
        <w:rPr>
          <w:spacing w:val="-6"/>
          <w:sz w:val="22"/>
          <w:szCs w:val="22"/>
        </w:rPr>
        <w:t>’</w:t>
      </w:r>
      <w:r w:rsidR="00883B45" w:rsidRPr="005E0B33">
        <w:rPr>
          <w:spacing w:val="-6"/>
          <w:sz w:val="22"/>
          <w:szCs w:val="22"/>
        </w:rPr>
        <w:t>язків платник</w:t>
      </w:r>
      <w:r w:rsidRPr="005E0B33">
        <w:rPr>
          <w:spacing w:val="-6"/>
          <w:sz w:val="22"/>
          <w:szCs w:val="22"/>
        </w:rPr>
        <w:t>а податків зі сплати податків і</w:t>
      </w:r>
      <w:r w:rsidR="00883B45" w:rsidRPr="005E0B33">
        <w:rPr>
          <w:spacing w:val="-6"/>
          <w:sz w:val="22"/>
          <w:szCs w:val="22"/>
        </w:rPr>
        <w:t xml:space="preserve"> зборів. Податкові правопорушення, пов</w:t>
      </w:r>
      <w:r w:rsidRPr="005E0B33">
        <w:rPr>
          <w:spacing w:val="-6"/>
          <w:sz w:val="22"/>
          <w:szCs w:val="22"/>
        </w:rPr>
        <w:t>’</w:t>
      </w:r>
      <w:r w:rsidR="00883B45" w:rsidRPr="005E0B33">
        <w:rPr>
          <w:spacing w:val="-6"/>
          <w:sz w:val="22"/>
          <w:szCs w:val="22"/>
        </w:rPr>
        <w:t>язані з невиконанням обов</w:t>
      </w:r>
      <w:r w:rsidRPr="005E0B33">
        <w:rPr>
          <w:spacing w:val="-6"/>
          <w:sz w:val="22"/>
          <w:szCs w:val="22"/>
        </w:rPr>
        <w:t>’</w:t>
      </w:r>
      <w:r w:rsidR="00883B45" w:rsidRPr="005E0B33">
        <w:rPr>
          <w:spacing w:val="-6"/>
          <w:sz w:val="22"/>
          <w:szCs w:val="22"/>
        </w:rPr>
        <w:t xml:space="preserve">язків платника податків </w:t>
      </w:r>
      <w:r w:rsidRPr="005E0B33">
        <w:rPr>
          <w:spacing w:val="-6"/>
          <w:sz w:val="22"/>
          <w:szCs w:val="22"/>
        </w:rPr>
        <w:t>і</w:t>
      </w:r>
      <w:r w:rsidR="00883B45" w:rsidRPr="005E0B33">
        <w:rPr>
          <w:spacing w:val="-6"/>
          <w:sz w:val="22"/>
          <w:szCs w:val="22"/>
        </w:rPr>
        <w:t>з податкової звітності.</w:t>
      </w:r>
    </w:p>
    <w:p w14:paraId="185ABA03" w14:textId="38B144C0" w:rsidR="00883B45" w:rsidRPr="005E0B33" w:rsidRDefault="00883B45" w:rsidP="0058588D">
      <w:pPr>
        <w:pStyle w:val="a0"/>
        <w:ind w:left="0" w:firstLine="720"/>
        <w:rPr>
          <w:spacing w:val="-6"/>
          <w:sz w:val="22"/>
          <w:szCs w:val="22"/>
        </w:rPr>
      </w:pPr>
      <w:r w:rsidRPr="005E0B33">
        <w:rPr>
          <w:spacing w:val="-6"/>
          <w:sz w:val="22"/>
          <w:szCs w:val="22"/>
        </w:rPr>
        <w:t xml:space="preserve">Підстави відповідальності за порушення податкового законодавства. Види юридичної відповідальності за порушення </w:t>
      </w:r>
      <w:r w:rsidRPr="005E0B33">
        <w:rPr>
          <w:spacing w:val="-6"/>
          <w:sz w:val="22"/>
          <w:szCs w:val="22"/>
        </w:rPr>
        <w:lastRenderedPageBreak/>
        <w:t xml:space="preserve">податкового законодавства. Фінансова відповідальність як різновид юридичної відповідальності за порушення законів </w:t>
      </w:r>
      <w:r w:rsidR="0049374A" w:rsidRPr="005E0B33">
        <w:rPr>
          <w:spacing w:val="-6"/>
          <w:sz w:val="22"/>
          <w:szCs w:val="22"/>
        </w:rPr>
        <w:t>і</w:t>
      </w:r>
      <w:r w:rsidRPr="005E0B33">
        <w:rPr>
          <w:spacing w:val="-6"/>
          <w:sz w:val="22"/>
          <w:szCs w:val="22"/>
        </w:rPr>
        <w:t xml:space="preserve">з питань оподаткування та іншого законодавства, контроль за дотриманням якого покладено на контролюючі органи. Порядок притягнення до фінансової відповідальності за порушення податкового законодавства. Обставини, що виключають фінансову </w:t>
      </w:r>
      <w:proofErr w:type="spellStart"/>
      <w:r w:rsidRPr="005E0B33">
        <w:rPr>
          <w:spacing w:val="-6"/>
          <w:sz w:val="22"/>
          <w:szCs w:val="22"/>
        </w:rPr>
        <w:t>відпові</w:t>
      </w:r>
      <w:proofErr w:type="spellEnd"/>
      <w:r w:rsidR="0073032F" w:rsidRPr="005E0B33">
        <w:rPr>
          <w:spacing w:val="-6"/>
          <w:sz w:val="22"/>
          <w:szCs w:val="22"/>
        </w:rPr>
        <w:t>-</w:t>
      </w:r>
      <w:r w:rsidRPr="005E0B33">
        <w:rPr>
          <w:spacing w:val="-6"/>
          <w:sz w:val="22"/>
          <w:szCs w:val="22"/>
        </w:rPr>
        <w:t>дальність за порушення податкового законодавства. Штраф як основний вид фінансової відповідальності за порушення податково</w:t>
      </w:r>
      <w:r w:rsidR="0049374A" w:rsidRPr="005E0B33">
        <w:rPr>
          <w:spacing w:val="-6"/>
          <w:sz w:val="22"/>
          <w:szCs w:val="22"/>
        </w:rPr>
        <w:t>го законодавства. Кримінальна й</w:t>
      </w:r>
      <w:r w:rsidRPr="005E0B33">
        <w:rPr>
          <w:spacing w:val="-6"/>
          <w:sz w:val="22"/>
          <w:szCs w:val="22"/>
        </w:rPr>
        <w:t xml:space="preserve"> адміністративна відповідальність за порушення податкового законодавства.</w:t>
      </w:r>
    </w:p>
    <w:p w14:paraId="6067FF26" w14:textId="77777777" w:rsidR="00883B45" w:rsidRPr="005E0B33" w:rsidRDefault="00883B45" w:rsidP="0058588D">
      <w:pPr>
        <w:pStyle w:val="a0"/>
        <w:ind w:left="0" w:firstLine="720"/>
        <w:rPr>
          <w:sz w:val="22"/>
          <w:szCs w:val="22"/>
        </w:rPr>
      </w:pPr>
    </w:p>
    <w:p w14:paraId="23BDB784" w14:textId="186452FD" w:rsidR="006D1D3B" w:rsidRPr="005E0B33" w:rsidRDefault="00996CEC" w:rsidP="0073032F">
      <w:pPr>
        <w:ind w:firstLine="720"/>
        <w:jc w:val="both"/>
        <w:rPr>
          <w:b/>
        </w:rPr>
      </w:pPr>
      <w:r w:rsidRPr="005E0B33">
        <w:rPr>
          <w:spacing w:val="44"/>
        </w:rPr>
        <w:t>Тема</w:t>
      </w:r>
      <w:r w:rsidR="00ED7297" w:rsidRPr="005E0B33">
        <w:rPr>
          <w:b/>
        </w:rPr>
        <w:t xml:space="preserve"> </w:t>
      </w:r>
      <w:r w:rsidR="00FD4CDE" w:rsidRPr="005E0B33">
        <w:rPr>
          <w:b/>
          <w:lang w:val="ru-RU"/>
        </w:rPr>
        <w:t>8</w:t>
      </w:r>
      <w:r w:rsidR="0049374A" w:rsidRPr="005E0B33">
        <w:rPr>
          <w:b/>
        </w:rPr>
        <w:t>. Прибуткові податки і</w:t>
      </w:r>
      <w:r w:rsidR="00ED7297" w:rsidRPr="005E0B33">
        <w:rPr>
          <w:b/>
        </w:rPr>
        <w:t xml:space="preserve"> збори</w:t>
      </w:r>
    </w:p>
    <w:p w14:paraId="1178E2BE" w14:textId="59D00275" w:rsidR="00ED7297" w:rsidRPr="005E0B33" w:rsidRDefault="00ED7297" w:rsidP="0058588D">
      <w:pPr>
        <w:ind w:firstLine="720"/>
        <w:jc w:val="both"/>
      </w:pPr>
      <w:r w:rsidRPr="005E0B33">
        <w:t>Місце податку на прибуток у податк</w:t>
      </w:r>
      <w:r w:rsidR="0049374A" w:rsidRPr="005E0B33">
        <w:t>овій системі України. Основні й</w:t>
      </w:r>
      <w:r w:rsidRPr="005E0B33">
        <w:t xml:space="preserve"> додаткові елементи правового механізму податку на прибуток. Принцип податкового </w:t>
      </w:r>
      <w:proofErr w:type="spellStart"/>
      <w:r w:rsidRPr="005E0B33">
        <w:t>резидентства</w:t>
      </w:r>
      <w:proofErr w:type="spellEnd"/>
      <w:r w:rsidRPr="005E0B33">
        <w:t xml:space="preserve"> при оподаткуванні юридичних осіб. </w:t>
      </w:r>
    </w:p>
    <w:p w14:paraId="659F5269" w14:textId="40E616A5" w:rsidR="00ED7297" w:rsidRPr="005E0B33" w:rsidRDefault="00ED7297" w:rsidP="0058588D">
      <w:pPr>
        <w:ind w:firstLine="720"/>
        <w:jc w:val="both"/>
      </w:pPr>
      <w:r w:rsidRPr="005E0B33">
        <w:t>Об</w:t>
      </w:r>
      <w:r w:rsidR="0049374A" w:rsidRPr="005E0B33">
        <w:t>’</w:t>
      </w:r>
      <w:r w:rsidRPr="005E0B33">
        <w:t>єкт податку на прибуток підприємств. Визначення фінансового результату при справлянні податку на прибуток підприємств. Податкові різниці.</w:t>
      </w:r>
    </w:p>
    <w:p w14:paraId="2C29799C" w14:textId="77777777" w:rsidR="00ED7297" w:rsidRPr="005E0B33" w:rsidRDefault="00ED7297" w:rsidP="0058588D">
      <w:pPr>
        <w:ind w:firstLine="720"/>
        <w:jc w:val="both"/>
      </w:pPr>
      <w:r w:rsidRPr="005E0B33">
        <w:rPr>
          <w:spacing w:val="-6"/>
        </w:rPr>
        <w:t>Ставки податку на прибуток підприємств та їх види. Порядок обчислення податку на прибуток підприємств. Податкові пільги при справлянні податку на прибуток підприємств та їх види</w:t>
      </w:r>
      <w:r w:rsidRPr="005E0B33">
        <w:t>.</w:t>
      </w:r>
    </w:p>
    <w:p w14:paraId="4E2B2BFD" w14:textId="1A75B57E" w:rsidR="00ED7297" w:rsidRPr="005E0B33" w:rsidRDefault="00ED7297" w:rsidP="0058588D">
      <w:pPr>
        <w:ind w:firstLine="720"/>
        <w:jc w:val="both"/>
        <w:rPr>
          <w:spacing w:val="-6"/>
        </w:rPr>
      </w:pPr>
      <w:r w:rsidRPr="005E0B33">
        <w:rPr>
          <w:spacing w:val="-6"/>
        </w:rPr>
        <w:t xml:space="preserve">Строки сплати податку на прибуток підприємств. Податкова звітність </w:t>
      </w:r>
      <w:r w:rsidR="0049374A" w:rsidRPr="005E0B33">
        <w:rPr>
          <w:spacing w:val="-6"/>
        </w:rPr>
        <w:t>і</w:t>
      </w:r>
      <w:r w:rsidRPr="005E0B33">
        <w:rPr>
          <w:spacing w:val="-6"/>
        </w:rPr>
        <w:t xml:space="preserve">з податку </w:t>
      </w:r>
      <w:r w:rsidR="0049374A" w:rsidRPr="005E0B33">
        <w:rPr>
          <w:spacing w:val="-6"/>
        </w:rPr>
        <w:t>на прибуток підприємств: види і</w:t>
      </w:r>
      <w:r w:rsidRPr="005E0B33">
        <w:rPr>
          <w:spacing w:val="-6"/>
        </w:rPr>
        <w:t xml:space="preserve"> структура.</w:t>
      </w:r>
    </w:p>
    <w:p w14:paraId="69436C56" w14:textId="0332CA4B" w:rsidR="00ED7297" w:rsidRPr="005E0B33" w:rsidRDefault="00ED7297" w:rsidP="0058588D">
      <w:pPr>
        <w:ind w:firstLine="720"/>
        <w:jc w:val="both"/>
      </w:pPr>
      <w:r w:rsidRPr="005E0B33">
        <w:rPr>
          <w:spacing w:val="-6"/>
        </w:rPr>
        <w:t>Трансфертне ціноутво</w:t>
      </w:r>
      <w:r w:rsidR="0049374A" w:rsidRPr="005E0B33">
        <w:rPr>
          <w:spacing w:val="-6"/>
        </w:rPr>
        <w:t xml:space="preserve">рення. Зміст принципу </w:t>
      </w:r>
      <w:r w:rsidR="0049374A" w:rsidRPr="005E0B33">
        <w:rPr>
          <w:spacing w:val="-6"/>
          <w:lang w:val="ru-RU"/>
        </w:rPr>
        <w:t>“</w:t>
      </w:r>
      <w:r w:rsidR="0071730B" w:rsidRPr="005E0B33">
        <w:rPr>
          <w:spacing w:val="-6"/>
        </w:rPr>
        <w:t>витягнутої руки</w:t>
      </w:r>
      <w:r w:rsidR="0071730B" w:rsidRPr="005E0B33">
        <w:rPr>
          <w:spacing w:val="-6"/>
          <w:lang w:val="ru-RU"/>
        </w:rPr>
        <w:t>”</w:t>
      </w:r>
      <w:r w:rsidRPr="005E0B33">
        <w:rPr>
          <w:spacing w:val="-6"/>
        </w:rPr>
        <w:t xml:space="preserve"> при справлянні податку на прибуток підприємств. Методи визначення відповідності господарських операцій принципу </w:t>
      </w:r>
      <w:r w:rsidR="0071730B" w:rsidRPr="005E0B33">
        <w:rPr>
          <w:spacing w:val="-6"/>
          <w:lang w:val="ru-RU"/>
        </w:rPr>
        <w:t>“</w:t>
      </w:r>
      <w:r w:rsidR="0071730B" w:rsidRPr="005E0B33">
        <w:rPr>
          <w:spacing w:val="-6"/>
        </w:rPr>
        <w:t>витягнутої руки</w:t>
      </w:r>
      <w:r w:rsidR="0071730B" w:rsidRPr="005E0B33">
        <w:rPr>
          <w:lang w:val="ru-RU"/>
        </w:rPr>
        <w:t>”</w:t>
      </w:r>
      <w:r w:rsidRPr="005E0B33">
        <w:t>.</w:t>
      </w:r>
    </w:p>
    <w:p w14:paraId="5AA020DE" w14:textId="06D5E338" w:rsidR="00ED7297" w:rsidRPr="005E0B33" w:rsidRDefault="00ED7297" w:rsidP="0058588D">
      <w:pPr>
        <w:ind w:firstLine="720"/>
        <w:jc w:val="both"/>
      </w:pPr>
      <w:r w:rsidRPr="005E0B33">
        <w:t>Місце податку на доходи фізичних осіб у податк</w:t>
      </w:r>
      <w:r w:rsidR="0071730B" w:rsidRPr="005E0B33">
        <w:t>овій системі України. Основні й</w:t>
      </w:r>
      <w:r w:rsidRPr="005E0B33">
        <w:t xml:space="preserve"> додаткові елементи правового механізму податку на доходи фізичних осіб. Прин</w:t>
      </w:r>
      <w:r w:rsidR="0071730B" w:rsidRPr="005E0B33">
        <w:t xml:space="preserve">ципи податкового </w:t>
      </w:r>
      <w:proofErr w:type="spellStart"/>
      <w:r w:rsidR="0071730B" w:rsidRPr="005E0B33">
        <w:t>резидентства</w:t>
      </w:r>
      <w:proofErr w:type="spellEnd"/>
      <w:r w:rsidR="0071730B" w:rsidRPr="005E0B33">
        <w:t xml:space="preserve"> й</w:t>
      </w:r>
      <w:r w:rsidRPr="005E0B33">
        <w:t xml:space="preserve"> територіальності при оподаткуванні фізичних осіб. Критерії визначення статусу податкового резидента. Податковий агент як представник платника податку. </w:t>
      </w:r>
    </w:p>
    <w:p w14:paraId="4C19C7A1" w14:textId="48579987" w:rsidR="00ED7297" w:rsidRPr="005E0B33" w:rsidRDefault="00ED7297" w:rsidP="0058588D">
      <w:pPr>
        <w:ind w:firstLine="720"/>
        <w:jc w:val="both"/>
      </w:pPr>
      <w:r w:rsidRPr="005E0B33">
        <w:t>Об</w:t>
      </w:r>
      <w:r w:rsidR="0049374A" w:rsidRPr="005E0B33">
        <w:t>’</w:t>
      </w:r>
      <w:r w:rsidRPr="005E0B33">
        <w:t>єкт оподаткування при справлянні податку на доходи фізичних осіб. База оподаткування при справлянні податку на доходи фізичних осіб. Види податкових пільг при справлянні податку на доходи фізичних осіб.</w:t>
      </w:r>
    </w:p>
    <w:p w14:paraId="140C434F" w14:textId="77777777" w:rsidR="00ED7297" w:rsidRPr="005E0B33" w:rsidRDefault="00ED7297" w:rsidP="0058588D">
      <w:pPr>
        <w:ind w:firstLine="720"/>
        <w:jc w:val="both"/>
      </w:pPr>
      <w:r w:rsidRPr="005E0B33">
        <w:t xml:space="preserve">Види ставок по податку на доходи фізичних осіб. Порядок обчислення податку на доходи фізичних осіб. Строки </w:t>
      </w:r>
      <w:r w:rsidRPr="005E0B33">
        <w:lastRenderedPageBreak/>
        <w:t xml:space="preserve">сплати податку на доходи фізичних осіб. </w:t>
      </w:r>
    </w:p>
    <w:p w14:paraId="357EDCAE" w14:textId="77777777" w:rsidR="00ED7297" w:rsidRPr="005E0B33" w:rsidRDefault="00ED7297" w:rsidP="0058588D">
      <w:pPr>
        <w:ind w:firstLine="720"/>
        <w:jc w:val="both"/>
      </w:pPr>
      <w:r w:rsidRPr="005E0B33">
        <w:t xml:space="preserve">Особливості оподаткування доходів, отриманих фізичною особою, яка проводить незалежну професійну діяльність. Особливості оподаткування доходів, отриманих фізичною особою-підприємцем. </w:t>
      </w:r>
    </w:p>
    <w:p w14:paraId="5EE4D4C7" w14:textId="7DD6010E" w:rsidR="00ED7297" w:rsidRPr="005E0B33" w:rsidRDefault="00ED7297" w:rsidP="0058588D">
      <w:pPr>
        <w:ind w:firstLine="720"/>
        <w:jc w:val="both"/>
      </w:pPr>
      <w:r w:rsidRPr="005E0B33">
        <w:t>Військовий збір: платники, об</w:t>
      </w:r>
      <w:r w:rsidR="0049374A" w:rsidRPr="005E0B33">
        <w:t>’</w:t>
      </w:r>
      <w:r w:rsidRPr="005E0B33">
        <w:t>єкт, ставка.</w:t>
      </w:r>
    </w:p>
    <w:p w14:paraId="5DCBF54A" w14:textId="77777777" w:rsidR="00FD4CDE" w:rsidRPr="005E0B33" w:rsidRDefault="00FD4CDE" w:rsidP="0058588D">
      <w:pPr>
        <w:ind w:firstLine="720"/>
        <w:jc w:val="both"/>
      </w:pPr>
    </w:p>
    <w:p w14:paraId="08BDA6FF" w14:textId="296374A8" w:rsidR="00FD4CDE" w:rsidRPr="005E0B33" w:rsidRDefault="00996CEC" w:rsidP="0073032F">
      <w:pPr>
        <w:pStyle w:val="a0"/>
        <w:ind w:left="0" w:firstLine="720"/>
        <w:rPr>
          <w:b/>
          <w:sz w:val="22"/>
          <w:szCs w:val="22"/>
        </w:rPr>
      </w:pPr>
      <w:r w:rsidRPr="005E0B33">
        <w:rPr>
          <w:spacing w:val="44"/>
          <w:sz w:val="22"/>
          <w:szCs w:val="22"/>
        </w:rPr>
        <w:t>Тема</w:t>
      </w:r>
      <w:r w:rsidR="00ED7297" w:rsidRPr="005E0B33">
        <w:rPr>
          <w:b/>
          <w:sz w:val="22"/>
          <w:szCs w:val="22"/>
        </w:rPr>
        <w:t xml:space="preserve"> </w:t>
      </w:r>
      <w:r w:rsidR="00FD4CDE" w:rsidRPr="005E0B33">
        <w:rPr>
          <w:b/>
          <w:sz w:val="22"/>
          <w:szCs w:val="22"/>
          <w:lang w:val="ru-RU"/>
        </w:rPr>
        <w:t>9</w:t>
      </w:r>
      <w:r w:rsidR="0071730B" w:rsidRPr="005E0B33">
        <w:rPr>
          <w:b/>
          <w:sz w:val="22"/>
          <w:szCs w:val="22"/>
        </w:rPr>
        <w:t>. Непрямі податки і</w:t>
      </w:r>
      <w:r w:rsidR="0073032F" w:rsidRPr="005E0B33">
        <w:rPr>
          <w:b/>
          <w:sz w:val="22"/>
          <w:szCs w:val="22"/>
        </w:rPr>
        <w:t xml:space="preserve"> збори</w:t>
      </w:r>
    </w:p>
    <w:p w14:paraId="6FC6FD4F" w14:textId="77777777" w:rsidR="00ED7297" w:rsidRPr="005E0B33" w:rsidRDefault="00ED7297" w:rsidP="0058588D">
      <w:pPr>
        <w:pStyle w:val="a0"/>
        <w:ind w:left="0" w:firstLine="720"/>
        <w:rPr>
          <w:spacing w:val="-6"/>
          <w:sz w:val="22"/>
          <w:szCs w:val="22"/>
        </w:rPr>
      </w:pPr>
      <w:r w:rsidRPr="005E0B33">
        <w:rPr>
          <w:spacing w:val="-6"/>
          <w:sz w:val="22"/>
          <w:szCs w:val="22"/>
        </w:rPr>
        <w:t>Зміст непрямих податків та їх місце в податковій системі України. Особливості непрямого оподаткування. Види непрямих податків.</w:t>
      </w:r>
    </w:p>
    <w:p w14:paraId="3FF0C54C" w14:textId="392A59E7" w:rsidR="00ED7297" w:rsidRPr="005E0B33" w:rsidRDefault="00ED7297" w:rsidP="0058588D">
      <w:pPr>
        <w:pStyle w:val="a0"/>
        <w:ind w:left="0" w:firstLine="720"/>
        <w:rPr>
          <w:spacing w:val="-6"/>
          <w:sz w:val="22"/>
          <w:szCs w:val="22"/>
        </w:rPr>
      </w:pPr>
      <w:r w:rsidRPr="005E0B33">
        <w:rPr>
          <w:spacing w:val="-6"/>
          <w:sz w:val="22"/>
          <w:szCs w:val="22"/>
        </w:rPr>
        <w:t>Правове регулювання податку на додану вартість. Зміст податку на додану вартість. Основні елементи правового механізму податку на додану вартість: платник, об</w:t>
      </w:r>
      <w:r w:rsidR="0049374A" w:rsidRPr="005E0B33">
        <w:rPr>
          <w:spacing w:val="-6"/>
          <w:sz w:val="22"/>
          <w:szCs w:val="22"/>
        </w:rPr>
        <w:t>’</w:t>
      </w:r>
      <w:r w:rsidRPr="005E0B33">
        <w:rPr>
          <w:spacing w:val="-6"/>
          <w:sz w:val="22"/>
          <w:szCs w:val="22"/>
        </w:rPr>
        <w:t>єкт, ставка. Реєстрація осіб як платників податку на додану вартість. Додаткові елементи правового механізму податку на додану вартість.</w:t>
      </w:r>
    </w:p>
    <w:p w14:paraId="12CDC95B" w14:textId="3AC0C5CB" w:rsidR="00ED7297" w:rsidRPr="005E0B33" w:rsidRDefault="00ED7297" w:rsidP="0058588D">
      <w:pPr>
        <w:pStyle w:val="a0"/>
        <w:tabs>
          <w:tab w:val="left" w:pos="6602"/>
          <w:tab w:val="left" w:pos="8210"/>
        </w:tabs>
        <w:ind w:left="0" w:firstLine="720"/>
        <w:rPr>
          <w:spacing w:val="-6"/>
          <w:sz w:val="22"/>
          <w:szCs w:val="22"/>
        </w:rPr>
      </w:pPr>
      <w:r w:rsidRPr="005E0B33">
        <w:rPr>
          <w:spacing w:val="-6"/>
          <w:sz w:val="22"/>
          <w:szCs w:val="22"/>
        </w:rPr>
        <w:t>Порядок обчисле</w:t>
      </w:r>
      <w:r w:rsidR="0071730B" w:rsidRPr="005E0B33">
        <w:rPr>
          <w:spacing w:val="-6"/>
          <w:sz w:val="22"/>
          <w:szCs w:val="22"/>
        </w:rPr>
        <w:t xml:space="preserve">ння податку на додану вартість. </w:t>
      </w:r>
      <w:r w:rsidRPr="005E0B33">
        <w:rPr>
          <w:spacing w:val="-6"/>
          <w:sz w:val="22"/>
          <w:szCs w:val="22"/>
        </w:rPr>
        <w:t xml:space="preserve">Поняття </w:t>
      </w:r>
      <w:r w:rsidR="0071730B" w:rsidRPr="005E0B33">
        <w:rPr>
          <w:spacing w:val="-6"/>
          <w:sz w:val="22"/>
          <w:szCs w:val="22"/>
          <w:lang w:val="ru-RU"/>
        </w:rPr>
        <w:t>“</w:t>
      </w:r>
      <w:r w:rsidR="0071730B" w:rsidRPr="005E0B33">
        <w:rPr>
          <w:spacing w:val="-6"/>
          <w:sz w:val="22"/>
          <w:szCs w:val="22"/>
        </w:rPr>
        <w:t>податкове</w:t>
      </w:r>
      <w:r w:rsidRPr="005E0B33">
        <w:rPr>
          <w:spacing w:val="-6"/>
          <w:sz w:val="22"/>
          <w:szCs w:val="22"/>
        </w:rPr>
        <w:t xml:space="preserve"> зобов</w:t>
      </w:r>
      <w:r w:rsidR="0049374A" w:rsidRPr="005E0B33">
        <w:rPr>
          <w:spacing w:val="-6"/>
          <w:sz w:val="22"/>
          <w:szCs w:val="22"/>
        </w:rPr>
        <w:t>’</w:t>
      </w:r>
      <w:r w:rsidRPr="005E0B33">
        <w:rPr>
          <w:spacing w:val="-6"/>
          <w:sz w:val="22"/>
          <w:szCs w:val="22"/>
        </w:rPr>
        <w:t>язання</w:t>
      </w:r>
      <w:r w:rsidR="0071730B" w:rsidRPr="005E0B33">
        <w:rPr>
          <w:spacing w:val="-6"/>
          <w:sz w:val="22"/>
          <w:szCs w:val="22"/>
          <w:lang w:val="ru-RU"/>
        </w:rPr>
        <w:t>”</w:t>
      </w:r>
      <w:r w:rsidRPr="005E0B33">
        <w:rPr>
          <w:spacing w:val="-6"/>
          <w:sz w:val="22"/>
          <w:szCs w:val="22"/>
        </w:rPr>
        <w:t xml:space="preserve"> і </w:t>
      </w:r>
      <w:r w:rsidR="0071730B" w:rsidRPr="005E0B33">
        <w:rPr>
          <w:spacing w:val="-6"/>
          <w:sz w:val="22"/>
          <w:szCs w:val="22"/>
          <w:lang w:val="ru-RU"/>
        </w:rPr>
        <w:t>“</w:t>
      </w:r>
      <w:r w:rsidR="0071730B" w:rsidRPr="005E0B33">
        <w:rPr>
          <w:spacing w:val="-6"/>
          <w:sz w:val="22"/>
          <w:szCs w:val="22"/>
        </w:rPr>
        <w:t>податковий кредит</w:t>
      </w:r>
      <w:r w:rsidR="0071730B" w:rsidRPr="005E0B33">
        <w:rPr>
          <w:spacing w:val="-6"/>
          <w:sz w:val="22"/>
          <w:szCs w:val="22"/>
          <w:lang w:val="ru-RU"/>
        </w:rPr>
        <w:t>”</w:t>
      </w:r>
      <w:r w:rsidRPr="005E0B33">
        <w:rPr>
          <w:spacing w:val="-6"/>
          <w:sz w:val="22"/>
          <w:szCs w:val="22"/>
        </w:rPr>
        <w:t xml:space="preserve"> при обчисленні податку на додану вартість. Бюджетне відшкодування. Податкова накладна. Єдиний реєстр податкових накладних.</w:t>
      </w:r>
    </w:p>
    <w:p w14:paraId="7BB26C3D" w14:textId="6A559EB2" w:rsidR="00ED7297" w:rsidRPr="005E0B33" w:rsidRDefault="00ED7297" w:rsidP="0058588D">
      <w:pPr>
        <w:pStyle w:val="a0"/>
        <w:ind w:left="0" w:firstLine="720"/>
        <w:rPr>
          <w:sz w:val="22"/>
          <w:szCs w:val="22"/>
        </w:rPr>
      </w:pPr>
      <w:r w:rsidRPr="005E0B33">
        <w:rPr>
          <w:sz w:val="22"/>
          <w:szCs w:val="22"/>
        </w:rPr>
        <w:t xml:space="preserve">Акцизний податок. Визначення </w:t>
      </w:r>
      <w:r w:rsidR="0071730B" w:rsidRPr="005E0B33">
        <w:rPr>
          <w:sz w:val="22"/>
          <w:szCs w:val="22"/>
          <w:lang w:val="ru-RU"/>
        </w:rPr>
        <w:t>“</w:t>
      </w:r>
      <w:r w:rsidR="0071730B" w:rsidRPr="005E0B33">
        <w:rPr>
          <w:sz w:val="22"/>
          <w:szCs w:val="22"/>
        </w:rPr>
        <w:t>акцизний податок</w:t>
      </w:r>
      <w:r w:rsidR="0071730B" w:rsidRPr="005E0B33">
        <w:rPr>
          <w:sz w:val="22"/>
          <w:szCs w:val="22"/>
          <w:lang w:val="ru-RU"/>
        </w:rPr>
        <w:t>”</w:t>
      </w:r>
      <w:r w:rsidR="0071730B" w:rsidRPr="005E0B33">
        <w:rPr>
          <w:sz w:val="22"/>
          <w:szCs w:val="22"/>
        </w:rPr>
        <w:t xml:space="preserve"> і</w:t>
      </w:r>
      <w:r w:rsidRPr="005E0B33">
        <w:rPr>
          <w:sz w:val="22"/>
          <w:szCs w:val="22"/>
        </w:rPr>
        <w:t xml:space="preserve"> </w:t>
      </w:r>
      <w:r w:rsidR="0071730B" w:rsidRPr="005E0B33">
        <w:rPr>
          <w:sz w:val="22"/>
          <w:szCs w:val="22"/>
          <w:lang w:val="ru-RU"/>
        </w:rPr>
        <w:t>“</w:t>
      </w:r>
      <w:r w:rsidR="0071730B" w:rsidRPr="005E0B33">
        <w:rPr>
          <w:sz w:val="22"/>
          <w:szCs w:val="22"/>
        </w:rPr>
        <w:t>підакцизні товари</w:t>
      </w:r>
      <w:r w:rsidR="0071730B" w:rsidRPr="005E0B33">
        <w:rPr>
          <w:sz w:val="22"/>
          <w:szCs w:val="22"/>
          <w:lang w:val="ru-RU"/>
        </w:rPr>
        <w:t>”</w:t>
      </w:r>
      <w:r w:rsidRPr="005E0B33">
        <w:rPr>
          <w:sz w:val="22"/>
          <w:szCs w:val="22"/>
        </w:rPr>
        <w:t>. Основні елементи правового механізму акцизного податку. Особливості ставок акцизного збору. Додаткові елементи правового механізму акцизного податку. Контроль за сплатою акцизного податку. Акцизні склади. Акцизні накладні. Єдиний реєстр акцизних накладних.</w:t>
      </w:r>
    </w:p>
    <w:p w14:paraId="203B9946" w14:textId="12E5954D" w:rsidR="00FD4CDE" w:rsidRPr="005E0B33" w:rsidRDefault="0071730B" w:rsidP="0058588D">
      <w:pPr>
        <w:pStyle w:val="1"/>
        <w:ind w:left="0" w:firstLine="720"/>
        <w:jc w:val="both"/>
        <w:rPr>
          <w:b w:val="0"/>
          <w:sz w:val="22"/>
          <w:szCs w:val="22"/>
        </w:rPr>
      </w:pPr>
      <w:r w:rsidRPr="005E0B33">
        <w:rPr>
          <w:b w:val="0"/>
          <w:sz w:val="22"/>
          <w:szCs w:val="22"/>
        </w:rPr>
        <w:t>Мито: п</w:t>
      </w:r>
      <w:r w:rsidR="00ED7297" w:rsidRPr="005E0B33">
        <w:rPr>
          <w:b w:val="0"/>
          <w:sz w:val="22"/>
          <w:szCs w:val="22"/>
        </w:rPr>
        <w:t>о</w:t>
      </w:r>
      <w:r w:rsidRPr="005E0B33">
        <w:rPr>
          <w:b w:val="0"/>
          <w:sz w:val="22"/>
          <w:szCs w:val="22"/>
        </w:rPr>
        <w:t>няття і</w:t>
      </w:r>
      <w:r w:rsidR="00ED7297" w:rsidRPr="005E0B33">
        <w:rPr>
          <w:b w:val="0"/>
          <w:sz w:val="22"/>
          <w:szCs w:val="22"/>
        </w:rPr>
        <w:t xml:space="preserve"> види. </w:t>
      </w:r>
    </w:p>
    <w:p w14:paraId="23C4B49B" w14:textId="77777777" w:rsidR="00B64421" w:rsidRPr="005E0B33" w:rsidRDefault="00B64421" w:rsidP="0058588D">
      <w:pPr>
        <w:pStyle w:val="1"/>
        <w:ind w:left="0" w:firstLine="720"/>
        <w:jc w:val="both"/>
        <w:rPr>
          <w:b w:val="0"/>
          <w:sz w:val="22"/>
          <w:szCs w:val="22"/>
        </w:rPr>
      </w:pPr>
    </w:p>
    <w:p w14:paraId="5593CA5D" w14:textId="450FD241" w:rsidR="00ED7297" w:rsidRPr="005E0B33" w:rsidRDefault="00996CEC" w:rsidP="0073032F">
      <w:pPr>
        <w:pStyle w:val="1"/>
        <w:ind w:left="0" w:firstLine="720"/>
        <w:jc w:val="both"/>
        <w:rPr>
          <w:sz w:val="22"/>
          <w:szCs w:val="22"/>
        </w:rPr>
      </w:pPr>
      <w:r w:rsidRPr="005E0B33">
        <w:rPr>
          <w:b w:val="0"/>
          <w:spacing w:val="44"/>
          <w:sz w:val="22"/>
          <w:szCs w:val="22"/>
        </w:rPr>
        <w:t>Тема</w:t>
      </w:r>
      <w:r w:rsidR="00ED7297" w:rsidRPr="005E0B33">
        <w:rPr>
          <w:sz w:val="22"/>
          <w:szCs w:val="22"/>
        </w:rPr>
        <w:t xml:space="preserve"> </w:t>
      </w:r>
      <w:r w:rsidR="00FD4CDE" w:rsidRPr="005E0B33">
        <w:rPr>
          <w:sz w:val="22"/>
          <w:szCs w:val="22"/>
          <w:lang w:val="ru-RU"/>
        </w:rPr>
        <w:t>10</w:t>
      </w:r>
      <w:r w:rsidR="00ED7297" w:rsidRPr="005E0B33">
        <w:rPr>
          <w:sz w:val="22"/>
          <w:szCs w:val="22"/>
        </w:rPr>
        <w:t xml:space="preserve">. </w:t>
      </w:r>
      <w:proofErr w:type="spellStart"/>
      <w:r w:rsidR="00ED7297" w:rsidRPr="005E0B33">
        <w:rPr>
          <w:sz w:val="22"/>
          <w:szCs w:val="22"/>
        </w:rPr>
        <w:t>Природоресурсні</w:t>
      </w:r>
      <w:proofErr w:type="spellEnd"/>
      <w:r w:rsidR="00ED7297" w:rsidRPr="005E0B33">
        <w:rPr>
          <w:sz w:val="22"/>
          <w:szCs w:val="22"/>
        </w:rPr>
        <w:t xml:space="preserve"> податки </w:t>
      </w:r>
      <w:r w:rsidR="0071730B" w:rsidRPr="005E0B33">
        <w:rPr>
          <w:sz w:val="22"/>
          <w:szCs w:val="22"/>
          <w:lang w:val="ru-RU"/>
        </w:rPr>
        <w:t>і</w:t>
      </w:r>
      <w:r w:rsidR="00ED7297" w:rsidRPr="005E0B33">
        <w:rPr>
          <w:sz w:val="22"/>
          <w:szCs w:val="22"/>
        </w:rPr>
        <w:t xml:space="preserve"> збори </w:t>
      </w:r>
    </w:p>
    <w:p w14:paraId="21C72DB9" w14:textId="72F16F44" w:rsidR="00ED7297" w:rsidRPr="005E0B33" w:rsidRDefault="00ED7297" w:rsidP="0058588D">
      <w:pPr>
        <w:pStyle w:val="a0"/>
        <w:ind w:left="0" w:firstLine="720"/>
        <w:rPr>
          <w:sz w:val="22"/>
          <w:szCs w:val="22"/>
        </w:rPr>
      </w:pPr>
      <w:r w:rsidRPr="005E0B33">
        <w:rPr>
          <w:sz w:val="22"/>
          <w:szCs w:val="22"/>
        </w:rPr>
        <w:t>Місце екологічного податку в податк</w:t>
      </w:r>
      <w:r w:rsidR="0071730B" w:rsidRPr="005E0B33">
        <w:rPr>
          <w:sz w:val="22"/>
          <w:szCs w:val="22"/>
        </w:rPr>
        <w:t>овій системі України. Основні й</w:t>
      </w:r>
      <w:r w:rsidRPr="005E0B33">
        <w:rPr>
          <w:sz w:val="22"/>
          <w:szCs w:val="22"/>
        </w:rPr>
        <w:t xml:space="preserve"> додаткові елементи правового механізму екологічного податку.</w:t>
      </w:r>
    </w:p>
    <w:p w14:paraId="7131E72C" w14:textId="1C4C25B8" w:rsidR="00ED7297" w:rsidRPr="005E0B33" w:rsidRDefault="00ED7297" w:rsidP="0058588D">
      <w:pPr>
        <w:pStyle w:val="a0"/>
        <w:ind w:left="0" w:firstLine="720"/>
        <w:rPr>
          <w:spacing w:val="-6"/>
          <w:sz w:val="22"/>
          <w:szCs w:val="22"/>
        </w:rPr>
      </w:pPr>
      <w:r w:rsidRPr="005E0B33">
        <w:rPr>
          <w:spacing w:val="-6"/>
          <w:sz w:val="22"/>
          <w:szCs w:val="22"/>
        </w:rPr>
        <w:t>Рентна плата та її складові. Рентна плата за користування надрами для видобування корисних копалин. Рентна плата за користування надрами в цілях, не пов</w:t>
      </w:r>
      <w:r w:rsidR="0049374A" w:rsidRPr="005E0B33">
        <w:rPr>
          <w:spacing w:val="-6"/>
          <w:sz w:val="22"/>
          <w:szCs w:val="22"/>
        </w:rPr>
        <w:t>’</w:t>
      </w:r>
      <w:r w:rsidRPr="005E0B33">
        <w:rPr>
          <w:spacing w:val="-6"/>
          <w:sz w:val="22"/>
          <w:szCs w:val="22"/>
        </w:rPr>
        <w:t xml:space="preserve">язаних </w:t>
      </w:r>
      <w:r w:rsidR="0071730B" w:rsidRPr="005E0B33">
        <w:rPr>
          <w:spacing w:val="-6"/>
          <w:sz w:val="22"/>
          <w:szCs w:val="22"/>
        </w:rPr>
        <w:t>і</w:t>
      </w:r>
      <w:r w:rsidRPr="005E0B33">
        <w:rPr>
          <w:spacing w:val="-6"/>
          <w:sz w:val="22"/>
          <w:szCs w:val="22"/>
        </w:rPr>
        <w:t xml:space="preserve">з видобуванням корисних копалин. Рентна плата за користування радіочастотним ресурсом України. Рентна плата за спеціальне використання води. Рентна плата за спеціальне використання лісових ресурсів. Рентна плата за транспортування нафти і нафтопродуктів </w:t>
      </w:r>
      <w:r w:rsidR="0071730B" w:rsidRPr="005E0B33">
        <w:rPr>
          <w:spacing w:val="-6"/>
          <w:sz w:val="22"/>
          <w:szCs w:val="22"/>
        </w:rPr>
        <w:t>магістральними нафтопроводами й</w:t>
      </w:r>
      <w:r w:rsidRPr="005E0B33">
        <w:rPr>
          <w:spacing w:val="-6"/>
          <w:sz w:val="22"/>
          <w:szCs w:val="22"/>
        </w:rPr>
        <w:t xml:space="preserve"> нафтопродуктопроводами, транзитне транспорту</w:t>
      </w:r>
      <w:r w:rsidR="0071730B" w:rsidRPr="005E0B33">
        <w:rPr>
          <w:spacing w:val="-6"/>
          <w:sz w:val="22"/>
          <w:szCs w:val="22"/>
        </w:rPr>
        <w:t>-</w:t>
      </w:r>
      <w:proofErr w:type="spellStart"/>
      <w:r w:rsidRPr="005E0B33">
        <w:rPr>
          <w:spacing w:val="-6"/>
          <w:sz w:val="22"/>
          <w:szCs w:val="22"/>
        </w:rPr>
        <w:lastRenderedPageBreak/>
        <w:t>вання</w:t>
      </w:r>
      <w:proofErr w:type="spellEnd"/>
      <w:r w:rsidRPr="005E0B33">
        <w:rPr>
          <w:spacing w:val="-6"/>
          <w:sz w:val="22"/>
          <w:szCs w:val="22"/>
        </w:rPr>
        <w:t xml:space="preserve"> т</w:t>
      </w:r>
      <w:r w:rsidR="0071730B" w:rsidRPr="005E0B33">
        <w:rPr>
          <w:spacing w:val="-6"/>
          <w:sz w:val="22"/>
          <w:szCs w:val="22"/>
        </w:rPr>
        <w:t>рубопроводами природного газу й</w:t>
      </w:r>
      <w:r w:rsidRPr="005E0B33">
        <w:rPr>
          <w:spacing w:val="-6"/>
          <w:sz w:val="22"/>
          <w:szCs w:val="22"/>
        </w:rPr>
        <w:t xml:space="preserve"> аміаку територією України.</w:t>
      </w:r>
    </w:p>
    <w:p w14:paraId="227E8271" w14:textId="3F427ED6" w:rsidR="00ED7297" w:rsidRPr="005E0B33" w:rsidRDefault="00ED7297" w:rsidP="0058588D">
      <w:pPr>
        <w:pStyle w:val="a0"/>
        <w:ind w:left="0" w:firstLine="720"/>
        <w:rPr>
          <w:sz w:val="22"/>
          <w:szCs w:val="22"/>
        </w:rPr>
      </w:pPr>
    </w:p>
    <w:p w14:paraId="7508A6A4" w14:textId="77777777" w:rsidR="0073032F" w:rsidRPr="005E0B33" w:rsidRDefault="0073032F" w:rsidP="0058588D">
      <w:pPr>
        <w:pStyle w:val="a0"/>
        <w:ind w:left="0" w:firstLine="720"/>
        <w:rPr>
          <w:sz w:val="22"/>
          <w:szCs w:val="22"/>
        </w:rPr>
      </w:pPr>
    </w:p>
    <w:p w14:paraId="5416BA86" w14:textId="42602370" w:rsidR="00ED7297" w:rsidRPr="005E0B33" w:rsidRDefault="00996CEC" w:rsidP="0073032F">
      <w:pPr>
        <w:ind w:firstLine="720"/>
        <w:jc w:val="both"/>
        <w:rPr>
          <w:b/>
        </w:rPr>
      </w:pPr>
      <w:r w:rsidRPr="005E0B33">
        <w:rPr>
          <w:spacing w:val="44"/>
        </w:rPr>
        <w:t>Тема</w:t>
      </w:r>
      <w:r w:rsidR="00ED7297" w:rsidRPr="005E0B33">
        <w:rPr>
          <w:b/>
        </w:rPr>
        <w:t xml:space="preserve"> </w:t>
      </w:r>
      <w:r w:rsidR="00FD4CDE" w:rsidRPr="005E0B33">
        <w:rPr>
          <w:b/>
          <w:lang w:val="ru-RU"/>
        </w:rPr>
        <w:t>11</w:t>
      </w:r>
      <w:r w:rsidR="00ED7297" w:rsidRPr="005E0B33">
        <w:rPr>
          <w:b/>
        </w:rPr>
        <w:t>. Майнові по</w:t>
      </w:r>
      <w:r w:rsidR="0071730B" w:rsidRPr="005E0B33">
        <w:rPr>
          <w:b/>
        </w:rPr>
        <w:t>датки і</w:t>
      </w:r>
      <w:r w:rsidR="0073032F" w:rsidRPr="005E0B33">
        <w:rPr>
          <w:b/>
        </w:rPr>
        <w:t xml:space="preserve"> збори</w:t>
      </w:r>
    </w:p>
    <w:p w14:paraId="06FE9368" w14:textId="3BD48CD9" w:rsidR="00ED7297" w:rsidRPr="005E0B33" w:rsidRDefault="00ED7297" w:rsidP="0058588D">
      <w:pPr>
        <w:pStyle w:val="a0"/>
        <w:ind w:left="0" w:firstLine="720"/>
        <w:rPr>
          <w:sz w:val="22"/>
          <w:szCs w:val="22"/>
        </w:rPr>
      </w:pPr>
      <w:r w:rsidRPr="005E0B33">
        <w:rPr>
          <w:sz w:val="22"/>
          <w:szCs w:val="22"/>
        </w:rPr>
        <w:t>Склад податку на майно. Основні елементи правового механізму земельного податку: платник, об</w:t>
      </w:r>
      <w:r w:rsidR="0049374A" w:rsidRPr="005E0B33">
        <w:rPr>
          <w:sz w:val="22"/>
          <w:szCs w:val="22"/>
        </w:rPr>
        <w:t>’</w:t>
      </w:r>
      <w:r w:rsidRPr="005E0B33">
        <w:rPr>
          <w:sz w:val="22"/>
          <w:szCs w:val="22"/>
        </w:rPr>
        <w:t>єкт, ставка. Додаткові елементи правового механізму земельног</w:t>
      </w:r>
      <w:r w:rsidR="0071730B" w:rsidRPr="005E0B33">
        <w:rPr>
          <w:sz w:val="22"/>
          <w:szCs w:val="22"/>
        </w:rPr>
        <w:t>о податку: порядок обчислення і</w:t>
      </w:r>
      <w:r w:rsidRPr="005E0B33">
        <w:rPr>
          <w:sz w:val="22"/>
          <w:szCs w:val="22"/>
        </w:rPr>
        <w:t xml:space="preserve"> сплати, податковий період, порядок зарахування до бюджетів. Орендна плата.</w:t>
      </w:r>
    </w:p>
    <w:p w14:paraId="6F699F65" w14:textId="300670C1" w:rsidR="00ED7297" w:rsidRPr="005E0B33" w:rsidRDefault="00ED7297" w:rsidP="0058588D">
      <w:pPr>
        <w:pStyle w:val="a0"/>
        <w:ind w:left="0" w:firstLine="720"/>
        <w:rPr>
          <w:sz w:val="22"/>
          <w:szCs w:val="22"/>
        </w:rPr>
      </w:pPr>
      <w:r w:rsidRPr="005E0B33">
        <w:rPr>
          <w:sz w:val="22"/>
          <w:szCs w:val="22"/>
        </w:rPr>
        <w:t>Податок на нерухоме майно, відмінне від земельної ділянки</w:t>
      </w:r>
      <w:r w:rsidR="0071730B" w:rsidRPr="005E0B33">
        <w:rPr>
          <w:sz w:val="22"/>
          <w:szCs w:val="22"/>
        </w:rPr>
        <w:t>,</w:t>
      </w:r>
      <w:r w:rsidRPr="005E0B33">
        <w:rPr>
          <w:sz w:val="22"/>
          <w:szCs w:val="22"/>
        </w:rPr>
        <w:t xml:space="preserve"> як майновий місцевий податок. Основні елементи правового механізму податку на нерухоме майно: платник, об</w:t>
      </w:r>
      <w:r w:rsidR="0049374A" w:rsidRPr="005E0B33">
        <w:rPr>
          <w:sz w:val="22"/>
          <w:szCs w:val="22"/>
        </w:rPr>
        <w:t>’</w:t>
      </w:r>
      <w:r w:rsidRPr="005E0B33">
        <w:rPr>
          <w:sz w:val="22"/>
          <w:szCs w:val="22"/>
        </w:rPr>
        <w:t>єкт, ставка. Додаткові елементи правового механізму податку на нерухом</w:t>
      </w:r>
      <w:r w:rsidR="0071730B" w:rsidRPr="005E0B33">
        <w:rPr>
          <w:sz w:val="22"/>
          <w:szCs w:val="22"/>
        </w:rPr>
        <w:t>е майно: порядок обчислення і</w:t>
      </w:r>
      <w:r w:rsidRPr="005E0B33">
        <w:rPr>
          <w:sz w:val="22"/>
          <w:szCs w:val="22"/>
        </w:rPr>
        <w:t xml:space="preserve"> сплати.</w:t>
      </w:r>
    </w:p>
    <w:p w14:paraId="364B995F" w14:textId="00843259" w:rsidR="00ED7297" w:rsidRPr="005E0B33" w:rsidRDefault="00ED7297" w:rsidP="0058588D">
      <w:pPr>
        <w:pStyle w:val="a0"/>
        <w:ind w:left="0" w:firstLine="720"/>
        <w:rPr>
          <w:sz w:val="22"/>
          <w:szCs w:val="22"/>
        </w:rPr>
      </w:pPr>
      <w:r w:rsidRPr="005E0B33">
        <w:rPr>
          <w:sz w:val="22"/>
          <w:szCs w:val="22"/>
        </w:rPr>
        <w:t>Транспортний податок: платник, об</w:t>
      </w:r>
      <w:r w:rsidR="0049374A" w:rsidRPr="005E0B33">
        <w:rPr>
          <w:sz w:val="22"/>
          <w:szCs w:val="22"/>
        </w:rPr>
        <w:t>’</w:t>
      </w:r>
      <w:r w:rsidRPr="005E0B33">
        <w:rPr>
          <w:sz w:val="22"/>
          <w:szCs w:val="22"/>
        </w:rPr>
        <w:t>єкт,</w:t>
      </w:r>
      <w:r w:rsidR="0071730B" w:rsidRPr="005E0B33">
        <w:rPr>
          <w:sz w:val="22"/>
          <w:szCs w:val="22"/>
        </w:rPr>
        <w:t xml:space="preserve"> ставка, порядок декларування і</w:t>
      </w:r>
      <w:r w:rsidRPr="005E0B33">
        <w:rPr>
          <w:sz w:val="22"/>
          <w:szCs w:val="22"/>
        </w:rPr>
        <w:t xml:space="preserve"> сплати</w:t>
      </w:r>
      <w:r w:rsidR="0071730B" w:rsidRPr="005E0B33">
        <w:rPr>
          <w:sz w:val="22"/>
          <w:szCs w:val="22"/>
        </w:rPr>
        <w:t>.</w:t>
      </w:r>
    </w:p>
    <w:p w14:paraId="0D479F24" w14:textId="77777777" w:rsidR="00ED7297" w:rsidRPr="005E0B33" w:rsidRDefault="00ED7297" w:rsidP="0058588D">
      <w:pPr>
        <w:ind w:firstLine="720"/>
        <w:jc w:val="both"/>
        <w:rPr>
          <w:color w:val="333333"/>
          <w:shd w:val="clear" w:color="auto" w:fill="FFFFFF"/>
        </w:rPr>
      </w:pPr>
    </w:p>
    <w:p w14:paraId="0FEC1C5D" w14:textId="5C2DCA28" w:rsidR="00ED7297" w:rsidRPr="005E0B33" w:rsidRDefault="00996CEC" w:rsidP="0073032F">
      <w:pPr>
        <w:pStyle w:val="a0"/>
        <w:ind w:left="0" w:firstLine="720"/>
        <w:rPr>
          <w:b/>
          <w:sz w:val="22"/>
          <w:szCs w:val="22"/>
        </w:rPr>
      </w:pPr>
      <w:r w:rsidRPr="005E0B33">
        <w:rPr>
          <w:spacing w:val="44"/>
          <w:sz w:val="22"/>
          <w:szCs w:val="22"/>
        </w:rPr>
        <w:t>Тема</w:t>
      </w:r>
      <w:r w:rsidR="00ED7297" w:rsidRPr="005E0B33">
        <w:rPr>
          <w:b/>
          <w:sz w:val="22"/>
          <w:szCs w:val="22"/>
        </w:rPr>
        <w:t xml:space="preserve"> </w:t>
      </w:r>
      <w:r w:rsidR="00FD4CDE" w:rsidRPr="005E0B33">
        <w:rPr>
          <w:b/>
          <w:sz w:val="22"/>
          <w:szCs w:val="22"/>
          <w:lang w:val="ru-RU"/>
        </w:rPr>
        <w:t xml:space="preserve">12. </w:t>
      </w:r>
      <w:r w:rsidR="0073032F" w:rsidRPr="005E0B33">
        <w:rPr>
          <w:b/>
          <w:sz w:val="22"/>
          <w:szCs w:val="22"/>
        </w:rPr>
        <w:t>Місцеві збори</w:t>
      </w:r>
    </w:p>
    <w:p w14:paraId="7008D34E" w14:textId="77777777" w:rsidR="00ED7297" w:rsidRPr="005E0B33" w:rsidRDefault="00ED7297" w:rsidP="0058588D">
      <w:pPr>
        <w:pStyle w:val="a0"/>
        <w:ind w:left="0" w:firstLine="720"/>
        <w:rPr>
          <w:sz w:val="22"/>
          <w:szCs w:val="22"/>
        </w:rPr>
      </w:pPr>
      <w:r w:rsidRPr="005E0B33">
        <w:rPr>
          <w:sz w:val="22"/>
          <w:szCs w:val="22"/>
        </w:rPr>
        <w:t>Повноваження місцевих рад щодо встановлення місцевих зборів.</w:t>
      </w:r>
    </w:p>
    <w:p w14:paraId="1D9F4808" w14:textId="3C6773F1" w:rsidR="00ED7297" w:rsidRPr="005E0B33" w:rsidRDefault="00ED7297" w:rsidP="0058588D">
      <w:pPr>
        <w:pStyle w:val="a0"/>
        <w:ind w:left="0" w:firstLine="720"/>
        <w:rPr>
          <w:sz w:val="22"/>
          <w:szCs w:val="22"/>
        </w:rPr>
      </w:pPr>
      <w:r w:rsidRPr="005E0B33">
        <w:rPr>
          <w:sz w:val="22"/>
          <w:szCs w:val="22"/>
        </w:rPr>
        <w:t>Збір за місця для паркування транспортних засобів. Платники збору. Об</w:t>
      </w:r>
      <w:r w:rsidR="0049374A" w:rsidRPr="005E0B33">
        <w:rPr>
          <w:sz w:val="22"/>
          <w:szCs w:val="22"/>
        </w:rPr>
        <w:t>’</w:t>
      </w:r>
      <w:r w:rsidRPr="005E0B33">
        <w:rPr>
          <w:sz w:val="22"/>
          <w:szCs w:val="22"/>
        </w:rPr>
        <w:t xml:space="preserve">єкт і база оподаткування збором. </w:t>
      </w:r>
      <w:r w:rsidR="0073032F" w:rsidRPr="005E0B33">
        <w:rPr>
          <w:sz w:val="22"/>
          <w:szCs w:val="22"/>
        </w:rPr>
        <w:t>Ставка збору. Податковий період. Строк і порядок сплати збору. Строк і</w:t>
      </w:r>
      <w:r w:rsidRPr="005E0B33">
        <w:rPr>
          <w:sz w:val="22"/>
          <w:szCs w:val="22"/>
        </w:rPr>
        <w:t xml:space="preserve"> порядок подання звітності про обчислення і сплату збору.</w:t>
      </w:r>
    </w:p>
    <w:p w14:paraId="029B1594" w14:textId="553B388C" w:rsidR="00ED7297" w:rsidRPr="005E0B33" w:rsidRDefault="00ED7297" w:rsidP="0058588D">
      <w:pPr>
        <w:pStyle w:val="a0"/>
        <w:ind w:left="0" w:firstLine="720"/>
        <w:rPr>
          <w:sz w:val="22"/>
          <w:szCs w:val="22"/>
        </w:rPr>
      </w:pPr>
      <w:r w:rsidRPr="005E0B33">
        <w:rPr>
          <w:sz w:val="22"/>
          <w:szCs w:val="22"/>
        </w:rPr>
        <w:t>Туристичний збір. Обов</w:t>
      </w:r>
      <w:r w:rsidR="0049374A" w:rsidRPr="005E0B33">
        <w:rPr>
          <w:sz w:val="22"/>
          <w:szCs w:val="22"/>
        </w:rPr>
        <w:t>’</w:t>
      </w:r>
      <w:r w:rsidRPr="005E0B33">
        <w:rPr>
          <w:sz w:val="22"/>
          <w:szCs w:val="22"/>
        </w:rPr>
        <w:t>язковість встановлення. Платники збору. Об</w:t>
      </w:r>
      <w:r w:rsidR="0049374A" w:rsidRPr="005E0B33">
        <w:rPr>
          <w:sz w:val="22"/>
          <w:szCs w:val="22"/>
        </w:rPr>
        <w:t>’</w:t>
      </w:r>
      <w:r w:rsidR="0073032F" w:rsidRPr="005E0B33">
        <w:rPr>
          <w:sz w:val="22"/>
          <w:szCs w:val="22"/>
        </w:rPr>
        <w:t>єкт і</w:t>
      </w:r>
      <w:r w:rsidRPr="005E0B33">
        <w:rPr>
          <w:sz w:val="22"/>
          <w:szCs w:val="22"/>
        </w:rPr>
        <w:t xml:space="preserve"> ба</w:t>
      </w:r>
      <w:r w:rsidR="0073032F" w:rsidRPr="005E0B33">
        <w:rPr>
          <w:sz w:val="22"/>
          <w:szCs w:val="22"/>
        </w:rPr>
        <w:t>за оподаткування</w:t>
      </w:r>
      <w:r w:rsidRPr="005E0B33">
        <w:rPr>
          <w:sz w:val="22"/>
          <w:szCs w:val="22"/>
        </w:rPr>
        <w:t>. Ставка збору</w:t>
      </w:r>
      <w:r w:rsidR="0073032F" w:rsidRPr="005E0B33">
        <w:rPr>
          <w:sz w:val="22"/>
          <w:szCs w:val="22"/>
        </w:rPr>
        <w:t>. Податковий період. Строк і порядок сплати збору. Строк і</w:t>
      </w:r>
      <w:r w:rsidRPr="005E0B33">
        <w:rPr>
          <w:sz w:val="22"/>
          <w:szCs w:val="22"/>
        </w:rPr>
        <w:t xml:space="preserve"> порядок подання звітності про обчислення і сплату.</w:t>
      </w:r>
    </w:p>
    <w:p w14:paraId="3A8435EB" w14:textId="77777777" w:rsidR="00FD4CDE" w:rsidRPr="005E0B33" w:rsidRDefault="00FD4CDE" w:rsidP="0058588D">
      <w:pPr>
        <w:pStyle w:val="a0"/>
        <w:ind w:left="0" w:firstLine="720"/>
        <w:rPr>
          <w:sz w:val="22"/>
          <w:szCs w:val="22"/>
        </w:rPr>
      </w:pPr>
    </w:p>
    <w:p w14:paraId="5D8FEEB0" w14:textId="40E82FB0" w:rsidR="00A03470" w:rsidRPr="005E0B33" w:rsidRDefault="00996CEC" w:rsidP="0073032F">
      <w:pPr>
        <w:pStyle w:val="a0"/>
        <w:ind w:left="0" w:firstLine="720"/>
        <w:rPr>
          <w:b/>
          <w:sz w:val="22"/>
          <w:szCs w:val="22"/>
        </w:rPr>
      </w:pPr>
      <w:r w:rsidRPr="005E0B33">
        <w:rPr>
          <w:spacing w:val="44"/>
          <w:sz w:val="22"/>
          <w:szCs w:val="22"/>
        </w:rPr>
        <w:t>Тема</w:t>
      </w:r>
      <w:r w:rsidR="00FD4CDE" w:rsidRPr="005E0B33">
        <w:rPr>
          <w:b/>
          <w:sz w:val="22"/>
          <w:szCs w:val="22"/>
          <w:lang w:val="ru-RU"/>
        </w:rPr>
        <w:t xml:space="preserve"> 13. </w:t>
      </w:r>
      <w:r w:rsidR="00ED7297" w:rsidRPr="005E0B33">
        <w:rPr>
          <w:b/>
          <w:sz w:val="22"/>
          <w:szCs w:val="22"/>
        </w:rPr>
        <w:t xml:space="preserve">Спрощена </w:t>
      </w:r>
      <w:r w:rsidR="0073032F" w:rsidRPr="005E0B33">
        <w:rPr>
          <w:b/>
          <w:sz w:val="22"/>
          <w:szCs w:val="22"/>
        </w:rPr>
        <w:t>система оподаткування, обліку і звітності</w:t>
      </w:r>
    </w:p>
    <w:p w14:paraId="5AB6E753" w14:textId="5557B0A2" w:rsidR="00ED7297" w:rsidRPr="005E0B33" w:rsidRDefault="0073032F" w:rsidP="0058588D">
      <w:pPr>
        <w:pStyle w:val="a0"/>
        <w:ind w:left="0" w:firstLine="720"/>
        <w:rPr>
          <w:sz w:val="22"/>
          <w:szCs w:val="22"/>
        </w:rPr>
      </w:pPr>
      <w:r w:rsidRPr="005E0B33">
        <w:rPr>
          <w:sz w:val="22"/>
          <w:szCs w:val="22"/>
        </w:rPr>
        <w:t>Загальна і</w:t>
      </w:r>
      <w:r w:rsidR="00ED7297" w:rsidRPr="005E0B33">
        <w:rPr>
          <w:sz w:val="22"/>
          <w:szCs w:val="22"/>
        </w:rPr>
        <w:t xml:space="preserve"> спрощена системи оподаткування: основні відмінності. Єди</w:t>
      </w:r>
      <w:r w:rsidRPr="005E0B33">
        <w:rPr>
          <w:sz w:val="22"/>
          <w:szCs w:val="22"/>
        </w:rPr>
        <w:t>ний податок. Платники податку і</w:t>
      </w:r>
      <w:r w:rsidR="00ED7297" w:rsidRPr="005E0B33">
        <w:rPr>
          <w:sz w:val="22"/>
          <w:szCs w:val="22"/>
        </w:rPr>
        <w:t xml:space="preserve"> критерії їх поділу на групи. Об</w:t>
      </w:r>
      <w:r w:rsidR="0049374A" w:rsidRPr="005E0B33">
        <w:rPr>
          <w:sz w:val="22"/>
          <w:szCs w:val="22"/>
        </w:rPr>
        <w:t>’</w:t>
      </w:r>
      <w:r w:rsidR="00ED7297" w:rsidRPr="005E0B33">
        <w:rPr>
          <w:sz w:val="22"/>
          <w:szCs w:val="22"/>
        </w:rPr>
        <w:t>єкт оподаткування. База оподаткування. Ставка податку. Подат</w:t>
      </w:r>
      <w:r w:rsidRPr="005E0B33">
        <w:rPr>
          <w:sz w:val="22"/>
          <w:szCs w:val="22"/>
        </w:rPr>
        <w:t>ковий (звітний) період. Строк і</w:t>
      </w:r>
      <w:r w:rsidR="00ED7297" w:rsidRPr="005E0B33">
        <w:rPr>
          <w:sz w:val="22"/>
          <w:szCs w:val="22"/>
        </w:rPr>
        <w:t xml:space="preserve"> порядок сплати податку. Строк та порядок складення і подання звітності про обчислення і сплату податку.</w:t>
      </w:r>
    </w:p>
    <w:p w14:paraId="1854FF05" w14:textId="46F4E031" w:rsidR="00C81571" w:rsidRPr="005E0B33" w:rsidRDefault="00ED7297" w:rsidP="009E598A">
      <w:pPr>
        <w:pStyle w:val="a0"/>
        <w:ind w:left="0" w:firstLine="720"/>
        <w:rPr>
          <w:sz w:val="22"/>
          <w:szCs w:val="22"/>
        </w:rPr>
      </w:pPr>
      <w:r w:rsidRPr="005E0B33">
        <w:rPr>
          <w:spacing w:val="-6"/>
          <w:sz w:val="22"/>
          <w:szCs w:val="22"/>
        </w:rPr>
        <w:t>Гр</w:t>
      </w:r>
      <w:r w:rsidR="0073032F" w:rsidRPr="005E0B33">
        <w:rPr>
          <w:spacing w:val="-6"/>
          <w:sz w:val="22"/>
          <w:szCs w:val="22"/>
        </w:rPr>
        <w:t>упи платників єдиного податку. Преваги й</w:t>
      </w:r>
      <w:r w:rsidRPr="005E0B33">
        <w:rPr>
          <w:spacing w:val="-6"/>
          <w:sz w:val="22"/>
          <w:szCs w:val="22"/>
        </w:rPr>
        <w:t xml:space="preserve"> недоліки застосування спрощеної системи оподаткування, обліку та звітності</w:t>
      </w:r>
      <w:r w:rsidRPr="005E0B33">
        <w:rPr>
          <w:sz w:val="22"/>
          <w:szCs w:val="22"/>
        </w:rPr>
        <w:t>.</w:t>
      </w:r>
    </w:p>
    <w:p w14:paraId="0CE62C13" w14:textId="5A9891DA" w:rsidR="00C81571" w:rsidRPr="005E0B33" w:rsidRDefault="00C81571" w:rsidP="0058588D">
      <w:pPr>
        <w:ind w:firstLine="720"/>
        <w:jc w:val="both"/>
        <w:rPr>
          <w:b/>
          <w:bCs/>
        </w:rPr>
      </w:pPr>
    </w:p>
    <w:p w14:paraId="259FF824" w14:textId="0604B2CC" w:rsidR="003E5422" w:rsidRPr="005E0B33" w:rsidRDefault="0073032F" w:rsidP="004D7F04">
      <w:pPr>
        <w:pStyle w:val="1"/>
        <w:ind w:left="720"/>
        <w:rPr>
          <w:sz w:val="22"/>
          <w:szCs w:val="22"/>
        </w:rPr>
      </w:pPr>
      <w:r w:rsidRPr="005E0B33">
        <w:rPr>
          <w:sz w:val="22"/>
          <w:szCs w:val="22"/>
        </w:rPr>
        <w:t>ЗАВДАННЯ ДО ПРАКТИЧНИХ ЗАНЯТЬ І</w:t>
      </w:r>
      <w:r w:rsidR="004D7F04" w:rsidRPr="005E0B33">
        <w:rPr>
          <w:sz w:val="22"/>
          <w:szCs w:val="22"/>
        </w:rPr>
        <w:t xml:space="preserve"> САМОСТІЙНОЇ РОБОТИ</w:t>
      </w:r>
    </w:p>
    <w:p w14:paraId="355207E3" w14:textId="77777777" w:rsidR="004D7F04" w:rsidRPr="005E0B33" w:rsidRDefault="004D7F04" w:rsidP="004D7F04">
      <w:pPr>
        <w:pStyle w:val="1"/>
        <w:ind w:left="720"/>
        <w:rPr>
          <w:sz w:val="22"/>
          <w:szCs w:val="22"/>
        </w:rPr>
      </w:pPr>
    </w:p>
    <w:p w14:paraId="17D95A7C" w14:textId="3E2F8F0D" w:rsidR="001B18A7" w:rsidRPr="005E0B33" w:rsidRDefault="00996CEC" w:rsidP="0058588D">
      <w:pPr>
        <w:pStyle w:val="1"/>
        <w:ind w:left="0" w:firstLine="720"/>
        <w:jc w:val="both"/>
        <w:rPr>
          <w:sz w:val="22"/>
          <w:szCs w:val="22"/>
        </w:rPr>
      </w:pPr>
      <w:r w:rsidRPr="005E0B33">
        <w:rPr>
          <w:b w:val="0"/>
          <w:spacing w:val="44"/>
          <w:sz w:val="22"/>
          <w:szCs w:val="22"/>
        </w:rPr>
        <w:t>Тема</w:t>
      </w:r>
      <w:r w:rsidR="001B18A7" w:rsidRPr="005E0B33">
        <w:rPr>
          <w:sz w:val="22"/>
          <w:szCs w:val="22"/>
        </w:rPr>
        <w:t xml:space="preserve"> 1. Податкове право в системі права</w:t>
      </w:r>
    </w:p>
    <w:p w14:paraId="75A3062C" w14:textId="02CAE40F" w:rsidR="001B18A7" w:rsidRPr="005E0B33" w:rsidRDefault="001B18A7" w:rsidP="0058588D">
      <w:pPr>
        <w:pStyle w:val="a0"/>
        <w:ind w:left="0" w:firstLine="720"/>
        <w:rPr>
          <w:sz w:val="22"/>
          <w:szCs w:val="22"/>
        </w:rPr>
      </w:pPr>
    </w:p>
    <w:p w14:paraId="3C9BBF0F" w14:textId="5A84B4FB" w:rsidR="0073032F" w:rsidRPr="005E0B33" w:rsidRDefault="0073032F" w:rsidP="0073032F">
      <w:pPr>
        <w:pStyle w:val="a0"/>
        <w:ind w:left="0" w:firstLine="720"/>
        <w:jc w:val="center"/>
        <w:rPr>
          <w:i/>
          <w:sz w:val="22"/>
          <w:szCs w:val="22"/>
        </w:rPr>
      </w:pPr>
      <w:r w:rsidRPr="005E0B33">
        <w:rPr>
          <w:i/>
          <w:sz w:val="22"/>
          <w:szCs w:val="22"/>
        </w:rPr>
        <w:t>Питання для обговорення</w:t>
      </w:r>
    </w:p>
    <w:p w14:paraId="109F71A4" w14:textId="77777777" w:rsidR="00125040" w:rsidRPr="005E0B33" w:rsidRDefault="00125040" w:rsidP="0073032F">
      <w:pPr>
        <w:pStyle w:val="a0"/>
        <w:ind w:left="0" w:firstLine="720"/>
        <w:jc w:val="center"/>
        <w:rPr>
          <w:i/>
          <w:sz w:val="22"/>
          <w:szCs w:val="22"/>
        </w:rPr>
      </w:pPr>
    </w:p>
    <w:p w14:paraId="0A30ABAA" w14:textId="7CBEE312" w:rsidR="001B18A7" w:rsidRPr="005E0B33" w:rsidRDefault="001B18A7" w:rsidP="0058588D">
      <w:pPr>
        <w:pStyle w:val="a6"/>
        <w:numPr>
          <w:ilvl w:val="0"/>
          <w:numId w:val="18"/>
        </w:numPr>
        <w:tabs>
          <w:tab w:val="left" w:pos="1200"/>
        </w:tabs>
        <w:ind w:left="0" w:firstLine="720"/>
        <w:jc w:val="both"/>
      </w:pPr>
      <w:r w:rsidRPr="005E0B33">
        <w:t>Податкове право як підгалузь фінансового прав</w:t>
      </w:r>
      <w:r w:rsidR="0073032F" w:rsidRPr="005E0B33">
        <w:t xml:space="preserve">а. Предмет і метод податкового </w:t>
      </w:r>
      <w:r w:rsidRPr="005E0B33">
        <w:t>права. Наука податкового права.</w:t>
      </w:r>
    </w:p>
    <w:p w14:paraId="08365EF8" w14:textId="77777777" w:rsidR="001B18A7" w:rsidRPr="005E0B33" w:rsidRDefault="001B18A7" w:rsidP="0058588D">
      <w:pPr>
        <w:pStyle w:val="a6"/>
        <w:numPr>
          <w:ilvl w:val="0"/>
          <w:numId w:val="18"/>
        </w:numPr>
        <w:tabs>
          <w:tab w:val="left" w:pos="1200"/>
        </w:tabs>
        <w:ind w:left="0" w:firstLine="720"/>
        <w:jc w:val="both"/>
      </w:pPr>
      <w:r w:rsidRPr="005E0B33">
        <w:t>Система податкового права. Джерела податкового права.</w:t>
      </w:r>
    </w:p>
    <w:p w14:paraId="28E60B24" w14:textId="77777777" w:rsidR="001B18A7" w:rsidRPr="005E0B33" w:rsidRDefault="001B18A7" w:rsidP="0058588D">
      <w:pPr>
        <w:pStyle w:val="a6"/>
        <w:numPr>
          <w:ilvl w:val="0"/>
          <w:numId w:val="18"/>
        </w:numPr>
        <w:tabs>
          <w:tab w:val="left" w:pos="1200"/>
        </w:tabs>
        <w:ind w:left="0" w:firstLine="720"/>
        <w:jc w:val="both"/>
      </w:pPr>
      <w:r w:rsidRPr="005E0B33">
        <w:t>Податкове законодавство України. Податковий кодекс України.</w:t>
      </w:r>
    </w:p>
    <w:p w14:paraId="1C461CA7" w14:textId="331B19E2" w:rsidR="001B18A7" w:rsidRPr="005E0B33" w:rsidRDefault="00125040" w:rsidP="0058588D">
      <w:pPr>
        <w:pStyle w:val="a6"/>
        <w:numPr>
          <w:ilvl w:val="0"/>
          <w:numId w:val="18"/>
        </w:numPr>
        <w:tabs>
          <w:tab w:val="left" w:pos="1202"/>
          <w:tab w:val="left" w:pos="2513"/>
          <w:tab w:val="left" w:pos="4029"/>
          <w:tab w:val="left" w:pos="4913"/>
          <w:tab w:val="left" w:pos="6224"/>
          <w:tab w:val="left" w:pos="7997"/>
          <w:tab w:val="left" w:pos="8455"/>
        </w:tabs>
        <w:ind w:left="0" w:firstLine="720"/>
        <w:jc w:val="both"/>
      </w:pPr>
      <w:r w:rsidRPr="005E0B33">
        <w:t xml:space="preserve">Принципи податкового права. Принципи </w:t>
      </w:r>
      <w:r w:rsidR="001B18A7" w:rsidRPr="005E0B33">
        <w:t>оподаткув</w:t>
      </w:r>
      <w:r w:rsidRPr="005E0B33">
        <w:t>ання й</w:t>
      </w:r>
      <w:r w:rsidR="001B18A7" w:rsidRPr="005E0B33">
        <w:t xml:space="preserve"> принципи податкового законодавства.</w:t>
      </w:r>
    </w:p>
    <w:p w14:paraId="48C5EB77" w14:textId="3AE852C6" w:rsidR="001B18A7" w:rsidRPr="005E0B33" w:rsidRDefault="00125040" w:rsidP="0058588D">
      <w:pPr>
        <w:pStyle w:val="a6"/>
        <w:numPr>
          <w:ilvl w:val="0"/>
          <w:numId w:val="18"/>
        </w:numPr>
        <w:tabs>
          <w:tab w:val="left" w:pos="1202"/>
        </w:tabs>
        <w:ind w:left="0" w:firstLine="720"/>
        <w:jc w:val="both"/>
        <w:rPr>
          <w:spacing w:val="-6"/>
        </w:rPr>
      </w:pPr>
      <w:r w:rsidRPr="005E0B33">
        <w:rPr>
          <w:spacing w:val="-6"/>
        </w:rPr>
        <w:t>Поняття, види і</w:t>
      </w:r>
      <w:r w:rsidR="001B18A7" w:rsidRPr="005E0B33">
        <w:rPr>
          <w:spacing w:val="-6"/>
        </w:rPr>
        <w:t xml:space="preserve"> структура податково-правових норм.</w:t>
      </w:r>
    </w:p>
    <w:p w14:paraId="6BE701EE" w14:textId="7C1289FF" w:rsidR="001B18A7" w:rsidRPr="005E0B33" w:rsidRDefault="00125040" w:rsidP="0058588D">
      <w:pPr>
        <w:pStyle w:val="a6"/>
        <w:numPr>
          <w:ilvl w:val="0"/>
          <w:numId w:val="18"/>
        </w:numPr>
        <w:tabs>
          <w:tab w:val="left" w:pos="1202"/>
        </w:tabs>
        <w:ind w:left="0" w:firstLine="720"/>
        <w:jc w:val="both"/>
      </w:pPr>
      <w:r w:rsidRPr="005E0B33">
        <w:t>Поняття і</w:t>
      </w:r>
      <w:r w:rsidR="001B18A7" w:rsidRPr="005E0B33">
        <w:t xml:space="preserve"> види податкових правовідносин. Зміст податкових правовідносин</w:t>
      </w:r>
      <w:r w:rsidRPr="005E0B33">
        <w:t>.</w:t>
      </w:r>
    </w:p>
    <w:p w14:paraId="1841EF2A" w14:textId="20C4E8BB" w:rsidR="001B18A7" w:rsidRPr="005E0B33" w:rsidRDefault="001B18A7" w:rsidP="0058588D">
      <w:pPr>
        <w:pStyle w:val="a6"/>
        <w:numPr>
          <w:ilvl w:val="0"/>
          <w:numId w:val="18"/>
        </w:numPr>
        <w:tabs>
          <w:tab w:val="left" w:pos="1202"/>
        </w:tabs>
        <w:ind w:left="0" w:firstLine="720"/>
        <w:jc w:val="both"/>
      </w:pPr>
      <w:r w:rsidRPr="005E0B33">
        <w:t>Суб</w:t>
      </w:r>
      <w:r w:rsidR="0049374A" w:rsidRPr="005E0B33">
        <w:t>’</w:t>
      </w:r>
      <w:r w:rsidRPr="005E0B33">
        <w:t xml:space="preserve">єкти податкових правовідносин. </w:t>
      </w:r>
      <w:proofErr w:type="spellStart"/>
      <w:r w:rsidRPr="005E0B33">
        <w:t>Співвідно</w:t>
      </w:r>
      <w:r w:rsidR="00125040" w:rsidRPr="005E0B33">
        <w:t>-</w:t>
      </w:r>
      <w:r w:rsidRPr="005E0B33">
        <w:t>шення</w:t>
      </w:r>
      <w:proofErr w:type="spellEnd"/>
      <w:r w:rsidRPr="005E0B33">
        <w:t xml:space="preserve"> суб</w:t>
      </w:r>
      <w:r w:rsidR="0049374A" w:rsidRPr="005E0B33">
        <w:t>’</w:t>
      </w:r>
      <w:r w:rsidR="00125040" w:rsidRPr="005E0B33">
        <w:t>єктів податкового права і</w:t>
      </w:r>
      <w:r w:rsidRPr="005E0B33">
        <w:t xml:space="preserve"> податкових правовідносин</w:t>
      </w:r>
      <w:r w:rsidR="00125040" w:rsidRPr="005E0B33">
        <w:t>.</w:t>
      </w:r>
    </w:p>
    <w:p w14:paraId="4F39D11A" w14:textId="689C152F" w:rsidR="001B18A7" w:rsidRPr="005E0B33" w:rsidRDefault="001B18A7" w:rsidP="0058588D">
      <w:pPr>
        <w:pStyle w:val="a6"/>
        <w:numPr>
          <w:ilvl w:val="0"/>
          <w:numId w:val="18"/>
        </w:numPr>
        <w:tabs>
          <w:tab w:val="left" w:pos="1202"/>
        </w:tabs>
        <w:ind w:left="0" w:firstLine="720"/>
        <w:jc w:val="both"/>
      </w:pPr>
      <w:r w:rsidRPr="005E0B33">
        <w:t>Місце і роль держави в системі суб</w:t>
      </w:r>
      <w:r w:rsidR="0049374A" w:rsidRPr="005E0B33">
        <w:t>’</w:t>
      </w:r>
      <w:r w:rsidRPr="005E0B33">
        <w:t>єктів податкових правовідносин.</w:t>
      </w:r>
    </w:p>
    <w:p w14:paraId="7817BF9D" w14:textId="77777777" w:rsidR="001B18A7" w:rsidRPr="005E0B33" w:rsidRDefault="001B18A7" w:rsidP="0058588D">
      <w:pPr>
        <w:pStyle w:val="a0"/>
        <w:ind w:left="0" w:firstLine="720"/>
        <w:rPr>
          <w:sz w:val="22"/>
          <w:szCs w:val="22"/>
        </w:rPr>
      </w:pPr>
    </w:p>
    <w:p w14:paraId="350A6EFB" w14:textId="6C8E7C1E" w:rsidR="001B18A7" w:rsidRPr="005E0B33" w:rsidRDefault="001B18A7" w:rsidP="00125040">
      <w:pPr>
        <w:pStyle w:val="1"/>
        <w:ind w:left="0" w:firstLine="720"/>
        <w:rPr>
          <w:i/>
          <w:spacing w:val="44"/>
          <w:sz w:val="22"/>
          <w:szCs w:val="22"/>
        </w:rPr>
      </w:pPr>
      <w:r w:rsidRPr="005E0B33">
        <w:rPr>
          <w:i/>
          <w:spacing w:val="44"/>
          <w:sz w:val="22"/>
          <w:szCs w:val="22"/>
        </w:rPr>
        <w:t>Завдання</w:t>
      </w:r>
    </w:p>
    <w:p w14:paraId="6C507556" w14:textId="77777777" w:rsidR="001B18A7" w:rsidRPr="005E0B33" w:rsidRDefault="001B18A7" w:rsidP="0058588D">
      <w:pPr>
        <w:numPr>
          <w:ilvl w:val="0"/>
          <w:numId w:val="35"/>
        </w:numPr>
        <w:ind w:firstLine="720"/>
        <w:jc w:val="both"/>
      </w:pPr>
      <w:r w:rsidRPr="005E0B33">
        <w:rPr>
          <w:i/>
        </w:rPr>
        <w:t>Наведіть з Податкового кодексу України приклади норм права, що містять</w:t>
      </w:r>
      <w:r w:rsidRPr="005E0B33">
        <w:t>:</w:t>
      </w:r>
    </w:p>
    <w:p w14:paraId="65B2627F" w14:textId="42494DB7" w:rsidR="001B18A7" w:rsidRPr="005E0B33" w:rsidRDefault="00172428" w:rsidP="0058588D">
      <w:pPr>
        <w:ind w:firstLine="720"/>
        <w:jc w:val="both"/>
      </w:pPr>
      <w:r w:rsidRPr="005E0B33">
        <w:t>1) гіпотезу й</w:t>
      </w:r>
      <w:r w:rsidR="001B18A7" w:rsidRPr="005E0B33">
        <w:t xml:space="preserve"> диспозицію;</w:t>
      </w:r>
    </w:p>
    <w:p w14:paraId="07797E87" w14:textId="77777777" w:rsidR="001B18A7" w:rsidRPr="005E0B33" w:rsidRDefault="001B18A7" w:rsidP="0058588D">
      <w:pPr>
        <w:ind w:firstLine="720"/>
        <w:jc w:val="both"/>
      </w:pPr>
      <w:r w:rsidRPr="005E0B33">
        <w:t>2) тільки диспозицію;</w:t>
      </w:r>
    </w:p>
    <w:p w14:paraId="5AF7B318" w14:textId="77777777" w:rsidR="001B18A7" w:rsidRPr="005E0B33" w:rsidRDefault="001B18A7" w:rsidP="0058588D">
      <w:pPr>
        <w:ind w:firstLine="720"/>
        <w:jc w:val="both"/>
      </w:pPr>
      <w:r w:rsidRPr="005E0B33">
        <w:t xml:space="preserve">3) гіпотезу: </w:t>
      </w:r>
    </w:p>
    <w:p w14:paraId="6B9E8671" w14:textId="7AF0945E" w:rsidR="001B18A7" w:rsidRPr="005E0B33" w:rsidRDefault="00125040" w:rsidP="0058588D">
      <w:pPr>
        <w:ind w:firstLine="720"/>
        <w:jc w:val="both"/>
      </w:pPr>
      <w:r w:rsidRPr="005E0B33">
        <w:t>а)</w:t>
      </w:r>
      <w:r w:rsidR="001B18A7" w:rsidRPr="005E0B33">
        <w:t xml:space="preserve"> просту</w:t>
      </w:r>
      <w:r w:rsidRPr="005E0B33">
        <w:t>;</w:t>
      </w:r>
      <w:r w:rsidR="001B18A7" w:rsidRPr="005E0B33">
        <w:t xml:space="preserve"> </w:t>
      </w:r>
    </w:p>
    <w:p w14:paraId="3B989E61" w14:textId="5E53074D" w:rsidR="001B18A7" w:rsidRPr="005E0B33" w:rsidRDefault="00125040" w:rsidP="0058588D">
      <w:pPr>
        <w:ind w:firstLine="720"/>
        <w:jc w:val="both"/>
      </w:pPr>
      <w:r w:rsidRPr="005E0B33">
        <w:t>б)</w:t>
      </w:r>
      <w:r w:rsidR="001B18A7" w:rsidRPr="005E0B33">
        <w:t xml:space="preserve"> складну</w:t>
      </w:r>
      <w:r w:rsidRPr="005E0B33">
        <w:t>;</w:t>
      </w:r>
      <w:r w:rsidR="001B18A7" w:rsidRPr="005E0B33">
        <w:t xml:space="preserve"> </w:t>
      </w:r>
    </w:p>
    <w:p w14:paraId="6900B67E" w14:textId="65952E1E" w:rsidR="001B18A7" w:rsidRPr="005E0B33" w:rsidRDefault="00125040" w:rsidP="0058588D">
      <w:pPr>
        <w:ind w:firstLine="720"/>
        <w:jc w:val="both"/>
      </w:pPr>
      <w:r w:rsidRPr="005E0B33">
        <w:t xml:space="preserve">в) </w:t>
      </w:r>
      <w:r w:rsidR="001B18A7" w:rsidRPr="005E0B33">
        <w:t>альтернативну</w:t>
      </w:r>
      <w:r w:rsidRPr="005E0B33">
        <w:t>;</w:t>
      </w:r>
    </w:p>
    <w:p w14:paraId="5B65F602" w14:textId="77777777" w:rsidR="001B18A7" w:rsidRPr="005E0B33" w:rsidRDefault="001B18A7" w:rsidP="0058588D">
      <w:pPr>
        <w:ind w:firstLine="720"/>
        <w:jc w:val="both"/>
      </w:pPr>
      <w:r w:rsidRPr="005E0B33">
        <w:t>4) диспозицію:</w:t>
      </w:r>
    </w:p>
    <w:p w14:paraId="719B9CB1" w14:textId="733CA4D2" w:rsidR="001B18A7" w:rsidRPr="005E0B33" w:rsidRDefault="00125040" w:rsidP="0058588D">
      <w:pPr>
        <w:ind w:firstLine="720"/>
        <w:jc w:val="both"/>
      </w:pPr>
      <w:r w:rsidRPr="005E0B33">
        <w:t xml:space="preserve">а) зобов’язуючу; </w:t>
      </w:r>
    </w:p>
    <w:p w14:paraId="79D716B4" w14:textId="61780A67" w:rsidR="001B18A7" w:rsidRPr="005E0B33" w:rsidRDefault="00125040" w:rsidP="0058588D">
      <w:pPr>
        <w:ind w:firstLine="720"/>
        <w:jc w:val="both"/>
      </w:pPr>
      <w:r w:rsidRPr="005E0B33">
        <w:t xml:space="preserve">б) охоронну; </w:t>
      </w:r>
    </w:p>
    <w:p w14:paraId="4B8EE084" w14:textId="348351AD" w:rsidR="001B18A7" w:rsidRPr="005E0B33" w:rsidRDefault="00125040" w:rsidP="0058588D">
      <w:pPr>
        <w:ind w:firstLine="720"/>
        <w:jc w:val="both"/>
      </w:pPr>
      <w:r w:rsidRPr="005E0B33">
        <w:t xml:space="preserve">в) </w:t>
      </w:r>
      <w:proofErr w:type="spellStart"/>
      <w:r w:rsidRPr="005E0B33">
        <w:t>уповноважуючу</w:t>
      </w:r>
      <w:proofErr w:type="spellEnd"/>
      <w:r w:rsidRPr="005E0B33">
        <w:t>;</w:t>
      </w:r>
    </w:p>
    <w:p w14:paraId="4347FBCC" w14:textId="3C9001A4" w:rsidR="001B18A7" w:rsidRPr="005E0B33" w:rsidRDefault="00125040" w:rsidP="0058588D">
      <w:pPr>
        <w:ind w:firstLine="720"/>
        <w:jc w:val="both"/>
      </w:pPr>
      <w:r w:rsidRPr="005E0B33">
        <w:t xml:space="preserve">г) просту; </w:t>
      </w:r>
    </w:p>
    <w:p w14:paraId="3B93A4C4" w14:textId="548DF6B5" w:rsidR="001B18A7" w:rsidRPr="005E0B33" w:rsidRDefault="00125040" w:rsidP="0058588D">
      <w:pPr>
        <w:ind w:firstLine="720"/>
        <w:jc w:val="both"/>
      </w:pPr>
      <w:r w:rsidRPr="005E0B33">
        <w:t>ґ) складну;</w:t>
      </w:r>
    </w:p>
    <w:p w14:paraId="2A24BD02" w14:textId="0BEA2BA4" w:rsidR="001B18A7" w:rsidRPr="005E0B33" w:rsidRDefault="00125040" w:rsidP="00125040">
      <w:pPr>
        <w:ind w:firstLine="720"/>
        <w:jc w:val="both"/>
      </w:pPr>
      <w:r w:rsidRPr="005E0B33">
        <w:t>д) альтернативну.</w:t>
      </w:r>
    </w:p>
    <w:p w14:paraId="5E73CC58" w14:textId="77777777" w:rsidR="001B18A7" w:rsidRPr="005E0B33" w:rsidRDefault="001B18A7" w:rsidP="0058588D">
      <w:pPr>
        <w:pStyle w:val="1"/>
        <w:ind w:left="0" w:firstLine="720"/>
        <w:jc w:val="both"/>
        <w:rPr>
          <w:b w:val="0"/>
          <w:bCs w:val="0"/>
          <w:sz w:val="22"/>
          <w:szCs w:val="22"/>
        </w:rPr>
      </w:pPr>
    </w:p>
    <w:p w14:paraId="1B7324E9" w14:textId="14B909D9" w:rsidR="001B18A7" w:rsidRPr="005E0B33" w:rsidRDefault="001B18A7" w:rsidP="0058588D">
      <w:pPr>
        <w:pStyle w:val="1"/>
        <w:numPr>
          <w:ilvl w:val="0"/>
          <w:numId w:val="35"/>
        </w:numPr>
        <w:ind w:left="0" w:firstLine="720"/>
        <w:jc w:val="both"/>
        <w:rPr>
          <w:b w:val="0"/>
          <w:bCs w:val="0"/>
          <w:sz w:val="22"/>
          <w:szCs w:val="22"/>
        </w:rPr>
      </w:pPr>
      <w:r w:rsidRPr="005E0B33">
        <w:rPr>
          <w:b w:val="0"/>
          <w:bCs w:val="0"/>
          <w:i/>
          <w:sz w:val="22"/>
          <w:szCs w:val="22"/>
        </w:rPr>
        <w:t xml:space="preserve">Визначте, які з наведених правовідносин належать до податкових, назвіть </w:t>
      </w:r>
      <w:r w:rsidR="001D5321" w:rsidRPr="005E0B33">
        <w:rPr>
          <w:b w:val="0"/>
          <w:bCs w:val="0"/>
          <w:i/>
          <w:sz w:val="22"/>
          <w:szCs w:val="22"/>
        </w:rPr>
        <w:t xml:space="preserve">їх </w:t>
      </w:r>
      <w:r w:rsidRPr="005E0B33">
        <w:rPr>
          <w:b w:val="0"/>
          <w:bCs w:val="0"/>
          <w:i/>
          <w:sz w:val="22"/>
          <w:szCs w:val="22"/>
        </w:rPr>
        <w:t>суб</w:t>
      </w:r>
      <w:r w:rsidR="0049374A" w:rsidRPr="005E0B33">
        <w:rPr>
          <w:b w:val="0"/>
          <w:bCs w:val="0"/>
          <w:i/>
          <w:sz w:val="22"/>
          <w:szCs w:val="22"/>
        </w:rPr>
        <w:t>’</w:t>
      </w:r>
      <w:r w:rsidR="001D5321" w:rsidRPr="005E0B33">
        <w:rPr>
          <w:b w:val="0"/>
          <w:bCs w:val="0"/>
          <w:i/>
          <w:sz w:val="22"/>
          <w:szCs w:val="22"/>
        </w:rPr>
        <w:t>єктів</w:t>
      </w:r>
      <w:r w:rsidRPr="005E0B33">
        <w:rPr>
          <w:b w:val="0"/>
          <w:bCs w:val="0"/>
          <w:sz w:val="22"/>
          <w:szCs w:val="22"/>
        </w:rPr>
        <w:t>:</w:t>
      </w:r>
    </w:p>
    <w:p w14:paraId="2B5BC96D" w14:textId="77777777" w:rsidR="001B18A7" w:rsidRPr="005E0B33" w:rsidRDefault="001B18A7" w:rsidP="0058588D">
      <w:pPr>
        <w:ind w:firstLine="720"/>
        <w:jc w:val="both"/>
      </w:pPr>
      <w:r w:rsidRPr="005E0B33">
        <w:t>- встановлення місцевих податків і зборів;</w:t>
      </w:r>
    </w:p>
    <w:p w14:paraId="7B4B18B6" w14:textId="74D15998" w:rsidR="001B18A7" w:rsidRPr="005E0B33" w:rsidRDefault="001B18A7" w:rsidP="0058588D">
      <w:pPr>
        <w:ind w:firstLine="720"/>
        <w:jc w:val="both"/>
      </w:pPr>
      <w:r w:rsidRPr="005E0B33">
        <w:t>- подання декларації про м</w:t>
      </w:r>
      <w:r w:rsidR="001D5321" w:rsidRPr="005E0B33">
        <w:t>айновий стан і доходи особою, яка</w:t>
      </w:r>
      <w:r w:rsidRPr="005E0B33">
        <w:t xml:space="preserve"> провадить незалежну професійну діяльність;</w:t>
      </w:r>
    </w:p>
    <w:p w14:paraId="0AFFEE37" w14:textId="77777777" w:rsidR="001B18A7" w:rsidRPr="005E0B33" w:rsidRDefault="001B18A7" w:rsidP="0058588D">
      <w:pPr>
        <w:ind w:firstLine="720"/>
        <w:jc w:val="both"/>
      </w:pPr>
      <w:r w:rsidRPr="005E0B33">
        <w:t>- зарахування податку на прибуток до місцевого бюджету;</w:t>
      </w:r>
    </w:p>
    <w:p w14:paraId="17625D45" w14:textId="77777777" w:rsidR="001B18A7" w:rsidRPr="005E0B33" w:rsidRDefault="001B18A7" w:rsidP="0058588D">
      <w:pPr>
        <w:ind w:firstLine="720"/>
        <w:jc w:val="both"/>
      </w:pPr>
      <w:r w:rsidRPr="005E0B33">
        <w:t>- справляння ЄСВ;</w:t>
      </w:r>
    </w:p>
    <w:p w14:paraId="33A0D6C4" w14:textId="77777777" w:rsidR="001B18A7" w:rsidRPr="005E0B33" w:rsidRDefault="001B18A7" w:rsidP="0058588D">
      <w:pPr>
        <w:ind w:firstLine="720"/>
        <w:jc w:val="both"/>
      </w:pPr>
      <w:r w:rsidRPr="005E0B33">
        <w:t>- сплата збору при оформленні паспорта громадянина України для виїзду за кордон;</w:t>
      </w:r>
    </w:p>
    <w:p w14:paraId="3C5BE79C" w14:textId="77777777" w:rsidR="001B18A7" w:rsidRPr="005E0B33" w:rsidRDefault="001B18A7" w:rsidP="0058588D">
      <w:pPr>
        <w:ind w:firstLine="720"/>
        <w:jc w:val="both"/>
      </w:pPr>
      <w:r w:rsidRPr="005E0B33">
        <w:t>- оскарження платником в адміністративному порядку рішення контролюючого органу;</w:t>
      </w:r>
    </w:p>
    <w:p w14:paraId="2CD10D50" w14:textId="77777777" w:rsidR="001B18A7" w:rsidRPr="005E0B33" w:rsidRDefault="001B18A7" w:rsidP="0058588D">
      <w:pPr>
        <w:ind w:firstLine="720"/>
        <w:jc w:val="both"/>
      </w:pPr>
      <w:r w:rsidRPr="005E0B33">
        <w:t>- реєстрація особи платником ПДВ;</w:t>
      </w:r>
    </w:p>
    <w:p w14:paraId="6AF86E08" w14:textId="77777777" w:rsidR="001B18A7" w:rsidRPr="005E0B33" w:rsidRDefault="001B18A7" w:rsidP="0058588D">
      <w:pPr>
        <w:ind w:firstLine="720"/>
        <w:jc w:val="both"/>
      </w:pPr>
      <w:r w:rsidRPr="005E0B33">
        <w:t>- самостійний розрахунок суми сплаченого податку на майбутні 5 років;</w:t>
      </w:r>
    </w:p>
    <w:p w14:paraId="57A21D0B" w14:textId="47578354" w:rsidR="001B18A7" w:rsidRPr="005E0B33" w:rsidRDefault="001B18A7" w:rsidP="0058588D">
      <w:pPr>
        <w:ind w:firstLine="720"/>
        <w:jc w:val="both"/>
      </w:pPr>
      <w:r w:rsidRPr="005E0B33">
        <w:t>- прийняття Окружн</w:t>
      </w:r>
      <w:r w:rsidR="001D5321" w:rsidRPr="005E0B33">
        <w:t>им адміністративним судом м. Київ</w:t>
      </w:r>
      <w:r w:rsidRPr="005E0B33">
        <w:t xml:space="preserve"> рішення про визнання протиправними і скасування податкових по</w:t>
      </w:r>
      <w:r w:rsidR="001D5321" w:rsidRPr="005E0B33">
        <w:t>відомлень-рішень ГУ ДПС у м. Київ</w:t>
      </w:r>
      <w:r w:rsidRPr="005E0B33">
        <w:t>;</w:t>
      </w:r>
    </w:p>
    <w:p w14:paraId="3A21A734" w14:textId="79C8EF60" w:rsidR="001B18A7" w:rsidRPr="005E0B33" w:rsidRDefault="001B18A7" w:rsidP="0058588D">
      <w:pPr>
        <w:tabs>
          <w:tab w:val="left" w:pos="1342"/>
        </w:tabs>
        <w:ind w:firstLine="720"/>
        <w:jc w:val="both"/>
      </w:pPr>
      <w:r w:rsidRPr="005E0B33">
        <w:t>- укладання трудового договору з особою, яка успішно пройшла конкурс на заняття посади директора Департаменту податкових сервісів ДПС України</w:t>
      </w:r>
      <w:r w:rsidR="00EB0733" w:rsidRPr="005E0B33">
        <w:t>.</w:t>
      </w:r>
    </w:p>
    <w:p w14:paraId="2C943854" w14:textId="77777777" w:rsidR="00EB0733" w:rsidRPr="005E0B33" w:rsidRDefault="00EB0733" w:rsidP="0058588D">
      <w:pPr>
        <w:tabs>
          <w:tab w:val="left" w:pos="1342"/>
        </w:tabs>
        <w:ind w:firstLine="720"/>
        <w:jc w:val="both"/>
      </w:pPr>
    </w:p>
    <w:p w14:paraId="6337127D" w14:textId="77777777" w:rsidR="001D5321" w:rsidRPr="005E0B33" w:rsidRDefault="001D5321" w:rsidP="001D5321">
      <w:pPr>
        <w:pStyle w:val="1"/>
        <w:numPr>
          <w:ilvl w:val="0"/>
          <w:numId w:val="35"/>
        </w:numPr>
        <w:ind w:left="0" w:firstLine="709"/>
        <w:jc w:val="both"/>
        <w:rPr>
          <w:sz w:val="22"/>
          <w:szCs w:val="22"/>
        </w:rPr>
      </w:pPr>
      <w:r w:rsidRPr="005E0B33">
        <w:rPr>
          <w:b w:val="0"/>
          <w:bCs w:val="0"/>
          <w:sz w:val="22"/>
          <w:szCs w:val="22"/>
        </w:rPr>
        <w:t xml:space="preserve">Фізична особа </w:t>
      </w:r>
      <w:r w:rsidR="001B18A7" w:rsidRPr="005E0B33">
        <w:rPr>
          <w:b w:val="0"/>
          <w:bCs w:val="0"/>
          <w:sz w:val="22"/>
          <w:szCs w:val="22"/>
        </w:rPr>
        <w:t>пра</w:t>
      </w:r>
      <w:r w:rsidRPr="005E0B33">
        <w:rPr>
          <w:b w:val="0"/>
          <w:bCs w:val="0"/>
          <w:sz w:val="22"/>
          <w:szCs w:val="22"/>
        </w:rPr>
        <w:t>цевлаштована</w:t>
      </w:r>
      <w:r w:rsidR="001B18A7" w:rsidRPr="005E0B33">
        <w:rPr>
          <w:b w:val="0"/>
          <w:bCs w:val="0"/>
          <w:sz w:val="22"/>
          <w:szCs w:val="22"/>
        </w:rPr>
        <w:t xml:space="preserve"> за трудовим договором, тому до відповідних публічних фондів грошових коштів мають надійти кошти від сплати ЄСВ (22%), податку на доходи фізичних осіб (1</w:t>
      </w:r>
      <w:r w:rsidRPr="005E0B33">
        <w:rPr>
          <w:b w:val="0"/>
          <w:bCs w:val="0"/>
          <w:sz w:val="22"/>
          <w:szCs w:val="22"/>
        </w:rPr>
        <w:t>8%) і військового збору (1,5%).</w:t>
      </w:r>
    </w:p>
    <w:p w14:paraId="17335C05" w14:textId="6746F860" w:rsidR="001B18A7" w:rsidRPr="005E0B33" w:rsidRDefault="001B18A7" w:rsidP="001D5321">
      <w:pPr>
        <w:pStyle w:val="1"/>
        <w:ind w:left="0" w:firstLine="709"/>
        <w:jc w:val="both"/>
        <w:rPr>
          <w:spacing w:val="-6"/>
          <w:sz w:val="22"/>
          <w:szCs w:val="22"/>
        </w:rPr>
      </w:pPr>
      <w:r w:rsidRPr="005E0B33">
        <w:rPr>
          <w:b w:val="0"/>
          <w:bCs w:val="0"/>
          <w:i/>
          <w:iCs/>
          <w:spacing w:val="-6"/>
          <w:sz w:val="22"/>
          <w:szCs w:val="22"/>
        </w:rPr>
        <w:t xml:space="preserve">Визначте, які </w:t>
      </w:r>
      <w:r w:rsidR="001D5321" w:rsidRPr="005E0B33">
        <w:rPr>
          <w:b w:val="0"/>
          <w:bCs w:val="0"/>
          <w:i/>
          <w:iCs/>
          <w:spacing w:val="-6"/>
          <w:sz w:val="22"/>
          <w:szCs w:val="22"/>
        </w:rPr>
        <w:t>і</w:t>
      </w:r>
      <w:r w:rsidRPr="005E0B33">
        <w:rPr>
          <w:b w:val="0"/>
          <w:bCs w:val="0"/>
          <w:i/>
          <w:iCs/>
          <w:spacing w:val="-6"/>
          <w:sz w:val="22"/>
          <w:szCs w:val="22"/>
        </w:rPr>
        <w:t>з зазначених платежів належать до предмета р</w:t>
      </w:r>
      <w:r w:rsidR="001D5321" w:rsidRPr="005E0B33">
        <w:rPr>
          <w:b w:val="0"/>
          <w:bCs w:val="0"/>
          <w:i/>
          <w:iCs/>
          <w:spacing w:val="-6"/>
          <w:sz w:val="22"/>
          <w:szCs w:val="22"/>
        </w:rPr>
        <w:t>егулювання податкового права. У</w:t>
      </w:r>
      <w:r w:rsidRPr="005E0B33">
        <w:rPr>
          <w:b w:val="0"/>
          <w:bCs w:val="0"/>
          <w:i/>
          <w:iCs/>
          <w:spacing w:val="-6"/>
          <w:sz w:val="22"/>
          <w:szCs w:val="22"/>
        </w:rPr>
        <w:t xml:space="preserve"> чому полягають відмінності між податками та іншими обов</w:t>
      </w:r>
      <w:r w:rsidR="0049374A" w:rsidRPr="005E0B33">
        <w:rPr>
          <w:b w:val="0"/>
          <w:bCs w:val="0"/>
          <w:i/>
          <w:iCs/>
          <w:spacing w:val="-6"/>
          <w:sz w:val="22"/>
          <w:szCs w:val="22"/>
        </w:rPr>
        <w:t>’</w:t>
      </w:r>
      <w:r w:rsidRPr="005E0B33">
        <w:rPr>
          <w:b w:val="0"/>
          <w:bCs w:val="0"/>
          <w:i/>
          <w:iCs/>
          <w:spacing w:val="-6"/>
          <w:sz w:val="22"/>
          <w:szCs w:val="22"/>
        </w:rPr>
        <w:t xml:space="preserve">язковими </w:t>
      </w:r>
      <w:proofErr w:type="spellStart"/>
      <w:r w:rsidRPr="005E0B33">
        <w:rPr>
          <w:b w:val="0"/>
          <w:bCs w:val="0"/>
          <w:i/>
          <w:iCs/>
          <w:spacing w:val="-6"/>
          <w:sz w:val="22"/>
          <w:szCs w:val="22"/>
        </w:rPr>
        <w:t>платежами</w:t>
      </w:r>
      <w:proofErr w:type="spellEnd"/>
      <w:r w:rsidRPr="005E0B33">
        <w:rPr>
          <w:b w:val="0"/>
          <w:bCs w:val="0"/>
          <w:i/>
          <w:iCs/>
          <w:spacing w:val="-6"/>
          <w:sz w:val="22"/>
          <w:szCs w:val="22"/>
        </w:rPr>
        <w:t>?</w:t>
      </w:r>
    </w:p>
    <w:p w14:paraId="285DFAF1" w14:textId="77777777" w:rsidR="001B18A7" w:rsidRPr="005E0B33" w:rsidRDefault="001B18A7" w:rsidP="0058588D">
      <w:pPr>
        <w:ind w:firstLine="720"/>
        <w:jc w:val="both"/>
      </w:pPr>
    </w:p>
    <w:p w14:paraId="3870C233" w14:textId="74EB1B98" w:rsidR="001B18A7" w:rsidRPr="005E0B33" w:rsidRDefault="001B18A7" w:rsidP="001D5321">
      <w:pPr>
        <w:pStyle w:val="1"/>
        <w:ind w:left="0" w:firstLine="720"/>
        <w:rPr>
          <w:spacing w:val="42"/>
          <w:sz w:val="22"/>
          <w:szCs w:val="22"/>
        </w:rPr>
      </w:pPr>
      <w:r w:rsidRPr="005E0B33">
        <w:rPr>
          <w:b w:val="0"/>
          <w:i/>
          <w:spacing w:val="42"/>
          <w:sz w:val="22"/>
          <w:szCs w:val="22"/>
        </w:rPr>
        <w:t>Нормативно-правові акти і література</w:t>
      </w:r>
    </w:p>
    <w:p w14:paraId="58D6DF6A" w14:textId="65A16909" w:rsidR="001B18A7" w:rsidRPr="005E0B33" w:rsidRDefault="001B18A7" w:rsidP="0058588D">
      <w:pPr>
        <w:ind w:firstLine="720"/>
        <w:jc w:val="both"/>
        <w:rPr>
          <w:spacing w:val="-4"/>
        </w:rPr>
      </w:pPr>
      <w:r w:rsidRPr="005E0B33">
        <w:rPr>
          <w:spacing w:val="-4"/>
        </w:rPr>
        <w:t xml:space="preserve">Податковий кодекс України: Закон України </w:t>
      </w:r>
      <w:r w:rsidR="001D5321" w:rsidRPr="005E0B33">
        <w:rPr>
          <w:spacing w:val="-4"/>
        </w:rPr>
        <w:t xml:space="preserve">№ 2755-VI від 02.12.2010 р. URL </w:t>
      </w:r>
      <w:r w:rsidRPr="005E0B33">
        <w:rPr>
          <w:spacing w:val="-4"/>
        </w:rPr>
        <w:t>: https://zakon.rada.gov.ua/laws/show/2755-17.</w:t>
      </w:r>
    </w:p>
    <w:p w14:paraId="4645CAE3" w14:textId="37F771D1" w:rsidR="001B18A7" w:rsidRPr="005E0B33" w:rsidRDefault="001B18A7" w:rsidP="0058588D">
      <w:pPr>
        <w:ind w:firstLine="720"/>
        <w:jc w:val="both"/>
        <w:rPr>
          <w:spacing w:val="-6"/>
        </w:rPr>
      </w:pPr>
      <w:r w:rsidRPr="005E0B33">
        <w:rPr>
          <w:spacing w:val="-6"/>
        </w:rPr>
        <w:t>Митний кодекс Украї</w:t>
      </w:r>
      <w:r w:rsidR="001D5321" w:rsidRPr="005E0B33">
        <w:rPr>
          <w:spacing w:val="-6"/>
        </w:rPr>
        <w:t>ни: Закон України від 13.12.</w:t>
      </w:r>
      <w:r w:rsidRPr="005E0B33">
        <w:rPr>
          <w:spacing w:val="-6"/>
        </w:rPr>
        <w:t xml:space="preserve">2012 </w:t>
      </w:r>
      <w:r w:rsidR="00FF700B" w:rsidRPr="005E0B33">
        <w:rPr>
          <w:spacing w:val="-6"/>
        </w:rPr>
        <w:t xml:space="preserve">р. </w:t>
      </w:r>
      <w:r w:rsidRPr="005E0B33">
        <w:rPr>
          <w:spacing w:val="-6"/>
        </w:rPr>
        <w:t>№ 4495-VI. URL</w:t>
      </w:r>
      <w:r w:rsidR="00FF700B" w:rsidRPr="005E0B33">
        <w:rPr>
          <w:spacing w:val="-6"/>
        </w:rPr>
        <w:t xml:space="preserve"> </w:t>
      </w:r>
      <w:r w:rsidRPr="005E0B33">
        <w:rPr>
          <w:spacing w:val="-6"/>
        </w:rPr>
        <w:t xml:space="preserve">: https://zakon.rada.gov.ua/laws/show/4495-17#Text. </w:t>
      </w:r>
    </w:p>
    <w:p w14:paraId="7E853716" w14:textId="07B4DA8E" w:rsidR="001B18A7" w:rsidRPr="005E0B33" w:rsidRDefault="001B18A7" w:rsidP="0058588D">
      <w:pPr>
        <w:ind w:firstLine="720"/>
        <w:jc w:val="both"/>
        <w:rPr>
          <w:spacing w:val="-6"/>
        </w:rPr>
      </w:pPr>
      <w:r w:rsidRPr="005E0B33">
        <w:rPr>
          <w:rFonts w:eastAsia="SimSun"/>
          <w:spacing w:val="-6"/>
        </w:rPr>
        <w:t>Про збір та облік єдиного внеску на загальнообов</w:t>
      </w:r>
      <w:r w:rsidR="0049374A" w:rsidRPr="005E0B33">
        <w:rPr>
          <w:rFonts w:eastAsia="SimSun"/>
          <w:spacing w:val="-6"/>
        </w:rPr>
        <w:t>’</w:t>
      </w:r>
      <w:r w:rsidRPr="005E0B33">
        <w:rPr>
          <w:rFonts w:eastAsia="SimSun"/>
          <w:spacing w:val="-6"/>
        </w:rPr>
        <w:t xml:space="preserve">язкове державне соціальне страхування: Закон України </w:t>
      </w:r>
      <w:proofErr w:type="spellStart"/>
      <w:r w:rsidRPr="005E0B33">
        <w:rPr>
          <w:rFonts w:eastAsia="SimSun"/>
          <w:spacing w:val="-6"/>
        </w:rPr>
        <w:t>вiд</w:t>
      </w:r>
      <w:proofErr w:type="spellEnd"/>
      <w:r w:rsidRPr="005E0B33">
        <w:rPr>
          <w:rFonts w:eastAsia="SimSun"/>
          <w:spacing w:val="-6"/>
        </w:rPr>
        <w:t xml:space="preserve"> 08.07.2010</w:t>
      </w:r>
      <w:r w:rsidR="00FF700B" w:rsidRPr="005E0B33">
        <w:rPr>
          <w:rFonts w:eastAsia="SimSun"/>
          <w:spacing w:val="-6"/>
        </w:rPr>
        <w:t xml:space="preserve"> р.</w:t>
      </w:r>
      <w:r w:rsidRPr="005E0B33">
        <w:rPr>
          <w:rFonts w:eastAsia="SimSun"/>
          <w:spacing w:val="-6"/>
        </w:rPr>
        <w:t xml:space="preserve"> № 2464-VI. URL: https://zakon.rada.gov.ua/laws/show/2464-17#Text</w:t>
      </w:r>
    </w:p>
    <w:p w14:paraId="579F31EA" w14:textId="709D9914" w:rsidR="001B18A7" w:rsidRPr="005E0B33" w:rsidRDefault="001B18A7" w:rsidP="0058588D">
      <w:pPr>
        <w:pStyle w:val="a0"/>
        <w:ind w:left="0" w:firstLine="720"/>
        <w:rPr>
          <w:sz w:val="22"/>
          <w:szCs w:val="22"/>
        </w:rPr>
      </w:pPr>
      <w:r w:rsidRPr="005E0B33">
        <w:rPr>
          <w:sz w:val="22"/>
          <w:szCs w:val="22"/>
        </w:rPr>
        <w:t xml:space="preserve">Про місцеве самоврядування в </w:t>
      </w:r>
      <w:proofErr w:type="spellStart"/>
      <w:r w:rsidRPr="005E0B33">
        <w:rPr>
          <w:sz w:val="22"/>
          <w:szCs w:val="22"/>
        </w:rPr>
        <w:t>Україні</w:t>
      </w:r>
      <w:proofErr w:type="spellEnd"/>
      <w:r w:rsidRPr="005E0B33">
        <w:rPr>
          <w:sz w:val="22"/>
          <w:szCs w:val="22"/>
        </w:rPr>
        <w:t xml:space="preserve">: Закон </w:t>
      </w:r>
      <w:proofErr w:type="spellStart"/>
      <w:r w:rsidRPr="005E0B33">
        <w:rPr>
          <w:sz w:val="22"/>
          <w:szCs w:val="22"/>
        </w:rPr>
        <w:t>України</w:t>
      </w:r>
      <w:proofErr w:type="spellEnd"/>
      <w:r w:rsidRPr="005E0B33">
        <w:rPr>
          <w:sz w:val="22"/>
          <w:szCs w:val="22"/>
        </w:rPr>
        <w:t xml:space="preserve"> від </w:t>
      </w:r>
      <w:r w:rsidRPr="005E0B33">
        <w:rPr>
          <w:sz w:val="22"/>
          <w:szCs w:val="22"/>
        </w:rPr>
        <w:lastRenderedPageBreak/>
        <w:t>21.05.1997 р. URL: https://zakon.rada.gov.ua/laws/show/280/97-%D0%B2%D1%80#Text</w:t>
      </w:r>
    </w:p>
    <w:p w14:paraId="114ABFA4" w14:textId="0904AE39" w:rsidR="001B18A7" w:rsidRPr="005E0B33" w:rsidRDefault="001B18A7" w:rsidP="0058588D">
      <w:pPr>
        <w:pStyle w:val="a0"/>
        <w:ind w:left="0" w:firstLine="720"/>
        <w:rPr>
          <w:sz w:val="22"/>
          <w:szCs w:val="22"/>
        </w:rPr>
      </w:pPr>
      <w:proofErr w:type="spellStart"/>
      <w:r w:rsidRPr="005E0B33">
        <w:rPr>
          <w:sz w:val="22"/>
          <w:szCs w:val="22"/>
        </w:rPr>
        <w:t>Билинский</w:t>
      </w:r>
      <w:proofErr w:type="spellEnd"/>
      <w:r w:rsidRPr="005E0B33">
        <w:rPr>
          <w:sz w:val="22"/>
          <w:szCs w:val="22"/>
        </w:rPr>
        <w:t xml:space="preserve"> Д. А. </w:t>
      </w:r>
      <w:proofErr w:type="spellStart"/>
      <w:r w:rsidRPr="005E0B33">
        <w:rPr>
          <w:sz w:val="22"/>
          <w:szCs w:val="22"/>
        </w:rPr>
        <w:t>Место</w:t>
      </w:r>
      <w:proofErr w:type="spellEnd"/>
      <w:r w:rsidRPr="005E0B33">
        <w:rPr>
          <w:sz w:val="22"/>
          <w:szCs w:val="22"/>
        </w:rPr>
        <w:t xml:space="preserve"> </w:t>
      </w:r>
      <w:proofErr w:type="spellStart"/>
      <w:r w:rsidRPr="005E0B33">
        <w:rPr>
          <w:sz w:val="22"/>
          <w:szCs w:val="22"/>
        </w:rPr>
        <w:t>налоговой</w:t>
      </w:r>
      <w:proofErr w:type="spellEnd"/>
      <w:r w:rsidRPr="005E0B33">
        <w:rPr>
          <w:sz w:val="22"/>
          <w:szCs w:val="22"/>
        </w:rPr>
        <w:t xml:space="preserve"> </w:t>
      </w:r>
      <w:proofErr w:type="spellStart"/>
      <w:r w:rsidRPr="005E0B33">
        <w:rPr>
          <w:sz w:val="22"/>
          <w:szCs w:val="22"/>
        </w:rPr>
        <w:t>системы</w:t>
      </w:r>
      <w:proofErr w:type="spellEnd"/>
      <w:r w:rsidRPr="005E0B33">
        <w:rPr>
          <w:sz w:val="22"/>
          <w:szCs w:val="22"/>
        </w:rPr>
        <w:t xml:space="preserve"> </w:t>
      </w:r>
      <w:proofErr w:type="spellStart"/>
      <w:r w:rsidRPr="005E0B33">
        <w:rPr>
          <w:sz w:val="22"/>
          <w:szCs w:val="22"/>
        </w:rPr>
        <w:t>Украины</w:t>
      </w:r>
      <w:proofErr w:type="spellEnd"/>
      <w:r w:rsidRPr="005E0B33">
        <w:rPr>
          <w:sz w:val="22"/>
          <w:szCs w:val="22"/>
        </w:rPr>
        <w:t xml:space="preserve"> в </w:t>
      </w:r>
      <w:proofErr w:type="spellStart"/>
      <w:r w:rsidRPr="005E0B33">
        <w:rPr>
          <w:sz w:val="22"/>
          <w:szCs w:val="22"/>
        </w:rPr>
        <w:t>публичн</w:t>
      </w:r>
      <w:r w:rsidR="00FF700B" w:rsidRPr="005E0B33">
        <w:rPr>
          <w:sz w:val="22"/>
          <w:szCs w:val="22"/>
        </w:rPr>
        <w:t>ой</w:t>
      </w:r>
      <w:proofErr w:type="spellEnd"/>
      <w:r w:rsidR="00FF700B" w:rsidRPr="005E0B33">
        <w:rPr>
          <w:sz w:val="22"/>
          <w:szCs w:val="22"/>
        </w:rPr>
        <w:t xml:space="preserve"> </w:t>
      </w:r>
      <w:proofErr w:type="spellStart"/>
      <w:r w:rsidR="00FF700B" w:rsidRPr="005E0B33">
        <w:rPr>
          <w:sz w:val="22"/>
          <w:szCs w:val="22"/>
        </w:rPr>
        <w:t>финансовой</w:t>
      </w:r>
      <w:proofErr w:type="spellEnd"/>
      <w:r w:rsidR="00FF700B" w:rsidRPr="005E0B33">
        <w:rPr>
          <w:sz w:val="22"/>
          <w:szCs w:val="22"/>
        </w:rPr>
        <w:t xml:space="preserve"> </w:t>
      </w:r>
      <w:proofErr w:type="spellStart"/>
      <w:r w:rsidRPr="005E0B33">
        <w:rPr>
          <w:sz w:val="22"/>
          <w:szCs w:val="22"/>
        </w:rPr>
        <w:t>системе</w:t>
      </w:r>
      <w:proofErr w:type="spellEnd"/>
      <w:r w:rsidRPr="005E0B33">
        <w:rPr>
          <w:sz w:val="22"/>
          <w:szCs w:val="22"/>
        </w:rPr>
        <w:t xml:space="preserve">. </w:t>
      </w:r>
      <w:proofErr w:type="spellStart"/>
      <w:r w:rsidRPr="005E0B33">
        <w:rPr>
          <w:i/>
          <w:sz w:val="22"/>
          <w:szCs w:val="22"/>
        </w:rPr>
        <w:t>Очерки</w:t>
      </w:r>
      <w:proofErr w:type="spellEnd"/>
      <w:r w:rsidRPr="005E0B33">
        <w:rPr>
          <w:i/>
          <w:sz w:val="22"/>
          <w:szCs w:val="22"/>
        </w:rPr>
        <w:t xml:space="preserve"> </w:t>
      </w:r>
      <w:proofErr w:type="spellStart"/>
      <w:r w:rsidRPr="005E0B33">
        <w:rPr>
          <w:i/>
          <w:sz w:val="22"/>
          <w:szCs w:val="22"/>
        </w:rPr>
        <w:t>налогово-правовой</w:t>
      </w:r>
      <w:proofErr w:type="spellEnd"/>
      <w:r w:rsidRPr="005E0B33">
        <w:rPr>
          <w:i/>
          <w:sz w:val="22"/>
          <w:szCs w:val="22"/>
        </w:rPr>
        <w:t xml:space="preserve"> науки </w:t>
      </w:r>
      <w:proofErr w:type="spellStart"/>
      <w:r w:rsidRPr="005E0B33">
        <w:rPr>
          <w:i/>
          <w:sz w:val="22"/>
          <w:szCs w:val="22"/>
        </w:rPr>
        <w:t>современности</w:t>
      </w:r>
      <w:proofErr w:type="spellEnd"/>
      <w:r w:rsidRPr="005E0B33">
        <w:rPr>
          <w:sz w:val="22"/>
          <w:szCs w:val="22"/>
        </w:rPr>
        <w:t xml:space="preserve">. Москва ; </w:t>
      </w:r>
      <w:proofErr w:type="spellStart"/>
      <w:r w:rsidRPr="005E0B33">
        <w:rPr>
          <w:sz w:val="22"/>
          <w:szCs w:val="22"/>
        </w:rPr>
        <w:t>Харьков</w:t>
      </w:r>
      <w:proofErr w:type="spellEnd"/>
      <w:r w:rsidRPr="005E0B33">
        <w:rPr>
          <w:sz w:val="22"/>
          <w:szCs w:val="22"/>
        </w:rPr>
        <w:t>, 2013. С. 90–107.</w:t>
      </w:r>
    </w:p>
    <w:p w14:paraId="6C97A247" w14:textId="0AC0F867" w:rsidR="004F41F7" w:rsidRPr="005E0B33" w:rsidRDefault="004F41F7" w:rsidP="0058588D">
      <w:pPr>
        <w:ind w:firstLine="720"/>
        <w:jc w:val="both"/>
      </w:pPr>
      <w:r w:rsidRPr="005E0B33">
        <w:t xml:space="preserve">Велика українська юридична енциклопедія: у 20 т. Харків: Право, 2020. Т. 6: Фінансове право / </w:t>
      </w:r>
      <w:proofErr w:type="spellStart"/>
      <w:r w:rsidRPr="005E0B33">
        <w:t>редкол</w:t>
      </w:r>
      <w:proofErr w:type="spellEnd"/>
      <w:r w:rsidRPr="005E0B33">
        <w:t xml:space="preserve">.: М. П. </w:t>
      </w:r>
      <w:proofErr w:type="spellStart"/>
      <w:r w:rsidRPr="005E0B33">
        <w:t>Кучерявенко</w:t>
      </w:r>
      <w:proofErr w:type="spellEnd"/>
      <w:r w:rsidRPr="005E0B33">
        <w:t xml:space="preserve"> (голова) [та </w:t>
      </w:r>
      <w:proofErr w:type="spellStart"/>
      <w:r w:rsidRPr="005E0B33">
        <w:t>ін</w:t>
      </w:r>
      <w:proofErr w:type="spellEnd"/>
      <w:r w:rsidRPr="005E0B33">
        <w:t>]. 616 с.</w:t>
      </w:r>
    </w:p>
    <w:p w14:paraId="26A5206E" w14:textId="553ECEAE" w:rsidR="000A6168" w:rsidRPr="005E0B33" w:rsidRDefault="001B18A7" w:rsidP="0058588D">
      <w:pPr>
        <w:pStyle w:val="a0"/>
        <w:ind w:left="0" w:firstLine="720"/>
        <w:rPr>
          <w:sz w:val="22"/>
          <w:szCs w:val="22"/>
        </w:rPr>
      </w:pPr>
      <w:r w:rsidRPr="005E0B33">
        <w:rPr>
          <w:rFonts w:eastAsia="Open Sans"/>
          <w:color w:val="000000" w:themeColor="text1"/>
          <w:sz w:val="22"/>
          <w:szCs w:val="22"/>
          <w:shd w:val="clear" w:color="auto" w:fill="FFFFFF"/>
        </w:rPr>
        <w:t>Дмитрик О.</w:t>
      </w:r>
      <w:r w:rsidR="00FF700B" w:rsidRPr="005E0B33">
        <w:rPr>
          <w:rFonts w:eastAsia="Open Sans"/>
          <w:color w:val="000000" w:themeColor="text1"/>
          <w:sz w:val="22"/>
          <w:szCs w:val="22"/>
          <w:shd w:val="clear" w:color="auto" w:fill="FFFFFF"/>
        </w:rPr>
        <w:t xml:space="preserve"> </w:t>
      </w:r>
      <w:r w:rsidRPr="005E0B33">
        <w:rPr>
          <w:rFonts w:eastAsia="Open Sans"/>
          <w:color w:val="000000" w:themeColor="text1"/>
          <w:sz w:val="22"/>
          <w:szCs w:val="22"/>
          <w:shd w:val="clear" w:color="auto" w:fill="FFFFFF"/>
        </w:rPr>
        <w:t xml:space="preserve">О., </w:t>
      </w:r>
      <w:proofErr w:type="spellStart"/>
      <w:r w:rsidRPr="005E0B33">
        <w:rPr>
          <w:rFonts w:eastAsia="Open Sans"/>
          <w:color w:val="000000" w:themeColor="text1"/>
          <w:sz w:val="22"/>
          <w:szCs w:val="22"/>
          <w:shd w:val="clear" w:color="auto" w:fill="FFFFFF"/>
        </w:rPr>
        <w:t>Котенко</w:t>
      </w:r>
      <w:proofErr w:type="spellEnd"/>
      <w:r w:rsidRPr="005E0B33">
        <w:rPr>
          <w:rFonts w:eastAsia="Open Sans"/>
          <w:color w:val="000000" w:themeColor="text1"/>
          <w:sz w:val="22"/>
          <w:szCs w:val="22"/>
          <w:shd w:val="clear" w:color="auto" w:fill="FFFFFF"/>
        </w:rPr>
        <w:t xml:space="preserve"> А.</w:t>
      </w:r>
      <w:r w:rsidR="00FF700B" w:rsidRPr="005E0B33">
        <w:rPr>
          <w:rFonts w:eastAsia="Open Sans"/>
          <w:color w:val="000000" w:themeColor="text1"/>
          <w:sz w:val="22"/>
          <w:szCs w:val="22"/>
          <w:shd w:val="clear" w:color="auto" w:fill="FFFFFF"/>
        </w:rPr>
        <w:t xml:space="preserve"> </w:t>
      </w:r>
      <w:r w:rsidRPr="005E0B33">
        <w:rPr>
          <w:rFonts w:eastAsia="Open Sans"/>
          <w:color w:val="000000" w:themeColor="text1"/>
          <w:sz w:val="22"/>
          <w:szCs w:val="22"/>
          <w:shd w:val="clear" w:color="auto" w:fill="FFFFFF"/>
        </w:rPr>
        <w:t>М., Смичок Є.</w:t>
      </w:r>
      <w:r w:rsidR="00FF700B" w:rsidRPr="005E0B33">
        <w:rPr>
          <w:rFonts w:eastAsia="Open Sans"/>
          <w:color w:val="000000" w:themeColor="text1"/>
          <w:sz w:val="22"/>
          <w:szCs w:val="22"/>
          <w:shd w:val="clear" w:color="auto" w:fill="FFFFFF"/>
        </w:rPr>
        <w:t xml:space="preserve"> </w:t>
      </w:r>
      <w:r w:rsidRPr="005E0B33">
        <w:rPr>
          <w:rFonts w:eastAsia="Open Sans"/>
          <w:color w:val="000000" w:themeColor="text1"/>
          <w:sz w:val="22"/>
          <w:szCs w:val="22"/>
          <w:shd w:val="clear" w:color="auto" w:fill="FFFFFF"/>
        </w:rPr>
        <w:t>М.</w:t>
      </w:r>
      <w:r w:rsidR="002A38B8" w:rsidRPr="005E0B33">
        <w:rPr>
          <w:rFonts w:eastAsia="Open Sans"/>
          <w:color w:val="000000" w:themeColor="text1"/>
          <w:sz w:val="22"/>
          <w:szCs w:val="22"/>
          <w:shd w:val="clear" w:color="auto" w:fill="FFFFFF"/>
        </w:rPr>
        <w:t xml:space="preserve"> </w:t>
      </w:r>
      <w:r w:rsidRPr="005E0B33">
        <w:rPr>
          <w:rFonts w:eastAsia="Open Sans"/>
          <w:color w:val="000000" w:themeColor="text1"/>
          <w:sz w:val="22"/>
          <w:szCs w:val="22"/>
          <w:shd w:val="clear" w:color="auto" w:fill="FFFFFF"/>
        </w:rPr>
        <w:t xml:space="preserve">Вплив принципів податкового законодавства на ведення бізнесу в Україні. </w:t>
      </w:r>
      <w:r w:rsidRPr="005E0B33">
        <w:rPr>
          <w:rFonts w:eastAsia="Open Sans"/>
          <w:i/>
          <w:iCs/>
          <w:color w:val="000000" w:themeColor="text1"/>
          <w:sz w:val="22"/>
          <w:szCs w:val="22"/>
          <w:shd w:val="clear" w:color="auto" w:fill="FFFFFF"/>
        </w:rPr>
        <w:t>Фінансово-кредитна діяльність: проблеми теорії та практики.</w:t>
      </w:r>
      <w:r w:rsidR="009516ED" w:rsidRPr="005E0B33">
        <w:rPr>
          <w:rFonts w:eastAsia="Open Sans"/>
          <w:i/>
          <w:iCs/>
          <w:color w:val="000000" w:themeColor="text1"/>
          <w:sz w:val="22"/>
          <w:szCs w:val="22"/>
          <w:shd w:val="clear" w:color="auto" w:fill="FFFFFF"/>
        </w:rPr>
        <w:t xml:space="preserve"> </w:t>
      </w:r>
      <w:r w:rsidR="00FF700B" w:rsidRPr="005E0B33">
        <w:rPr>
          <w:rFonts w:eastAsia="Open Sans"/>
          <w:color w:val="000000" w:themeColor="text1"/>
          <w:sz w:val="22"/>
          <w:szCs w:val="22"/>
          <w:shd w:val="clear" w:color="auto" w:fill="FFFFFF"/>
        </w:rPr>
        <w:t>2019. № 29. Т.</w:t>
      </w:r>
      <w:r w:rsidRPr="005E0B33">
        <w:rPr>
          <w:rFonts w:eastAsia="Open Sans"/>
          <w:color w:val="000000" w:themeColor="text1"/>
          <w:sz w:val="22"/>
          <w:szCs w:val="22"/>
          <w:shd w:val="clear" w:color="auto" w:fill="FFFFFF"/>
        </w:rPr>
        <w:t xml:space="preserve"> 1. С. 95</w:t>
      </w:r>
      <w:r w:rsidR="00FF700B" w:rsidRPr="005E0B33">
        <w:rPr>
          <w:sz w:val="22"/>
          <w:szCs w:val="22"/>
        </w:rPr>
        <w:t>–</w:t>
      </w:r>
      <w:r w:rsidR="00FF700B" w:rsidRPr="005E0B33">
        <w:rPr>
          <w:rFonts w:eastAsia="Open Sans"/>
          <w:color w:val="000000" w:themeColor="text1"/>
          <w:sz w:val="22"/>
          <w:szCs w:val="22"/>
          <w:shd w:val="clear" w:color="auto" w:fill="FFFFFF"/>
        </w:rPr>
        <w:t xml:space="preserve">104. </w:t>
      </w:r>
      <w:r w:rsidR="000A6168" w:rsidRPr="005E0B33">
        <w:rPr>
          <w:sz w:val="22"/>
          <w:szCs w:val="22"/>
        </w:rPr>
        <w:t>URL: http://fkd.org.ua/article/view/163685</w:t>
      </w:r>
      <w:r w:rsidR="009516ED" w:rsidRPr="005E0B33">
        <w:rPr>
          <w:sz w:val="22"/>
          <w:szCs w:val="22"/>
        </w:rPr>
        <w:t>.</w:t>
      </w:r>
    </w:p>
    <w:p w14:paraId="3F47141B" w14:textId="6E72C5F4" w:rsidR="001B18A7" w:rsidRPr="005E0B33" w:rsidRDefault="001B18A7" w:rsidP="0058588D">
      <w:pPr>
        <w:pStyle w:val="a0"/>
        <w:tabs>
          <w:tab w:val="left" w:pos="1561"/>
          <w:tab w:val="left" w:pos="2282"/>
          <w:tab w:val="left" w:pos="3002"/>
          <w:tab w:val="left" w:pos="3722"/>
          <w:tab w:val="left" w:pos="5162"/>
          <w:tab w:val="left" w:pos="6602"/>
          <w:tab w:val="left" w:pos="7323"/>
        </w:tabs>
        <w:ind w:left="0" w:firstLine="720"/>
        <w:rPr>
          <w:rFonts w:eastAsia="Open Sans"/>
          <w:color w:val="000000" w:themeColor="text1"/>
          <w:sz w:val="22"/>
          <w:szCs w:val="22"/>
          <w:shd w:val="clear" w:color="auto" w:fill="FFFFFF"/>
        </w:rPr>
      </w:pPr>
      <w:proofErr w:type="spellStart"/>
      <w:r w:rsidRPr="005E0B33">
        <w:rPr>
          <w:rFonts w:eastAsia="Open Sans"/>
          <w:color w:val="000000" w:themeColor="text1"/>
          <w:sz w:val="22"/>
          <w:szCs w:val="22"/>
          <w:shd w:val="clear" w:color="auto" w:fill="FFFFFF"/>
        </w:rPr>
        <w:t>Olha</w:t>
      </w:r>
      <w:proofErr w:type="spellEnd"/>
      <w:r w:rsidRPr="005E0B33">
        <w:rPr>
          <w:rFonts w:eastAsia="Open Sans"/>
          <w:color w:val="000000" w:themeColor="text1"/>
          <w:sz w:val="22"/>
          <w:szCs w:val="22"/>
          <w:shd w:val="clear" w:color="auto" w:fill="FFFFFF"/>
        </w:rPr>
        <w:t xml:space="preserve"> </w:t>
      </w:r>
      <w:proofErr w:type="spellStart"/>
      <w:r w:rsidRPr="005E0B33">
        <w:rPr>
          <w:rFonts w:eastAsia="Open Sans"/>
          <w:color w:val="000000" w:themeColor="text1"/>
          <w:sz w:val="22"/>
          <w:szCs w:val="22"/>
          <w:shd w:val="clear" w:color="auto" w:fill="FFFFFF"/>
        </w:rPr>
        <w:t>Dmytryk</w:t>
      </w:r>
      <w:proofErr w:type="spellEnd"/>
      <w:r w:rsidRPr="005E0B33">
        <w:rPr>
          <w:rFonts w:eastAsia="Open Sans"/>
          <w:color w:val="000000" w:themeColor="text1"/>
          <w:sz w:val="22"/>
          <w:szCs w:val="22"/>
          <w:shd w:val="clear" w:color="auto" w:fill="FFFFFF"/>
        </w:rPr>
        <w:t xml:space="preserve">, </w:t>
      </w:r>
      <w:proofErr w:type="spellStart"/>
      <w:r w:rsidRPr="005E0B33">
        <w:rPr>
          <w:rFonts w:eastAsia="Open Sans"/>
          <w:color w:val="000000" w:themeColor="text1"/>
          <w:sz w:val="22"/>
          <w:szCs w:val="22"/>
          <w:shd w:val="clear" w:color="auto" w:fill="FFFFFF"/>
        </w:rPr>
        <w:t>Oksana</w:t>
      </w:r>
      <w:proofErr w:type="spellEnd"/>
      <w:r w:rsidRPr="005E0B33">
        <w:rPr>
          <w:rFonts w:eastAsia="Open Sans"/>
          <w:color w:val="000000" w:themeColor="text1"/>
          <w:sz w:val="22"/>
          <w:szCs w:val="22"/>
          <w:shd w:val="clear" w:color="auto" w:fill="FFFFFF"/>
        </w:rPr>
        <w:t xml:space="preserve"> </w:t>
      </w:r>
      <w:proofErr w:type="spellStart"/>
      <w:r w:rsidRPr="005E0B33">
        <w:rPr>
          <w:rFonts w:eastAsia="Open Sans"/>
          <w:color w:val="000000" w:themeColor="text1"/>
          <w:sz w:val="22"/>
          <w:szCs w:val="22"/>
          <w:shd w:val="clear" w:color="auto" w:fill="FFFFFF"/>
        </w:rPr>
        <w:t>Makukh</w:t>
      </w:r>
      <w:proofErr w:type="spellEnd"/>
      <w:r w:rsidRPr="005E0B33">
        <w:rPr>
          <w:rFonts w:eastAsia="Open Sans"/>
          <w:color w:val="000000" w:themeColor="text1"/>
          <w:sz w:val="22"/>
          <w:szCs w:val="22"/>
          <w:shd w:val="clear" w:color="auto" w:fill="FFFFFF"/>
        </w:rPr>
        <w:t xml:space="preserve">. </w:t>
      </w:r>
      <w:proofErr w:type="spellStart"/>
      <w:r w:rsidRPr="005E0B33">
        <w:rPr>
          <w:rFonts w:eastAsia="Open Sans"/>
          <w:color w:val="000000" w:themeColor="text1"/>
          <w:sz w:val="22"/>
          <w:szCs w:val="22"/>
          <w:shd w:val="clear" w:color="auto" w:fill="FFFFFF"/>
        </w:rPr>
        <w:t>Economic</w:t>
      </w:r>
      <w:proofErr w:type="spellEnd"/>
      <w:r w:rsidRPr="005E0B33">
        <w:rPr>
          <w:rFonts w:eastAsia="Open Sans"/>
          <w:color w:val="000000" w:themeColor="text1"/>
          <w:sz w:val="22"/>
          <w:szCs w:val="22"/>
          <w:shd w:val="clear" w:color="auto" w:fill="FFFFFF"/>
        </w:rPr>
        <w:t xml:space="preserve"> </w:t>
      </w:r>
      <w:proofErr w:type="spellStart"/>
      <w:r w:rsidRPr="005E0B33">
        <w:rPr>
          <w:rFonts w:eastAsia="Open Sans"/>
          <w:color w:val="000000" w:themeColor="text1"/>
          <w:sz w:val="22"/>
          <w:szCs w:val="22"/>
          <w:shd w:val="clear" w:color="auto" w:fill="FFFFFF"/>
        </w:rPr>
        <w:t>principles</w:t>
      </w:r>
      <w:proofErr w:type="spellEnd"/>
      <w:r w:rsidRPr="005E0B33">
        <w:rPr>
          <w:rFonts w:eastAsia="Open Sans"/>
          <w:color w:val="000000" w:themeColor="text1"/>
          <w:sz w:val="22"/>
          <w:szCs w:val="22"/>
          <w:shd w:val="clear" w:color="auto" w:fill="FFFFFF"/>
        </w:rPr>
        <w:t xml:space="preserve"> </w:t>
      </w:r>
      <w:proofErr w:type="spellStart"/>
      <w:r w:rsidRPr="005E0B33">
        <w:rPr>
          <w:rFonts w:eastAsia="Open Sans"/>
          <w:color w:val="000000" w:themeColor="text1"/>
          <w:sz w:val="22"/>
          <w:szCs w:val="22"/>
          <w:shd w:val="clear" w:color="auto" w:fill="FFFFFF"/>
        </w:rPr>
        <w:t>of</w:t>
      </w:r>
      <w:proofErr w:type="spellEnd"/>
      <w:r w:rsidRPr="005E0B33">
        <w:rPr>
          <w:rFonts w:eastAsia="Open Sans"/>
          <w:color w:val="000000" w:themeColor="text1"/>
          <w:sz w:val="22"/>
          <w:szCs w:val="22"/>
          <w:shd w:val="clear" w:color="auto" w:fill="FFFFFF"/>
        </w:rPr>
        <w:t xml:space="preserve"> </w:t>
      </w:r>
      <w:proofErr w:type="spellStart"/>
      <w:r w:rsidRPr="005E0B33">
        <w:rPr>
          <w:rFonts w:eastAsia="Open Sans"/>
          <w:color w:val="000000" w:themeColor="text1"/>
          <w:sz w:val="22"/>
          <w:szCs w:val="22"/>
          <w:shd w:val="clear" w:color="auto" w:fill="FFFFFF"/>
        </w:rPr>
        <w:t>taxation</w:t>
      </w:r>
      <w:proofErr w:type="spellEnd"/>
      <w:r w:rsidRPr="005E0B33">
        <w:rPr>
          <w:rFonts w:eastAsia="Open Sans"/>
          <w:color w:val="000000" w:themeColor="text1"/>
          <w:sz w:val="22"/>
          <w:szCs w:val="22"/>
          <w:shd w:val="clear" w:color="auto" w:fill="FFFFFF"/>
        </w:rPr>
        <w:t xml:space="preserve">: </w:t>
      </w:r>
      <w:proofErr w:type="spellStart"/>
      <w:r w:rsidRPr="005E0B33">
        <w:rPr>
          <w:rFonts w:eastAsia="Open Sans"/>
          <w:color w:val="000000" w:themeColor="text1"/>
          <w:sz w:val="22"/>
          <w:szCs w:val="22"/>
          <w:shd w:val="clear" w:color="auto" w:fill="FFFFFF"/>
        </w:rPr>
        <w:t>problems</w:t>
      </w:r>
      <w:proofErr w:type="spellEnd"/>
      <w:r w:rsidRPr="005E0B33">
        <w:rPr>
          <w:rFonts w:eastAsia="Open Sans"/>
          <w:color w:val="000000" w:themeColor="text1"/>
          <w:sz w:val="22"/>
          <w:szCs w:val="22"/>
          <w:shd w:val="clear" w:color="auto" w:fill="FFFFFF"/>
        </w:rPr>
        <w:t xml:space="preserve"> </w:t>
      </w:r>
      <w:proofErr w:type="spellStart"/>
      <w:r w:rsidRPr="005E0B33">
        <w:rPr>
          <w:rFonts w:eastAsia="Open Sans"/>
          <w:color w:val="000000" w:themeColor="text1"/>
          <w:sz w:val="22"/>
          <w:szCs w:val="22"/>
          <w:shd w:val="clear" w:color="auto" w:fill="FFFFFF"/>
        </w:rPr>
        <w:t>of</w:t>
      </w:r>
      <w:proofErr w:type="spellEnd"/>
      <w:r w:rsidRPr="005E0B33">
        <w:rPr>
          <w:rFonts w:eastAsia="Open Sans"/>
          <w:color w:val="000000" w:themeColor="text1"/>
          <w:sz w:val="22"/>
          <w:szCs w:val="22"/>
          <w:shd w:val="clear" w:color="auto" w:fill="FFFFFF"/>
        </w:rPr>
        <w:t xml:space="preserve"> </w:t>
      </w:r>
      <w:proofErr w:type="spellStart"/>
      <w:r w:rsidRPr="005E0B33">
        <w:rPr>
          <w:rFonts w:eastAsia="Open Sans"/>
          <w:color w:val="000000" w:themeColor="text1"/>
          <w:sz w:val="22"/>
          <w:szCs w:val="22"/>
          <w:shd w:val="clear" w:color="auto" w:fill="FFFFFF"/>
        </w:rPr>
        <w:t>definition</w:t>
      </w:r>
      <w:proofErr w:type="spellEnd"/>
      <w:r w:rsidRPr="005E0B33">
        <w:rPr>
          <w:rFonts w:eastAsia="Open Sans"/>
          <w:color w:val="000000" w:themeColor="text1"/>
          <w:sz w:val="22"/>
          <w:szCs w:val="22"/>
          <w:shd w:val="clear" w:color="auto" w:fill="FFFFFF"/>
        </w:rPr>
        <w:t xml:space="preserve"> </w:t>
      </w:r>
      <w:proofErr w:type="spellStart"/>
      <w:r w:rsidRPr="005E0B33">
        <w:rPr>
          <w:rFonts w:eastAsia="Open Sans"/>
          <w:color w:val="000000" w:themeColor="text1"/>
          <w:sz w:val="22"/>
          <w:szCs w:val="22"/>
          <w:shd w:val="clear" w:color="auto" w:fill="FFFFFF"/>
        </w:rPr>
        <w:t>and</w:t>
      </w:r>
      <w:proofErr w:type="spellEnd"/>
      <w:r w:rsidRPr="005E0B33">
        <w:rPr>
          <w:rFonts w:eastAsia="Open Sans"/>
          <w:color w:val="000000" w:themeColor="text1"/>
          <w:sz w:val="22"/>
          <w:szCs w:val="22"/>
          <w:shd w:val="clear" w:color="auto" w:fill="FFFFFF"/>
        </w:rPr>
        <w:t xml:space="preserve"> </w:t>
      </w:r>
      <w:proofErr w:type="spellStart"/>
      <w:r w:rsidRPr="005E0B33">
        <w:rPr>
          <w:rFonts w:eastAsia="Open Sans"/>
          <w:color w:val="000000" w:themeColor="text1"/>
          <w:sz w:val="22"/>
          <w:szCs w:val="22"/>
          <w:shd w:val="clear" w:color="auto" w:fill="FFFFFF"/>
        </w:rPr>
        <w:t>embodiment</w:t>
      </w:r>
      <w:proofErr w:type="spellEnd"/>
      <w:r w:rsidRPr="005E0B33">
        <w:rPr>
          <w:rFonts w:eastAsia="Open Sans"/>
          <w:color w:val="000000" w:themeColor="text1"/>
          <w:sz w:val="22"/>
          <w:szCs w:val="22"/>
          <w:shd w:val="clear" w:color="auto" w:fill="FFFFFF"/>
        </w:rPr>
        <w:t xml:space="preserve"> </w:t>
      </w:r>
      <w:proofErr w:type="spellStart"/>
      <w:r w:rsidRPr="005E0B33">
        <w:rPr>
          <w:rFonts w:eastAsia="Open Sans"/>
          <w:color w:val="000000" w:themeColor="text1"/>
          <w:sz w:val="22"/>
          <w:szCs w:val="22"/>
          <w:shd w:val="clear" w:color="auto" w:fill="FFFFFF"/>
        </w:rPr>
        <w:t>in</w:t>
      </w:r>
      <w:proofErr w:type="spellEnd"/>
      <w:r w:rsidRPr="005E0B33">
        <w:rPr>
          <w:rFonts w:eastAsia="Open Sans"/>
          <w:color w:val="000000" w:themeColor="text1"/>
          <w:sz w:val="22"/>
          <w:szCs w:val="22"/>
          <w:shd w:val="clear" w:color="auto" w:fill="FFFFFF"/>
        </w:rPr>
        <w:t xml:space="preserve"> </w:t>
      </w:r>
      <w:proofErr w:type="spellStart"/>
      <w:r w:rsidRPr="005E0B33">
        <w:rPr>
          <w:rFonts w:eastAsia="Open Sans"/>
          <w:color w:val="000000" w:themeColor="text1"/>
          <w:sz w:val="22"/>
          <w:szCs w:val="22"/>
          <w:shd w:val="clear" w:color="auto" w:fill="FFFFFF"/>
        </w:rPr>
        <w:t>the</w:t>
      </w:r>
      <w:proofErr w:type="spellEnd"/>
      <w:r w:rsidRPr="005E0B33">
        <w:rPr>
          <w:rFonts w:eastAsia="Open Sans"/>
          <w:color w:val="000000" w:themeColor="text1"/>
          <w:sz w:val="22"/>
          <w:szCs w:val="22"/>
          <w:shd w:val="clear" w:color="auto" w:fill="FFFFFF"/>
        </w:rPr>
        <w:t xml:space="preserve"> </w:t>
      </w:r>
      <w:proofErr w:type="spellStart"/>
      <w:r w:rsidRPr="005E0B33">
        <w:rPr>
          <w:rFonts w:eastAsia="Open Sans"/>
          <w:color w:val="000000" w:themeColor="text1"/>
          <w:sz w:val="22"/>
          <w:szCs w:val="22"/>
          <w:shd w:val="clear" w:color="auto" w:fill="FFFFFF"/>
        </w:rPr>
        <w:t>tax</w:t>
      </w:r>
      <w:proofErr w:type="spellEnd"/>
      <w:r w:rsidRPr="005E0B33">
        <w:rPr>
          <w:rFonts w:eastAsia="Open Sans"/>
          <w:color w:val="000000" w:themeColor="text1"/>
          <w:sz w:val="22"/>
          <w:szCs w:val="22"/>
          <w:shd w:val="clear" w:color="auto" w:fill="FFFFFF"/>
        </w:rPr>
        <w:t xml:space="preserve"> </w:t>
      </w:r>
      <w:proofErr w:type="spellStart"/>
      <w:r w:rsidRPr="005E0B33">
        <w:rPr>
          <w:rFonts w:eastAsia="Open Sans"/>
          <w:color w:val="000000" w:themeColor="text1"/>
          <w:sz w:val="22"/>
          <w:szCs w:val="22"/>
          <w:shd w:val="clear" w:color="auto" w:fill="FFFFFF"/>
        </w:rPr>
        <w:t>legislation</w:t>
      </w:r>
      <w:proofErr w:type="spellEnd"/>
      <w:r w:rsidRPr="005E0B33">
        <w:rPr>
          <w:rFonts w:eastAsia="Open Sans"/>
          <w:color w:val="000000" w:themeColor="text1"/>
          <w:sz w:val="22"/>
          <w:szCs w:val="22"/>
          <w:shd w:val="clear" w:color="auto" w:fill="FFFFFF"/>
        </w:rPr>
        <w:t xml:space="preserve"> </w:t>
      </w:r>
      <w:proofErr w:type="spellStart"/>
      <w:r w:rsidRPr="005E0B33">
        <w:rPr>
          <w:rFonts w:eastAsia="Open Sans"/>
          <w:color w:val="000000" w:themeColor="text1"/>
          <w:sz w:val="22"/>
          <w:szCs w:val="22"/>
          <w:shd w:val="clear" w:color="auto" w:fill="FFFFFF"/>
        </w:rPr>
        <w:t>of</w:t>
      </w:r>
      <w:proofErr w:type="spellEnd"/>
      <w:r w:rsidRPr="005E0B33">
        <w:rPr>
          <w:rFonts w:eastAsia="Open Sans"/>
          <w:color w:val="000000" w:themeColor="text1"/>
          <w:sz w:val="22"/>
          <w:szCs w:val="22"/>
          <w:shd w:val="clear" w:color="auto" w:fill="FFFFFF"/>
        </w:rPr>
        <w:t xml:space="preserve"> </w:t>
      </w:r>
      <w:proofErr w:type="spellStart"/>
      <w:r w:rsidRPr="005E0B33">
        <w:rPr>
          <w:rFonts w:eastAsia="Open Sans"/>
          <w:color w:val="000000" w:themeColor="text1"/>
          <w:sz w:val="22"/>
          <w:szCs w:val="22"/>
          <w:shd w:val="clear" w:color="auto" w:fill="FFFFFF"/>
        </w:rPr>
        <w:t>Ukraine</w:t>
      </w:r>
      <w:proofErr w:type="spellEnd"/>
      <w:r w:rsidRPr="005E0B33">
        <w:rPr>
          <w:rFonts w:eastAsia="Open Sans"/>
          <w:color w:val="000000" w:themeColor="text1"/>
          <w:sz w:val="22"/>
          <w:szCs w:val="22"/>
          <w:shd w:val="clear" w:color="auto" w:fill="FFFFFF"/>
        </w:rPr>
        <w:t xml:space="preserve"> </w:t>
      </w:r>
      <w:proofErr w:type="spellStart"/>
      <w:r w:rsidRPr="005E0B33">
        <w:rPr>
          <w:rFonts w:eastAsia="Open Sans"/>
          <w:color w:val="000000" w:themeColor="text1"/>
          <w:sz w:val="22"/>
          <w:szCs w:val="22"/>
          <w:shd w:val="clear" w:color="auto" w:fill="FFFFFF"/>
        </w:rPr>
        <w:t>and</w:t>
      </w:r>
      <w:proofErr w:type="spellEnd"/>
      <w:r w:rsidRPr="005E0B33">
        <w:rPr>
          <w:rFonts w:eastAsia="Open Sans"/>
          <w:color w:val="000000" w:themeColor="text1"/>
          <w:sz w:val="22"/>
          <w:szCs w:val="22"/>
          <w:shd w:val="clear" w:color="auto" w:fill="FFFFFF"/>
        </w:rPr>
        <w:t xml:space="preserve"> </w:t>
      </w:r>
      <w:proofErr w:type="spellStart"/>
      <w:r w:rsidRPr="005E0B33">
        <w:rPr>
          <w:rFonts w:eastAsia="Open Sans"/>
          <w:color w:val="000000" w:themeColor="text1"/>
          <w:sz w:val="22"/>
          <w:szCs w:val="22"/>
          <w:shd w:val="clear" w:color="auto" w:fill="FFFFFF"/>
        </w:rPr>
        <w:t>the</w:t>
      </w:r>
      <w:proofErr w:type="spellEnd"/>
      <w:r w:rsidRPr="005E0B33">
        <w:rPr>
          <w:rFonts w:eastAsia="Open Sans"/>
          <w:color w:val="000000" w:themeColor="text1"/>
          <w:sz w:val="22"/>
          <w:szCs w:val="22"/>
          <w:shd w:val="clear" w:color="auto" w:fill="FFFFFF"/>
        </w:rPr>
        <w:t xml:space="preserve"> </w:t>
      </w:r>
      <w:proofErr w:type="spellStart"/>
      <w:r w:rsidRPr="005E0B33">
        <w:rPr>
          <w:rFonts w:eastAsia="Open Sans"/>
          <w:color w:val="000000" w:themeColor="text1"/>
          <w:sz w:val="22"/>
          <w:szCs w:val="22"/>
          <w:shd w:val="clear" w:color="auto" w:fill="FFFFFF"/>
        </w:rPr>
        <w:t>European</w:t>
      </w:r>
      <w:proofErr w:type="spellEnd"/>
      <w:r w:rsidRPr="005E0B33">
        <w:rPr>
          <w:rFonts w:eastAsia="Open Sans"/>
          <w:color w:val="000000" w:themeColor="text1"/>
          <w:sz w:val="22"/>
          <w:szCs w:val="22"/>
          <w:shd w:val="clear" w:color="auto" w:fill="FFFFFF"/>
        </w:rPr>
        <w:t xml:space="preserve"> </w:t>
      </w:r>
      <w:proofErr w:type="spellStart"/>
      <w:r w:rsidRPr="005E0B33">
        <w:rPr>
          <w:rFonts w:eastAsia="Open Sans"/>
          <w:color w:val="000000" w:themeColor="text1"/>
          <w:sz w:val="22"/>
          <w:szCs w:val="22"/>
          <w:shd w:val="clear" w:color="auto" w:fill="FFFFFF"/>
        </w:rPr>
        <w:t>states</w:t>
      </w:r>
      <w:proofErr w:type="spellEnd"/>
      <w:r w:rsidRPr="005E0B33">
        <w:rPr>
          <w:rFonts w:eastAsia="Open Sans"/>
          <w:color w:val="000000" w:themeColor="text1"/>
          <w:sz w:val="22"/>
          <w:szCs w:val="22"/>
          <w:shd w:val="clear" w:color="auto" w:fill="FFFFFF"/>
        </w:rPr>
        <w:t xml:space="preserve">. </w:t>
      </w:r>
      <w:proofErr w:type="spellStart"/>
      <w:r w:rsidRPr="005E0B33">
        <w:rPr>
          <w:rFonts w:eastAsia="Open Sans"/>
          <w:i/>
          <w:iCs/>
          <w:color w:val="000000" w:themeColor="text1"/>
          <w:sz w:val="22"/>
          <w:szCs w:val="22"/>
          <w:shd w:val="clear" w:color="auto" w:fill="FFFFFF"/>
        </w:rPr>
        <w:t>Baltic</w:t>
      </w:r>
      <w:proofErr w:type="spellEnd"/>
      <w:r w:rsidRPr="005E0B33">
        <w:rPr>
          <w:rFonts w:eastAsia="Open Sans"/>
          <w:i/>
          <w:iCs/>
          <w:color w:val="000000" w:themeColor="text1"/>
          <w:sz w:val="22"/>
          <w:szCs w:val="22"/>
          <w:shd w:val="clear" w:color="auto" w:fill="FFFFFF"/>
        </w:rPr>
        <w:t xml:space="preserve"> </w:t>
      </w:r>
      <w:proofErr w:type="spellStart"/>
      <w:r w:rsidRPr="005E0B33">
        <w:rPr>
          <w:rFonts w:eastAsia="Open Sans"/>
          <w:i/>
          <w:iCs/>
          <w:color w:val="000000" w:themeColor="text1"/>
          <w:sz w:val="22"/>
          <w:szCs w:val="22"/>
          <w:shd w:val="clear" w:color="auto" w:fill="FFFFFF"/>
        </w:rPr>
        <w:t>Journal</w:t>
      </w:r>
      <w:proofErr w:type="spellEnd"/>
      <w:r w:rsidRPr="005E0B33">
        <w:rPr>
          <w:rFonts w:eastAsia="Open Sans"/>
          <w:i/>
          <w:iCs/>
          <w:color w:val="000000" w:themeColor="text1"/>
          <w:sz w:val="22"/>
          <w:szCs w:val="22"/>
          <w:shd w:val="clear" w:color="auto" w:fill="FFFFFF"/>
        </w:rPr>
        <w:t xml:space="preserve"> </w:t>
      </w:r>
      <w:proofErr w:type="spellStart"/>
      <w:r w:rsidRPr="005E0B33">
        <w:rPr>
          <w:rFonts w:eastAsia="Open Sans"/>
          <w:i/>
          <w:iCs/>
          <w:color w:val="000000" w:themeColor="text1"/>
          <w:sz w:val="22"/>
          <w:szCs w:val="22"/>
          <w:shd w:val="clear" w:color="auto" w:fill="FFFFFF"/>
        </w:rPr>
        <w:t>of</w:t>
      </w:r>
      <w:proofErr w:type="spellEnd"/>
      <w:r w:rsidRPr="005E0B33">
        <w:rPr>
          <w:rFonts w:eastAsia="Open Sans"/>
          <w:i/>
          <w:iCs/>
          <w:color w:val="000000" w:themeColor="text1"/>
          <w:sz w:val="22"/>
          <w:szCs w:val="22"/>
          <w:shd w:val="clear" w:color="auto" w:fill="FFFFFF"/>
        </w:rPr>
        <w:t xml:space="preserve"> </w:t>
      </w:r>
      <w:proofErr w:type="spellStart"/>
      <w:r w:rsidRPr="005E0B33">
        <w:rPr>
          <w:rFonts w:eastAsia="Open Sans"/>
          <w:i/>
          <w:iCs/>
          <w:color w:val="000000" w:themeColor="text1"/>
          <w:sz w:val="22"/>
          <w:szCs w:val="22"/>
          <w:shd w:val="clear" w:color="auto" w:fill="FFFFFF"/>
        </w:rPr>
        <w:t>Economic</w:t>
      </w:r>
      <w:proofErr w:type="spellEnd"/>
      <w:r w:rsidRPr="005E0B33">
        <w:rPr>
          <w:rFonts w:eastAsia="Open Sans"/>
          <w:i/>
          <w:iCs/>
          <w:color w:val="000000" w:themeColor="text1"/>
          <w:sz w:val="22"/>
          <w:szCs w:val="22"/>
          <w:shd w:val="clear" w:color="auto" w:fill="FFFFFF"/>
        </w:rPr>
        <w:t xml:space="preserve"> </w:t>
      </w:r>
      <w:proofErr w:type="spellStart"/>
      <w:r w:rsidRPr="005E0B33">
        <w:rPr>
          <w:rFonts w:eastAsia="Open Sans"/>
          <w:i/>
          <w:iCs/>
          <w:color w:val="000000" w:themeColor="text1"/>
          <w:sz w:val="22"/>
          <w:szCs w:val="22"/>
          <w:shd w:val="clear" w:color="auto" w:fill="FFFFFF"/>
        </w:rPr>
        <w:t>Studies</w:t>
      </w:r>
      <w:proofErr w:type="spellEnd"/>
      <w:r w:rsidRPr="005E0B33">
        <w:rPr>
          <w:rFonts w:eastAsia="Open Sans"/>
          <w:i/>
          <w:iCs/>
          <w:color w:val="000000" w:themeColor="text1"/>
          <w:sz w:val="22"/>
          <w:szCs w:val="22"/>
          <w:shd w:val="clear" w:color="auto" w:fill="FFFFFF"/>
        </w:rPr>
        <w:t>,</w:t>
      </w:r>
      <w:r w:rsidRPr="005E0B33">
        <w:rPr>
          <w:rFonts w:eastAsia="Open Sans"/>
          <w:color w:val="000000" w:themeColor="text1"/>
          <w:sz w:val="22"/>
          <w:szCs w:val="22"/>
          <w:shd w:val="clear" w:color="auto" w:fill="FFFFFF"/>
        </w:rPr>
        <w:t xml:space="preserve"> </w:t>
      </w:r>
      <w:proofErr w:type="spellStart"/>
      <w:r w:rsidRPr="005E0B33">
        <w:rPr>
          <w:rFonts w:eastAsia="Open Sans"/>
          <w:color w:val="000000" w:themeColor="text1"/>
          <w:sz w:val="22"/>
          <w:szCs w:val="22"/>
          <w:shd w:val="clear" w:color="auto" w:fill="FFFFFF"/>
        </w:rPr>
        <w:t>Vol</w:t>
      </w:r>
      <w:proofErr w:type="spellEnd"/>
      <w:r w:rsidRPr="005E0B33">
        <w:rPr>
          <w:rFonts w:eastAsia="Open Sans"/>
          <w:color w:val="000000" w:themeColor="text1"/>
          <w:sz w:val="22"/>
          <w:szCs w:val="22"/>
          <w:shd w:val="clear" w:color="auto" w:fill="FFFFFF"/>
        </w:rPr>
        <w:t xml:space="preserve">. 6 (2020) </w:t>
      </w:r>
      <w:proofErr w:type="spellStart"/>
      <w:r w:rsidRPr="005E0B33">
        <w:rPr>
          <w:rFonts w:eastAsia="Open Sans"/>
          <w:color w:val="000000" w:themeColor="text1"/>
          <w:sz w:val="22"/>
          <w:szCs w:val="22"/>
          <w:shd w:val="clear" w:color="auto" w:fill="FFFFFF"/>
        </w:rPr>
        <w:t>No</w:t>
      </w:r>
      <w:proofErr w:type="spellEnd"/>
      <w:r w:rsidRPr="005E0B33">
        <w:rPr>
          <w:rFonts w:eastAsia="Open Sans"/>
          <w:color w:val="000000" w:themeColor="text1"/>
          <w:sz w:val="22"/>
          <w:szCs w:val="22"/>
          <w:shd w:val="clear" w:color="auto" w:fill="FFFFFF"/>
        </w:rPr>
        <w:t>. 2 MARCH. Р. 32-38</w:t>
      </w:r>
      <w:r w:rsidR="009516ED" w:rsidRPr="005E0B33">
        <w:rPr>
          <w:rFonts w:eastAsia="Open Sans"/>
          <w:color w:val="000000" w:themeColor="text1"/>
          <w:sz w:val="22"/>
          <w:szCs w:val="22"/>
          <w:shd w:val="clear" w:color="auto" w:fill="FFFFFF"/>
        </w:rPr>
        <w:t>.</w:t>
      </w:r>
    </w:p>
    <w:p w14:paraId="24DB1D10" w14:textId="06DCDADA" w:rsidR="001B18A7" w:rsidRPr="005E0B33" w:rsidRDefault="001B18A7" w:rsidP="0058588D">
      <w:pPr>
        <w:pStyle w:val="a0"/>
        <w:tabs>
          <w:tab w:val="left" w:pos="1561"/>
          <w:tab w:val="left" w:pos="2282"/>
          <w:tab w:val="left" w:pos="3002"/>
          <w:tab w:val="left" w:pos="3722"/>
          <w:tab w:val="left" w:pos="5162"/>
          <w:tab w:val="left" w:pos="6602"/>
          <w:tab w:val="left" w:pos="7323"/>
        </w:tabs>
        <w:ind w:left="0" w:firstLine="720"/>
        <w:rPr>
          <w:sz w:val="22"/>
          <w:szCs w:val="22"/>
        </w:rPr>
      </w:pPr>
      <w:proofErr w:type="spellStart"/>
      <w:r w:rsidRPr="005E0B33">
        <w:rPr>
          <w:sz w:val="22"/>
          <w:szCs w:val="22"/>
        </w:rPr>
        <w:t>Гетманцев</w:t>
      </w:r>
      <w:proofErr w:type="spellEnd"/>
      <w:r w:rsidR="00EB488A" w:rsidRPr="005E0B33">
        <w:rPr>
          <w:sz w:val="22"/>
          <w:szCs w:val="22"/>
        </w:rPr>
        <w:t xml:space="preserve"> Д. О.</w:t>
      </w:r>
      <w:r w:rsidRPr="005E0B33">
        <w:rPr>
          <w:sz w:val="22"/>
          <w:szCs w:val="22"/>
        </w:rPr>
        <w:t xml:space="preserve">, </w:t>
      </w:r>
      <w:proofErr w:type="spellStart"/>
      <w:r w:rsidRPr="005E0B33">
        <w:rPr>
          <w:sz w:val="22"/>
          <w:szCs w:val="22"/>
        </w:rPr>
        <w:t>Форсюк</w:t>
      </w:r>
      <w:proofErr w:type="spellEnd"/>
      <w:r w:rsidR="00EB488A" w:rsidRPr="005E0B33">
        <w:rPr>
          <w:sz w:val="22"/>
          <w:szCs w:val="22"/>
        </w:rPr>
        <w:t xml:space="preserve"> В. Л.</w:t>
      </w:r>
      <w:r w:rsidRPr="005E0B33">
        <w:rPr>
          <w:sz w:val="22"/>
          <w:szCs w:val="22"/>
        </w:rPr>
        <w:t xml:space="preserve">, </w:t>
      </w:r>
      <w:proofErr w:type="spellStart"/>
      <w:r w:rsidRPr="005E0B33">
        <w:rPr>
          <w:sz w:val="22"/>
          <w:szCs w:val="22"/>
        </w:rPr>
        <w:t>Бєліцький</w:t>
      </w:r>
      <w:proofErr w:type="spellEnd"/>
      <w:r w:rsidR="00EB488A" w:rsidRPr="005E0B33">
        <w:rPr>
          <w:sz w:val="22"/>
          <w:szCs w:val="22"/>
        </w:rPr>
        <w:t xml:space="preserve"> І. С.</w:t>
      </w:r>
      <w:r w:rsidRPr="005E0B33">
        <w:rPr>
          <w:sz w:val="22"/>
          <w:szCs w:val="22"/>
        </w:rPr>
        <w:t xml:space="preserve"> Теорія, принципи та історія податку: правовий аспект: наук.-</w:t>
      </w:r>
      <w:proofErr w:type="spellStart"/>
      <w:r w:rsidRPr="005E0B33">
        <w:rPr>
          <w:sz w:val="22"/>
          <w:szCs w:val="22"/>
        </w:rPr>
        <w:t>практ</w:t>
      </w:r>
      <w:proofErr w:type="spellEnd"/>
      <w:r w:rsidRPr="005E0B33">
        <w:rPr>
          <w:sz w:val="22"/>
          <w:szCs w:val="22"/>
        </w:rPr>
        <w:t>. посіб</w:t>
      </w:r>
      <w:r w:rsidR="00FF700B" w:rsidRPr="005E0B33">
        <w:rPr>
          <w:sz w:val="22"/>
          <w:szCs w:val="22"/>
        </w:rPr>
        <w:t>ник</w:t>
      </w:r>
      <w:r w:rsidRPr="005E0B33">
        <w:rPr>
          <w:sz w:val="22"/>
          <w:szCs w:val="22"/>
        </w:rPr>
        <w:t>. Київ: Юрінком Інтер, 2015.</w:t>
      </w:r>
      <w:r w:rsidR="00C9264D" w:rsidRPr="005E0B33">
        <w:rPr>
          <w:sz w:val="22"/>
          <w:szCs w:val="22"/>
        </w:rPr>
        <w:t xml:space="preserve"> </w:t>
      </w:r>
      <w:r w:rsidRPr="005E0B33">
        <w:rPr>
          <w:sz w:val="22"/>
          <w:szCs w:val="22"/>
        </w:rPr>
        <w:t>496 с.</w:t>
      </w:r>
    </w:p>
    <w:p w14:paraId="04F6ACB5" w14:textId="77777777" w:rsidR="001B18A7" w:rsidRPr="005E0B33" w:rsidRDefault="001B18A7" w:rsidP="0058588D">
      <w:pPr>
        <w:pStyle w:val="a0"/>
        <w:tabs>
          <w:tab w:val="left" w:pos="1561"/>
          <w:tab w:val="left" w:pos="2282"/>
          <w:tab w:val="left" w:pos="3002"/>
          <w:tab w:val="left" w:pos="3722"/>
          <w:tab w:val="left" w:pos="5162"/>
          <w:tab w:val="left" w:pos="6602"/>
          <w:tab w:val="left" w:pos="7323"/>
        </w:tabs>
        <w:ind w:left="0" w:firstLine="720"/>
        <w:rPr>
          <w:rFonts w:eastAsia="Open Sans"/>
          <w:color w:val="000000" w:themeColor="text1"/>
          <w:sz w:val="22"/>
          <w:szCs w:val="22"/>
          <w:shd w:val="clear" w:color="auto" w:fill="FFFFFF"/>
        </w:rPr>
      </w:pPr>
      <w:proofErr w:type="spellStart"/>
      <w:r w:rsidRPr="005E0B33">
        <w:rPr>
          <w:rFonts w:eastAsia="Open Sans"/>
          <w:color w:val="000000" w:themeColor="text1"/>
          <w:sz w:val="22"/>
          <w:szCs w:val="22"/>
          <w:shd w:val="clear" w:color="auto" w:fill="FFFFFF"/>
        </w:rPr>
        <w:t>Кобильнік</w:t>
      </w:r>
      <w:proofErr w:type="spellEnd"/>
      <w:r w:rsidRPr="005E0B33">
        <w:rPr>
          <w:rFonts w:eastAsia="Open Sans"/>
          <w:color w:val="000000" w:themeColor="text1"/>
          <w:sz w:val="22"/>
          <w:szCs w:val="22"/>
          <w:shd w:val="clear" w:color="auto" w:fill="FFFFFF"/>
        </w:rPr>
        <w:t xml:space="preserve"> Д.А. Вплив податкової політики на реалізацію регулятивної функції податкового права. </w:t>
      </w:r>
      <w:r w:rsidRPr="005E0B33">
        <w:rPr>
          <w:rFonts w:eastAsia="Open Sans"/>
          <w:i/>
          <w:iCs/>
          <w:color w:val="000000" w:themeColor="text1"/>
          <w:sz w:val="22"/>
          <w:szCs w:val="22"/>
          <w:shd w:val="clear" w:color="auto" w:fill="FFFFFF"/>
        </w:rPr>
        <w:t xml:space="preserve">Право та інноваційне суспільство. </w:t>
      </w:r>
      <w:r w:rsidRPr="005E0B33">
        <w:rPr>
          <w:rFonts w:eastAsia="Open Sans"/>
          <w:color w:val="000000" w:themeColor="text1"/>
          <w:sz w:val="22"/>
          <w:szCs w:val="22"/>
          <w:shd w:val="clear" w:color="auto" w:fill="FFFFFF"/>
        </w:rPr>
        <w:t>2020. № 2(15). С. 142–148.</w:t>
      </w:r>
    </w:p>
    <w:p w14:paraId="064C5095" w14:textId="77777777" w:rsidR="001B18A7" w:rsidRPr="005E0B33" w:rsidRDefault="001B18A7" w:rsidP="0058588D">
      <w:pPr>
        <w:pStyle w:val="a0"/>
        <w:tabs>
          <w:tab w:val="left" w:pos="1561"/>
          <w:tab w:val="left" w:pos="2282"/>
          <w:tab w:val="left" w:pos="3002"/>
          <w:tab w:val="left" w:pos="3722"/>
          <w:tab w:val="left" w:pos="5162"/>
          <w:tab w:val="left" w:pos="6602"/>
          <w:tab w:val="left" w:pos="7323"/>
        </w:tabs>
        <w:ind w:left="0" w:firstLine="720"/>
        <w:rPr>
          <w:rFonts w:eastAsia="Open Sans"/>
          <w:color w:val="000000" w:themeColor="text1"/>
          <w:sz w:val="22"/>
          <w:szCs w:val="22"/>
          <w:shd w:val="clear" w:color="auto" w:fill="FFFFFF"/>
        </w:rPr>
      </w:pPr>
      <w:proofErr w:type="spellStart"/>
      <w:r w:rsidRPr="005E0B33">
        <w:rPr>
          <w:rFonts w:eastAsia="Open Sans"/>
          <w:color w:val="000000" w:themeColor="text1"/>
          <w:sz w:val="22"/>
          <w:szCs w:val="22"/>
          <w:shd w:val="clear" w:color="auto" w:fill="FFFFFF"/>
        </w:rPr>
        <w:t>Кобильнік</w:t>
      </w:r>
      <w:proofErr w:type="spellEnd"/>
      <w:r w:rsidRPr="005E0B33">
        <w:rPr>
          <w:rFonts w:eastAsia="Open Sans"/>
          <w:color w:val="000000" w:themeColor="text1"/>
          <w:sz w:val="22"/>
          <w:szCs w:val="22"/>
          <w:shd w:val="clear" w:color="auto" w:fill="FFFFFF"/>
        </w:rPr>
        <w:t xml:space="preserve"> Д.А. Загальні підходи до характеристики функцій податкового права. </w:t>
      </w:r>
      <w:r w:rsidRPr="005E0B33">
        <w:rPr>
          <w:rFonts w:eastAsia="Open Sans"/>
          <w:i/>
          <w:iCs/>
          <w:color w:val="000000" w:themeColor="text1"/>
          <w:sz w:val="22"/>
          <w:szCs w:val="22"/>
          <w:shd w:val="clear" w:color="auto" w:fill="FFFFFF"/>
        </w:rPr>
        <w:t>KELM (</w:t>
      </w:r>
      <w:proofErr w:type="spellStart"/>
      <w:r w:rsidRPr="005E0B33">
        <w:rPr>
          <w:rFonts w:eastAsia="Open Sans"/>
          <w:i/>
          <w:iCs/>
          <w:color w:val="000000" w:themeColor="text1"/>
          <w:sz w:val="22"/>
          <w:szCs w:val="22"/>
          <w:shd w:val="clear" w:color="auto" w:fill="FFFFFF"/>
        </w:rPr>
        <w:t>Knowledge</w:t>
      </w:r>
      <w:proofErr w:type="spellEnd"/>
      <w:r w:rsidRPr="005E0B33">
        <w:rPr>
          <w:rFonts w:eastAsia="Open Sans"/>
          <w:i/>
          <w:iCs/>
          <w:color w:val="000000" w:themeColor="text1"/>
          <w:sz w:val="22"/>
          <w:szCs w:val="22"/>
          <w:shd w:val="clear" w:color="auto" w:fill="FFFFFF"/>
        </w:rPr>
        <w:t xml:space="preserve">, </w:t>
      </w:r>
      <w:proofErr w:type="spellStart"/>
      <w:r w:rsidRPr="005E0B33">
        <w:rPr>
          <w:rFonts w:eastAsia="Open Sans"/>
          <w:i/>
          <w:iCs/>
          <w:color w:val="000000" w:themeColor="text1"/>
          <w:sz w:val="22"/>
          <w:szCs w:val="22"/>
          <w:shd w:val="clear" w:color="auto" w:fill="FFFFFF"/>
        </w:rPr>
        <w:t>Education</w:t>
      </w:r>
      <w:proofErr w:type="spellEnd"/>
      <w:r w:rsidRPr="005E0B33">
        <w:rPr>
          <w:rFonts w:eastAsia="Open Sans"/>
          <w:i/>
          <w:iCs/>
          <w:color w:val="000000" w:themeColor="text1"/>
          <w:sz w:val="22"/>
          <w:szCs w:val="22"/>
          <w:shd w:val="clear" w:color="auto" w:fill="FFFFFF"/>
        </w:rPr>
        <w:t xml:space="preserve">, </w:t>
      </w:r>
      <w:proofErr w:type="spellStart"/>
      <w:r w:rsidRPr="005E0B33">
        <w:rPr>
          <w:rFonts w:eastAsia="Open Sans"/>
          <w:i/>
          <w:iCs/>
          <w:color w:val="000000" w:themeColor="text1"/>
          <w:sz w:val="22"/>
          <w:szCs w:val="22"/>
          <w:shd w:val="clear" w:color="auto" w:fill="FFFFFF"/>
        </w:rPr>
        <w:t>Law</w:t>
      </w:r>
      <w:proofErr w:type="spellEnd"/>
      <w:r w:rsidRPr="005E0B33">
        <w:rPr>
          <w:rFonts w:eastAsia="Open Sans"/>
          <w:i/>
          <w:iCs/>
          <w:color w:val="000000" w:themeColor="text1"/>
          <w:sz w:val="22"/>
          <w:szCs w:val="22"/>
          <w:shd w:val="clear" w:color="auto" w:fill="FFFFFF"/>
        </w:rPr>
        <w:t xml:space="preserve">, </w:t>
      </w:r>
      <w:proofErr w:type="spellStart"/>
      <w:r w:rsidRPr="005E0B33">
        <w:rPr>
          <w:rFonts w:eastAsia="Open Sans"/>
          <w:i/>
          <w:iCs/>
          <w:color w:val="000000" w:themeColor="text1"/>
          <w:sz w:val="22"/>
          <w:szCs w:val="22"/>
          <w:shd w:val="clear" w:color="auto" w:fill="FFFFFF"/>
        </w:rPr>
        <w:t>Management</w:t>
      </w:r>
      <w:proofErr w:type="spellEnd"/>
      <w:r w:rsidRPr="005E0B33">
        <w:rPr>
          <w:rFonts w:eastAsia="Open Sans"/>
          <w:i/>
          <w:iCs/>
          <w:color w:val="000000" w:themeColor="text1"/>
          <w:sz w:val="22"/>
          <w:szCs w:val="22"/>
          <w:shd w:val="clear" w:color="auto" w:fill="FFFFFF"/>
        </w:rPr>
        <w:t>).</w:t>
      </w:r>
      <w:r w:rsidRPr="005E0B33">
        <w:rPr>
          <w:rFonts w:eastAsia="Open Sans"/>
          <w:color w:val="000000" w:themeColor="text1"/>
          <w:sz w:val="22"/>
          <w:szCs w:val="22"/>
          <w:shd w:val="clear" w:color="auto" w:fill="FFFFFF"/>
        </w:rPr>
        <w:t xml:space="preserve"> 2020. № 7(35). P. 166–172.</w:t>
      </w:r>
    </w:p>
    <w:p w14:paraId="38BC19C7" w14:textId="77777777" w:rsidR="001B18A7" w:rsidRPr="005E0B33" w:rsidRDefault="001B18A7" w:rsidP="0058588D">
      <w:pPr>
        <w:pStyle w:val="a0"/>
        <w:tabs>
          <w:tab w:val="left" w:pos="1561"/>
          <w:tab w:val="left" w:pos="2282"/>
          <w:tab w:val="left" w:pos="3002"/>
          <w:tab w:val="left" w:pos="3722"/>
          <w:tab w:val="left" w:pos="5162"/>
          <w:tab w:val="left" w:pos="6602"/>
          <w:tab w:val="left" w:pos="7323"/>
        </w:tabs>
        <w:ind w:left="0" w:firstLine="720"/>
        <w:rPr>
          <w:rFonts w:eastAsia="Open Sans"/>
          <w:color w:val="000000" w:themeColor="text1"/>
          <w:sz w:val="22"/>
          <w:szCs w:val="22"/>
          <w:shd w:val="clear" w:color="auto" w:fill="FFFFFF"/>
        </w:rPr>
      </w:pPr>
      <w:proofErr w:type="spellStart"/>
      <w:r w:rsidRPr="005E0B33">
        <w:rPr>
          <w:rFonts w:eastAsia="Open Sans"/>
          <w:color w:val="000000" w:themeColor="text1"/>
          <w:sz w:val="22"/>
          <w:szCs w:val="22"/>
          <w:shd w:val="clear" w:color="auto" w:fill="FFFFFF"/>
        </w:rPr>
        <w:t>Кобильнік</w:t>
      </w:r>
      <w:proofErr w:type="spellEnd"/>
      <w:r w:rsidRPr="005E0B33">
        <w:rPr>
          <w:rFonts w:eastAsia="Open Sans"/>
          <w:color w:val="000000" w:themeColor="text1"/>
          <w:sz w:val="22"/>
          <w:szCs w:val="22"/>
          <w:shd w:val="clear" w:color="auto" w:fill="FFFFFF"/>
        </w:rPr>
        <w:t xml:space="preserve"> Д.А. Особливості реалізації функцій податкового права (методологічний аспект): </w:t>
      </w:r>
      <w:proofErr w:type="spellStart"/>
      <w:r w:rsidRPr="005E0B33">
        <w:rPr>
          <w:rFonts w:eastAsia="Open Sans"/>
          <w:color w:val="000000" w:themeColor="text1"/>
          <w:sz w:val="22"/>
          <w:szCs w:val="22"/>
          <w:shd w:val="clear" w:color="auto" w:fill="FFFFFF"/>
        </w:rPr>
        <w:t>дис</w:t>
      </w:r>
      <w:proofErr w:type="spellEnd"/>
      <w:r w:rsidRPr="005E0B33">
        <w:rPr>
          <w:rFonts w:eastAsia="Open Sans"/>
          <w:color w:val="000000" w:themeColor="text1"/>
          <w:sz w:val="22"/>
          <w:szCs w:val="22"/>
          <w:shd w:val="clear" w:color="auto" w:fill="FFFFFF"/>
        </w:rPr>
        <w:t xml:space="preserve">. ... д-ра. </w:t>
      </w:r>
      <w:proofErr w:type="spellStart"/>
      <w:r w:rsidRPr="005E0B33">
        <w:rPr>
          <w:rFonts w:eastAsia="Open Sans"/>
          <w:color w:val="000000" w:themeColor="text1"/>
          <w:sz w:val="22"/>
          <w:szCs w:val="22"/>
          <w:shd w:val="clear" w:color="auto" w:fill="FFFFFF"/>
        </w:rPr>
        <w:t>юрид</w:t>
      </w:r>
      <w:proofErr w:type="spellEnd"/>
      <w:r w:rsidRPr="005E0B33">
        <w:rPr>
          <w:rFonts w:eastAsia="Open Sans"/>
          <w:color w:val="000000" w:themeColor="text1"/>
          <w:sz w:val="22"/>
          <w:szCs w:val="22"/>
          <w:shd w:val="clear" w:color="auto" w:fill="FFFFFF"/>
        </w:rPr>
        <w:t xml:space="preserve">. наук. Харків, 2021, 443 с. </w:t>
      </w:r>
    </w:p>
    <w:p w14:paraId="2335C33B" w14:textId="211D657B" w:rsidR="001B18A7" w:rsidRPr="005E0B33" w:rsidRDefault="001B18A7" w:rsidP="0058588D">
      <w:pPr>
        <w:pStyle w:val="a0"/>
        <w:tabs>
          <w:tab w:val="left" w:pos="1561"/>
          <w:tab w:val="left" w:pos="2282"/>
          <w:tab w:val="left" w:pos="3002"/>
          <w:tab w:val="left" w:pos="3722"/>
          <w:tab w:val="left" w:pos="5162"/>
          <w:tab w:val="left" w:pos="6602"/>
          <w:tab w:val="left" w:pos="7323"/>
        </w:tabs>
        <w:ind w:left="0" w:firstLine="720"/>
        <w:rPr>
          <w:rFonts w:eastAsia="Open Sans"/>
          <w:color w:val="000000" w:themeColor="text1"/>
          <w:spacing w:val="-6"/>
          <w:sz w:val="22"/>
          <w:szCs w:val="22"/>
          <w:shd w:val="clear" w:color="auto" w:fill="FFFFFF"/>
        </w:rPr>
      </w:pPr>
      <w:proofErr w:type="spellStart"/>
      <w:r w:rsidRPr="005E0B33">
        <w:rPr>
          <w:rFonts w:eastAsia="Open Sans"/>
          <w:color w:val="000000" w:themeColor="text1"/>
          <w:spacing w:val="-6"/>
          <w:sz w:val="22"/>
          <w:szCs w:val="22"/>
          <w:shd w:val="clear" w:color="auto" w:fill="FFFFFF"/>
        </w:rPr>
        <w:t>Кобильнік</w:t>
      </w:r>
      <w:proofErr w:type="spellEnd"/>
      <w:r w:rsidRPr="005E0B33">
        <w:rPr>
          <w:rFonts w:eastAsia="Open Sans"/>
          <w:color w:val="000000" w:themeColor="text1"/>
          <w:spacing w:val="-6"/>
          <w:sz w:val="22"/>
          <w:szCs w:val="22"/>
          <w:shd w:val="clear" w:color="auto" w:fill="FFFFFF"/>
        </w:rPr>
        <w:t xml:space="preserve"> Д.А. Охоронна функція податкового права: сутність і форми реалізації. </w:t>
      </w:r>
      <w:r w:rsidRPr="005E0B33">
        <w:rPr>
          <w:rFonts w:eastAsia="Open Sans"/>
          <w:i/>
          <w:iCs/>
          <w:color w:val="000000" w:themeColor="text1"/>
          <w:spacing w:val="-6"/>
          <w:sz w:val="22"/>
          <w:szCs w:val="22"/>
          <w:shd w:val="clear" w:color="auto" w:fill="FFFFFF"/>
        </w:rPr>
        <w:t>Юридична наука</w:t>
      </w:r>
      <w:r w:rsidRPr="005E0B33">
        <w:rPr>
          <w:rFonts w:eastAsia="Open Sans"/>
          <w:color w:val="000000" w:themeColor="text1"/>
          <w:spacing w:val="-6"/>
          <w:sz w:val="22"/>
          <w:szCs w:val="22"/>
          <w:shd w:val="clear" w:color="auto" w:fill="FFFFFF"/>
        </w:rPr>
        <w:t>. 2020. № 1. С. 77–82.</w:t>
      </w:r>
    </w:p>
    <w:p w14:paraId="608F8367" w14:textId="77777777" w:rsidR="001B18A7" w:rsidRPr="005E0B33" w:rsidRDefault="001B18A7" w:rsidP="0058588D">
      <w:pPr>
        <w:pStyle w:val="a0"/>
        <w:tabs>
          <w:tab w:val="left" w:pos="1561"/>
          <w:tab w:val="left" w:pos="2282"/>
          <w:tab w:val="left" w:pos="3002"/>
          <w:tab w:val="left" w:pos="3722"/>
          <w:tab w:val="left" w:pos="5162"/>
          <w:tab w:val="left" w:pos="6602"/>
          <w:tab w:val="left" w:pos="7323"/>
        </w:tabs>
        <w:ind w:left="0" w:firstLine="720"/>
        <w:rPr>
          <w:rFonts w:eastAsia="Open Sans"/>
          <w:color w:val="000000" w:themeColor="text1"/>
          <w:sz w:val="22"/>
          <w:szCs w:val="22"/>
          <w:shd w:val="clear" w:color="auto" w:fill="FFFFFF"/>
        </w:rPr>
      </w:pPr>
      <w:proofErr w:type="spellStart"/>
      <w:r w:rsidRPr="005E0B33">
        <w:rPr>
          <w:rFonts w:eastAsia="Open Sans"/>
          <w:color w:val="000000" w:themeColor="text1"/>
          <w:sz w:val="22"/>
          <w:szCs w:val="22"/>
          <w:shd w:val="clear" w:color="auto" w:fill="FFFFFF"/>
        </w:rPr>
        <w:t>Кобильнік</w:t>
      </w:r>
      <w:proofErr w:type="spellEnd"/>
      <w:r w:rsidRPr="005E0B33">
        <w:rPr>
          <w:rFonts w:eastAsia="Open Sans"/>
          <w:color w:val="000000" w:themeColor="text1"/>
          <w:sz w:val="22"/>
          <w:szCs w:val="22"/>
          <w:shd w:val="clear" w:color="auto" w:fill="FFFFFF"/>
        </w:rPr>
        <w:t xml:space="preserve"> Д.А. Пеня як форма реалізації охоронної функції податкового права. </w:t>
      </w:r>
      <w:r w:rsidRPr="005E0B33">
        <w:rPr>
          <w:rFonts w:eastAsia="Open Sans"/>
          <w:i/>
          <w:iCs/>
          <w:color w:val="000000" w:themeColor="text1"/>
          <w:sz w:val="22"/>
          <w:szCs w:val="22"/>
          <w:shd w:val="clear" w:color="auto" w:fill="FFFFFF"/>
        </w:rPr>
        <w:t>KELM (</w:t>
      </w:r>
      <w:proofErr w:type="spellStart"/>
      <w:r w:rsidRPr="005E0B33">
        <w:rPr>
          <w:rFonts w:eastAsia="Open Sans"/>
          <w:i/>
          <w:iCs/>
          <w:color w:val="000000" w:themeColor="text1"/>
          <w:sz w:val="22"/>
          <w:szCs w:val="22"/>
          <w:shd w:val="clear" w:color="auto" w:fill="FFFFFF"/>
        </w:rPr>
        <w:t>Knowledge</w:t>
      </w:r>
      <w:proofErr w:type="spellEnd"/>
      <w:r w:rsidRPr="005E0B33">
        <w:rPr>
          <w:rFonts w:eastAsia="Open Sans"/>
          <w:i/>
          <w:iCs/>
          <w:color w:val="000000" w:themeColor="text1"/>
          <w:sz w:val="22"/>
          <w:szCs w:val="22"/>
          <w:shd w:val="clear" w:color="auto" w:fill="FFFFFF"/>
        </w:rPr>
        <w:t xml:space="preserve">, </w:t>
      </w:r>
      <w:proofErr w:type="spellStart"/>
      <w:r w:rsidRPr="005E0B33">
        <w:rPr>
          <w:rFonts w:eastAsia="Open Sans"/>
          <w:i/>
          <w:iCs/>
          <w:color w:val="000000" w:themeColor="text1"/>
          <w:sz w:val="22"/>
          <w:szCs w:val="22"/>
          <w:shd w:val="clear" w:color="auto" w:fill="FFFFFF"/>
        </w:rPr>
        <w:t>Education</w:t>
      </w:r>
      <w:proofErr w:type="spellEnd"/>
      <w:r w:rsidRPr="005E0B33">
        <w:rPr>
          <w:rFonts w:eastAsia="Open Sans"/>
          <w:i/>
          <w:iCs/>
          <w:color w:val="000000" w:themeColor="text1"/>
          <w:sz w:val="22"/>
          <w:szCs w:val="22"/>
          <w:shd w:val="clear" w:color="auto" w:fill="FFFFFF"/>
        </w:rPr>
        <w:t xml:space="preserve">, </w:t>
      </w:r>
      <w:proofErr w:type="spellStart"/>
      <w:r w:rsidRPr="005E0B33">
        <w:rPr>
          <w:rFonts w:eastAsia="Open Sans"/>
          <w:i/>
          <w:iCs/>
          <w:color w:val="000000" w:themeColor="text1"/>
          <w:sz w:val="22"/>
          <w:szCs w:val="22"/>
          <w:shd w:val="clear" w:color="auto" w:fill="FFFFFF"/>
        </w:rPr>
        <w:t>Law</w:t>
      </w:r>
      <w:proofErr w:type="spellEnd"/>
      <w:r w:rsidRPr="005E0B33">
        <w:rPr>
          <w:rFonts w:eastAsia="Open Sans"/>
          <w:i/>
          <w:iCs/>
          <w:color w:val="000000" w:themeColor="text1"/>
          <w:sz w:val="22"/>
          <w:szCs w:val="22"/>
          <w:shd w:val="clear" w:color="auto" w:fill="FFFFFF"/>
        </w:rPr>
        <w:t xml:space="preserve">, </w:t>
      </w:r>
      <w:proofErr w:type="spellStart"/>
      <w:r w:rsidRPr="005E0B33">
        <w:rPr>
          <w:rFonts w:eastAsia="Open Sans"/>
          <w:i/>
          <w:iCs/>
          <w:color w:val="000000" w:themeColor="text1"/>
          <w:sz w:val="22"/>
          <w:szCs w:val="22"/>
          <w:shd w:val="clear" w:color="auto" w:fill="FFFFFF"/>
        </w:rPr>
        <w:t>Management</w:t>
      </w:r>
      <w:proofErr w:type="spellEnd"/>
      <w:r w:rsidRPr="005E0B33">
        <w:rPr>
          <w:rFonts w:eastAsia="Open Sans"/>
          <w:i/>
          <w:iCs/>
          <w:color w:val="000000" w:themeColor="text1"/>
          <w:sz w:val="22"/>
          <w:szCs w:val="22"/>
          <w:shd w:val="clear" w:color="auto" w:fill="FFFFFF"/>
        </w:rPr>
        <w:t xml:space="preserve">). </w:t>
      </w:r>
      <w:r w:rsidRPr="005E0B33">
        <w:rPr>
          <w:rFonts w:eastAsia="Open Sans"/>
          <w:color w:val="000000" w:themeColor="text1"/>
          <w:sz w:val="22"/>
          <w:szCs w:val="22"/>
          <w:shd w:val="clear" w:color="auto" w:fill="FFFFFF"/>
        </w:rPr>
        <w:t>2020. № 6(34). P. 145–151.</w:t>
      </w:r>
    </w:p>
    <w:p w14:paraId="7CB0DF81" w14:textId="5E080C96" w:rsidR="001B18A7" w:rsidRPr="005E0B33" w:rsidRDefault="001B18A7" w:rsidP="0058588D">
      <w:pPr>
        <w:pStyle w:val="a6"/>
        <w:ind w:left="0" w:firstLine="720"/>
        <w:jc w:val="both"/>
        <w:rPr>
          <w:color w:val="000000" w:themeColor="text1"/>
        </w:rPr>
      </w:pPr>
      <w:proofErr w:type="spellStart"/>
      <w:r w:rsidRPr="005E0B33">
        <w:rPr>
          <w:color w:val="000000" w:themeColor="text1"/>
        </w:rPr>
        <w:t>Котенко</w:t>
      </w:r>
      <w:proofErr w:type="spellEnd"/>
      <w:r w:rsidRPr="005E0B33">
        <w:rPr>
          <w:color w:val="000000" w:themeColor="text1"/>
        </w:rPr>
        <w:t xml:space="preserve"> А. М. До питання про принципи у податково-правовому регулюванні.</w:t>
      </w:r>
      <w:r w:rsidRPr="005E0B33">
        <w:rPr>
          <w:color w:val="000000" w:themeColor="text1"/>
          <w:lang w:eastAsia="ru-RU"/>
        </w:rPr>
        <w:t xml:space="preserve"> </w:t>
      </w:r>
      <w:r w:rsidR="00042696">
        <w:fldChar w:fldCharType="begin"/>
      </w:r>
      <w:r w:rsidR="00042696">
        <w:instrText xml:space="preserve"> HYPERLINK "http://www.i</w:instrText>
      </w:r>
      <w:r w:rsidR="00042696">
        <w:instrText xml:space="preserve">rbis-nbuv.gov.ua/cgi-bin/irbis_nbuv/cgiirbis_64.exe?Z21ID=&amp;I21DBN=UJRN&amp;P21DBN=UJRN&amp;S21STN=1&amp;S21REF=10&amp;S21FMT=JUU_all&amp;C21COM=S&amp;S21CNR=20&amp;S21P01=0&amp;S21P02=0&amp;S21P03=IJ=&amp;S21COLORTERMS=1&amp;S21STR=%D0%9625944" \o "Періодичне видання" </w:instrText>
      </w:r>
      <w:r w:rsidR="00042696">
        <w:fldChar w:fldCharType="separate"/>
      </w:r>
      <w:r w:rsidRPr="005E0B33">
        <w:rPr>
          <w:rStyle w:val="a7"/>
          <w:rFonts w:eastAsia="Helvetica"/>
          <w:i/>
          <w:color w:val="000000" w:themeColor="text1"/>
          <w:u w:val="none"/>
        </w:rPr>
        <w:t>Фінансове право</w:t>
      </w:r>
      <w:r w:rsidR="00042696">
        <w:rPr>
          <w:rStyle w:val="a7"/>
          <w:rFonts w:eastAsia="Helvetica"/>
          <w:i/>
          <w:color w:val="000000" w:themeColor="text1"/>
          <w:u w:val="none"/>
        </w:rPr>
        <w:fldChar w:fldCharType="end"/>
      </w:r>
      <w:r w:rsidRPr="005E0B33">
        <w:rPr>
          <w:rFonts w:eastAsia="Helvetica"/>
          <w:i/>
          <w:color w:val="000000" w:themeColor="text1"/>
        </w:rPr>
        <w:t>.</w:t>
      </w:r>
      <w:r w:rsidRPr="005E0B33">
        <w:rPr>
          <w:rFonts w:eastAsia="Helvetica"/>
          <w:color w:val="000000" w:themeColor="text1"/>
          <w:shd w:val="clear" w:color="auto" w:fill="F9F9F9"/>
        </w:rPr>
        <w:t xml:space="preserve"> 201</w:t>
      </w:r>
      <w:r w:rsidRPr="005E0B33">
        <w:rPr>
          <w:rFonts w:eastAsia="Helvetica"/>
          <w:color w:val="000000" w:themeColor="text1"/>
        </w:rPr>
        <w:t>4. № 2. С. 22</w:t>
      </w:r>
      <w:r w:rsidR="00FF700B" w:rsidRPr="005E0B33">
        <w:t>–</w:t>
      </w:r>
      <w:r w:rsidRPr="005E0B33">
        <w:rPr>
          <w:rFonts w:eastAsia="Helvetica"/>
          <w:color w:val="000000" w:themeColor="text1"/>
        </w:rPr>
        <w:t>24.</w:t>
      </w:r>
    </w:p>
    <w:p w14:paraId="287B56F2" w14:textId="72161627" w:rsidR="001B18A7" w:rsidRPr="005E0B33" w:rsidRDefault="001B18A7" w:rsidP="0058588D">
      <w:pPr>
        <w:pStyle w:val="a0"/>
        <w:tabs>
          <w:tab w:val="left" w:pos="1561"/>
          <w:tab w:val="left" w:pos="2282"/>
          <w:tab w:val="left" w:pos="3002"/>
          <w:tab w:val="left" w:pos="3722"/>
          <w:tab w:val="left" w:pos="5162"/>
          <w:tab w:val="left" w:pos="6602"/>
          <w:tab w:val="left" w:pos="7323"/>
        </w:tabs>
        <w:ind w:left="0" w:firstLine="720"/>
        <w:rPr>
          <w:rFonts w:eastAsia="Open Sans"/>
          <w:color w:val="000000" w:themeColor="text1"/>
          <w:sz w:val="22"/>
          <w:szCs w:val="22"/>
          <w:shd w:val="clear" w:color="auto" w:fill="FFFFFF"/>
        </w:rPr>
      </w:pPr>
      <w:proofErr w:type="spellStart"/>
      <w:r w:rsidRPr="005E0B33">
        <w:rPr>
          <w:rFonts w:eastAsia="Open Sans"/>
          <w:color w:val="000000" w:themeColor="text1"/>
          <w:sz w:val="22"/>
          <w:szCs w:val="22"/>
          <w:shd w:val="clear" w:color="auto" w:fill="FFFFFF"/>
        </w:rPr>
        <w:t>Котенко</w:t>
      </w:r>
      <w:proofErr w:type="spellEnd"/>
      <w:r w:rsidRPr="005E0B33">
        <w:rPr>
          <w:rFonts w:eastAsia="Open Sans"/>
          <w:color w:val="000000" w:themeColor="text1"/>
          <w:sz w:val="22"/>
          <w:szCs w:val="22"/>
          <w:shd w:val="clear" w:color="auto" w:fill="FFFFFF"/>
        </w:rPr>
        <w:t xml:space="preserve"> А.М. Податкова система: особливості понятійного апарату. </w:t>
      </w:r>
      <w:r w:rsidR="00FF700B" w:rsidRPr="005E0B33">
        <w:rPr>
          <w:rFonts w:eastAsia="Open Sans"/>
          <w:i/>
          <w:iCs/>
          <w:color w:val="000000" w:themeColor="text1"/>
          <w:sz w:val="22"/>
          <w:szCs w:val="22"/>
          <w:shd w:val="clear" w:color="auto" w:fill="FFFFFF"/>
        </w:rPr>
        <w:t>Право та інновації.</w:t>
      </w:r>
      <w:r w:rsidRPr="005E0B33">
        <w:rPr>
          <w:rFonts w:eastAsia="Open Sans"/>
          <w:color w:val="000000" w:themeColor="text1"/>
          <w:sz w:val="22"/>
          <w:szCs w:val="22"/>
          <w:shd w:val="clear" w:color="auto" w:fill="FFFFFF"/>
        </w:rPr>
        <w:t xml:space="preserve"> 2021. № 4.</w:t>
      </w:r>
      <w:r w:rsidR="00FF700B" w:rsidRPr="005E0B33">
        <w:rPr>
          <w:rFonts w:eastAsia="Open Sans"/>
          <w:color w:val="000000" w:themeColor="text1"/>
          <w:sz w:val="22"/>
          <w:szCs w:val="22"/>
          <w:shd w:val="clear" w:color="auto" w:fill="FFFFFF"/>
        </w:rPr>
        <w:t xml:space="preserve"> </w:t>
      </w:r>
    </w:p>
    <w:p w14:paraId="1EC337CA" w14:textId="39F52DFE" w:rsidR="001B18A7" w:rsidRPr="005E0B33" w:rsidRDefault="001B18A7" w:rsidP="0058588D">
      <w:pPr>
        <w:pStyle w:val="a0"/>
        <w:tabs>
          <w:tab w:val="left" w:pos="1561"/>
          <w:tab w:val="left" w:pos="2282"/>
          <w:tab w:val="left" w:pos="3002"/>
          <w:tab w:val="left" w:pos="3722"/>
          <w:tab w:val="left" w:pos="5162"/>
          <w:tab w:val="left" w:pos="6602"/>
          <w:tab w:val="left" w:pos="7323"/>
        </w:tabs>
        <w:ind w:left="0" w:firstLine="720"/>
        <w:rPr>
          <w:rFonts w:eastAsia="Open Sans"/>
          <w:color w:val="000000" w:themeColor="text1"/>
          <w:sz w:val="22"/>
          <w:szCs w:val="22"/>
          <w:shd w:val="clear" w:color="auto" w:fill="FFFFFF"/>
        </w:rPr>
      </w:pPr>
      <w:proofErr w:type="spellStart"/>
      <w:r w:rsidRPr="005E0B33">
        <w:rPr>
          <w:rFonts w:eastAsia="Open Sans"/>
          <w:color w:val="000000" w:themeColor="text1"/>
          <w:sz w:val="22"/>
          <w:szCs w:val="22"/>
          <w:shd w:val="clear" w:color="auto" w:fill="FFFFFF"/>
        </w:rPr>
        <w:t>Котенко</w:t>
      </w:r>
      <w:proofErr w:type="spellEnd"/>
      <w:r w:rsidRPr="005E0B33">
        <w:rPr>
          <w:rFonts w:eastAsia="Open Sans"/>
          <w:color w:val="000000" w:themeColor="text1"/>
          <w:sz w:val="22"/>
          <w:szCs w:val="22"/>
          <w:shd w:val="clear" w:color="auto" w:fill="FFFFFF"/>
        </w:rPr>
        <w:t xml:space="preserve"> А.</w:t>
      </w:r>
      <w:r w:rsidR="00FF700B" w:rsidRPr="005E0B33">
        <w:rPr>
          <w:rFonts w:eastAsia="Open Sans"/>
          <w:color w:val="000000" w:themeColor="text1"/>
          <w:sz w:val="22"/>
          <w:szCs w:val="22"/>
          <w:shd w:val="clear" w:color="auto" w:fill="FFFFFF"/>
        </w:rPr>
        <w:t xml:space="preserve"> </w:t>
      </w:r>
      <w:r w:rsidRPr="005E0B33">
        <w:rPr>
          <w:rFonts w:eastAsia="Open Sans"/>
          <w:color w:val="000000" w:themeColor="text1"/>
          <w:sz w:val="22"/>
          <w:szCs w:val="22"/>
          <w:shd w:val="clear" w:color="auto" w:fill="FFFFFF"/>
        </w:rPr>
        <w:t xml:space="preserve">М. Принципи податкового законодавства як вихідні засади побудови податкової системи. </w:t>
      </w:r>
      <w:r w:rsidRPr="005E0B33">
        <w:rPr>
          <w:rFonts w:eastAsia="Open Sans"/>
          <w:i/>
          <w:iCs/>
          <w:color w:val="000000" w:themeColor="text1"/>
          <w:sz w:val="22"/>
          <w:szCs w:val="22"/>
          <w:shd w:val="clear" w:color="auto" w:fill="FFFFFF"/>
        </w:rPr>
        <w:t>Право України</w:t>
      </w:r>
      <w:r w:rsidR="009516ED" w:rsidRPr="005E0B33">
        <w:rPr>
          <w:rFonts w:eastAsia="Open Sans"/>
          <w:color w:val="000000" w:themeColor="text1"/>
          <w:sz w:val="22"/>
          <w:szCs w:val="22"/>
          <w:shd w:val="clear" w:color="auto" w:fill="FFFFFF"/>
        </w:rPr>
        <w:t xml:space="preserve">. </w:t>
      </w:r>
      <w:r w:rsidRPr="005E0B33">
        <w:rPr>
          <w:rFonts w:eastAsia="Open Sans"/>
          <w:color w:val="000000" w:themeColor="text1"/>
          <w:sz w:val="22"/>
          <w:szCs w:val="22"/>
          <w:shd w:val="clear" w:color="auto" w:fill="FFFFFF"/>
        </w:rPr>
        <w:lastRenderedPageBreak/>
        <w:t>2020.</w:t>
      </w:r>
      <w:r w:rsidR="009516ED" w:rsidRPr="005E0B33">
        <w:rPr>
          <w:rFonts w:eastAsia="Open Sans"/>
          <w:color w:val="000000" w:themeColor="text1"/>
          <w:sz w:val="22"/>
          <w:szCs w:val="22"/>
          <w:shd w:val="clear" w:color="auto" w:fill="FFFFFF"/>
        </w:rPr>
        <w:t xml:space="preserve"> № 4.</w:t>
      </w:r>
      <w:r w:rsidRPr="005E0B33">
        <w:rPr>
          <w:rFonts w:eastAsia="Open Sans"/>
          <w:color w:val="000000" w:themeColor="text1"/>
          <w:sz w:val="22"/>
          <w:szCs w:val="22"/>
          <w:shd w:val="clear" w:color="auto" w:fill="FFFFFF"/>
        </w:rPr>
        <w:t xml:space="preserve"> С. 43</w:t>
      </w:r>
      <w:r w:rsidR="00FF700B" w:rsidRPr="005E0B33">
        <w:rPr>
          <w:sz w:val="22"/>
          <w:szCs w:val="22"/>
        </w:rPr>
        <w:t>–</w:t>
      </w:r>
      <w:r w:rsidRPr="005E0B33">
        <w:rPr>
          <w:rFonts w:eastAsia="Open Sans"/>
          <w:color w:val="000000" w:themeColor="text1"/>
          <w:sz w:val="22"/>
          <w:szCs w:val="22"/>
          <w:shd w:val="clear" w:color="auto" w:fill="FFFFFF"/>
        </w:rPr>
        <w:t>56.</w:t>
      </w:r>
    </w:p>
    <w:p w14:paraId="42400ADD" w14:textId="0A7A447E" w:rsidR="001B18A7" w:rsidRPr="005E0B33" w:rsidRDefault="001B18A7" w:rsidP="0058588D">
      <w:pPr>
        <w:pStyle w:val="a6"/>
        <w:tabs>
          <w:tab w:val="left" w:pos="0"/>
        </w:tabs>
        <w:ind w:left="0" w:firstLine="720"/>
        <w:jc w:val="both"/>
      </w:pPr>
      <w:proofErr w:type="spellStart"/>
      <w:r w:rsidRPr="005E0B33">
        <w:t>Криницький</w:t>
      </w:r>
      <w:proofErr w:type="spellEnd"/>
      <w:r w:rsidRPr="005E0B33">
        <w:t xml:space="preserve"> І.Є. Фіскальна функція як основ</w:t>
      </w:r>
      <w:r w:rsidR="00BC0C13" w:rsidRPr="005E0B33">
        <w:t>н</w:t>
      </w:r>
      <w:r w:rsidRPr="005E0B33">
        <w:t xml:space="preserve">а функція податкового платежу. </w:t>
      </w:r>
      <w:r w:rsidRPr="005E0B33">
        <w:rPr>
          <w:i/>
        </w:rPr>
        <w:t>Фінансове право</w:t>
      </w:r>
      <w:r w:rsidRPr="005E0B33">
        <w:t>. 2016. №1. С. 5</w:t>
      </w:r>
      <w:r w:rsidR="00FF700B" w:rsidRPr="005E0B33">
        <w:t>–</w:t>
      </w:r>
      <w:r w:rsidRPr="005E0B33">
        <w:t>6.</w:t>
      </w:r>
    </w:p>
    <w:p w14:paraId="2DED88E4" w14:textId="22D3CE7A" w:rsidR="001B18A7" w:rsidRPr="005E0B33" w:rsidRDefault="001B18A7" w:rsidP="0058588D">
      <w:pPr>
        <w:pStyle w:val="a0"/>
        <w:ind w:left="0" w:firstLine="720"/>
        <w:rPr>
          <w:color w:val="000000" w:themeColor="text1"/>
          <w:sz w:val="22"/>
          <w:szCs w:val="22"/>
        </w:rPr>
      </w:pPr>
      <w:proofErr w:type="spellStart"/>
      <w:r w:rsidRPr="005E0B33">
        <w:rPr>
          <w:color w:val="000000" w:themeColor="text1"/>
          <w:sz w:val="22"/>
          <w:szCs w:val="22"/>
        </w:rPr>
        <w:t>Кучерявенко</w:t>
      </w:r>
      <w:proofErr w:type="spellEnd"/>
      <w:r w:rsidRPr="005E0B33">
        <w:rPr>
          <w:color w:val="000000" w:themeColor="text1"/>
          <w:sz w:val="22"/>
          <w:szCs w:val="22"/>
        </w:rPr>
        <w:t xml:space="preserve"> Н.</w:t>
      </w:r>
      <w:r w:rsidR="00FF700B" w:rsidRPr="005E0B33">
        <w:rPr>
          <w:color w:val="000000" w:themeColor="text1"/>
          <w:sz w:val="22"/>
          <w:szCs w:val="22"/>
        </w:rPr>
        <w:t xml:space="preserve"> </w:t>
      </w:r>
      <w:r w:rsidRPr="005E0B33">
        <w:rPr>
          <w:color w:val="000000" w:themeColor="text1"/>
          <w:sz w:val="22"/>
          <w:szCs w:val="22"/>
        </w:rPr>
        <w:t xml:space="preserve">П. К </w:t>
      </w:r>
      <w:proofErr w:type="spellStart"/>
      <w:r w:rsidRPr="005E0B33">
        <w:rPr>
          <w:color w:val="000000" w:themeColor="text1"/>
          <w:sz w:val="22"/>
          <w:szCs w:val="22"/>
        </w:rPr>
        <w:t>вопросу</w:t>
      </w:r>
      <w:proofErr w:type="spellEnd"/>
      <w:r w:rsidRPr="005E0B33">
        <w:rPr>
          <w:color w:val="000000" w:themeColor="text1"/>
          <w:sz w:val="22"/>
          <w:szCs w:val="22"/>
        </w:rPr>
        <w:t xml:space="preserve"> о </w:t>
      </w:r>
      <w:proofErr w:type="spellStart"/>
      <w:r w:rsidR="00FF700B" w:rsidRPr="005E0B33">
        <w:rPr>
          <w:color w:val="000000" w:themeColor="text1"/>
          <w:sz w:val="22"/>
          <w:szCs w:val="22"/>
        </w:rPr>
        <w:t>субъектах</w:t>
      </w:r>
      <w:proofErr w:type="spellEnd"/>
      <w:r w:rsidR="00FF700B" w:rsidRPr="005E0B33">
        <w:rPr>
          <w:color w:val="000000" w:themeColor="text1"/>
          <w:sz w:val="22"/>
          <w:szCs w:val="22"/>
        </w:rPr>
        <w:t xml:space="preserve"> </w:t>
      </w:r>
      <w:proofErr w:type="spellStart"/>
      <w:r w:rsidR="00FF700B" w:rsidRPr="005E0B33">
        <w:rPr>
          <w:color w:val="000000" w:themeColor="text1"/>
          <w:sz w:val="22"/>
          <w:szCs w:val="22"/>
        </w:rPr>
        <w:t>усмотрения</w:t>
      </w:r>
      <w:proofErr w:type="spellEnd"/>
      <w:r w:rsidR="00FF700B" w:rsidRPr="005E0B33">
        <w:rPr>
          <w:color w:val="000000" w:themeColor="text1"/>
          <w:sz w:val="22"/>
          <w:szCs w:val="22"/>
        </w:rPr>
        <w:t xml:space="preserve"> в </w:t>
      </w:r>
      <w:proofErr w:type="spellStart"/>
      <w:r w:rsidR="00FF700B" w:rsidRPr="005E0B33">
        <w:rPr>
          <w:color w:val="000000" w:themeColor="text1"/>
          <w:sz w:val="22"/>
          <w:szCs w:val="22"/>
        </w:rPr>
        <w:t>налогово-</w:t>
      </w:r>
      <w:r w:rsidRPr="005E0B33">
        <w:rPr>
          <w:color w:val="000000" w:themeColor="text1"/>
          <w:sz w:val="22"/>
          <w:szCs w:val="22"/>
        </w:rPr>
        <w:t>правовом</w:t>
      </w:r>
      <w:proofErr w:type="spellEnd"/>
      <w:r w:rsidRPr="005E0B33">
        <w:rPr>
          <w:color w:val="000000" w:themeColor="text1"/>
          <w:sz w:val="22"/>
          <w:szCs w:val="22"/>
        </w:rPr>
        <w:t xml:space="preserve"> </w:t>
      </w:r>
      <w:proofErr w:type="spellStart"/>
      <w:r w:rsidRPr="005E0B33">
        <w:rPr>
          <w:color w:val="000000" w:themeColor="text1"/>
          <w:sz w:val="22"/>
          <w:szCs w:val="22"/>
        </w:rPr>
        <w:t>регулировании</w:t>
      </w:r>
      <w:proofErr w:type="spellEnd"/>
      <w:r w:rsidRPr="005E0B33">
        <w:rPr>
          <w:color w:val="000000" w:themeColor="text1"/>
          <w:sz w:val="22"/>
          <w:szCs w:val="22"/>
        </w:rPr>
        <w:t xml:space="preserve">. </w:t>
      </w:r>
      <w:r w:rsidRPr="005E0B33">
        <w:rPr>
          <w:i/>
          <w:iCs/>
          <w:color w:val="000000" w:themeColor="text1"/>
          <w:sz w:val="22"/>
          <w:szCs w:val="22"/>
        </w:rPr>
        <w:t>Вісник асоціації фінансового права</w:t>
      </w:r>
      <w:r w:rsidRPr="005E0B33">
        <w:rPr>
          <w:color w:val="000000" w:themeColor="text1"/>
          <w:sz w:val="22"/>
          <w:szCs w:val="22"/>
        </w:rPr>
        <w:t>. 2017. № 1.</w:t>
      </w:r>
      <w:r w:rsidR="00FF700B" w:rsidRPr="005E0B33">
        <w:rPr>
          <w:color w:val="000000" w:themeColor="text1"/>
          <w:sz w:val="22"/>
          <w:szCs w:val="22"/>
        </w:rPr>
        <w:t xml:space="preserve"> </w:t>
      </w:r>
    </w:p>
    <w:p w14:paraId="0CA96D0C" w14:textId="1EA97AC2" w:rsidR="001B18A7" w:rsidRPr="005E0B33" w:rsidRDefault="001B18A7" w:rsidP="0058588D">
      <w:pPr>
        <w:widowControl/>
        <w:pBdr>
          <w:top w:val="none" w:sz="0" w:space="0" w:color="E6E6E6"/>
          <w:left w:val="none" w:sz="0" w:space="0" w:color="E6E6E6"/>
          <w:bottom w:val="none" w:sz="0" w:space="0" w:color="E6E6E6"/>
          <w:right w:val="none" w:sz="0" w:space="0" w:color="E6E6E6"/>
        </w:pBdr>
        <w:ind w:firstLine="720"/>
        <w:jc w:val="both"/>
        <w:textAlignment w:val="baseline"/>
        <w:rPr>
          <w:color w:val="000000" w:themeColor="text1"/>
        </w:rPr>
      </w:pPr>
      <w:r w:rsidRPr="005E0B33">
        <w:rPr>
          <w:rFonts w:eastAsia="Open Sans"/>
          <w:color w:val="000000" w:themeColor="text1"/>
          <w:bdr w:val="none" w:sz="0" w:space="0" w:color="E6E6E6"/>
          <w:shd w:val="clear" w:color="auto" w:fill="FFFFFF"/>
        </w:rPr>
        <w:t>Овчаренко А.</w:t>
      </w:r>
      <w:r w:rsidR="00FF700B" w:rsidRPr="005E0B33">
        <w:rPr>
          <w:rFonts w:eastAsia="Open Sans"/>
          <w:color w:val="000000" w:themeColor="text1"/>
          <w:bdr w:val="none" w:sz="0" w:space="0" w:color="E6E6E6"/>
          <w:shd w:val="clear" w:color="auto" w:fill="FFFFFF"/>
        </w:rPr>
        <w:t xml:space="preserve"> </w:t>
      </w:r>
      <w:r w:rsidRPr="005E0B33">
        <w:rPr>
          <w:rFonts w:eastAsia="Open Sans"/>
          <w:color w:val="000000" w:themeColor="text1"/>
          <w:bdr w:val="none" w:sz="0" w:space="0" w:color="E6E6E6"/>
          <w:shd w:val="clear" w:color="auto" w:fill="FFFFFF"/>
        </w:rPr>
        <w:t xml:space="preserve">С. Щодо реалізації принципу соціальної справедливості при оподаткуванні майна в Україні. </w:t>
      </w:r>
      <w:r w:rsidRPr="005E0B33">
        <w:rPr>
          <w:rFonts w:eastAsia="Open Sans"/>
          <w:i/>
          <w:iCs/>
          <w:color w:val="000000" w:themeColor="text1"/>
          <w:bdr w:val="none" w:sz="0" w:space="0" w:color="E6E6E6"/>
          <w:shd w:val="clear" w:color="auto" w:fill="FFFFFF"/>
        </w:rPr>
        <w:t>Юридичний електронний науковий журнал</w:t>
      </w:r>
      <w:r w:rsidRPr="005E0B33">
        <w:rPr>
          <w:rFonts w:eastAsia="Open Sans"/>
          <w:color w:val="000000" w:themeColor="text1"/>
          <w:bdr w:val="none" w:sz="0" w:space="0" w:color="E6E6E6"/>
          <w:shd w:val="clear" w:color="auto" w:fill="FFFFFF"/>
        </w:rPr>
        <w:t>. 2017.</w:t>
      </w:r>
      <w:r w:rsidR="00DB68D9" w:rsidRPr="005E0B33">
        <w:rPr>
          <w:rFonts w:eastAsia="Open Sans"/>
          <w:color w:val="000000" w:themeColor="text1"/>
          <w:bdr w:val="none" w:sz="0" w:space="0" w:color="E6E6E6"/>
          <w:shd w:val="clear" w:color="auto" w:fill="FFFFFF"/>
        </w:rPr>
        <w:t xml:space="preserve"> №5. </w:t>
      </w:r>
      <w:r w:rsidRPr="005E0B33">
        <w:rPr>
          <w:rFonts w:eastAsia="Open Sans"/>
          <w:color w:val="000000" w:themeColor="text1"/>
          <w:bdr w:val="none" w:sz="0" w:space="0" w:color="E6E6E6"/>
          <w:shd w:val="clear" w:color="auto" w:fill="FFFFFF"/>
        </w:rPr>
        <w:t>С.</w:t>
      </w:r>
      <w:r w:rsidR="00FF700B" w:rsidRPr="005E0B33">
        <w:rPr>
          <w:rFonts w:eastAsia="Open Sans"/>
          <w:color w:val="000000" w:themeColor="text1"/>
          <w:bdr w:val="none" w:sz="0" w:space="0" w:color="E6E6E6"/>
          <w:shd w:val="clear" w:color="auto" w:fill="FFFFFF"/>
        </w:rPr>
        <w:t xml:space="preserve"> </w:t>
      </w:r>
      <w:r w:rsidRPr="005E0B33">
        <w:rPr>
          <w:rFonts w:eastAsia="Open Sans"/>
          <w:color w:val="000000" w:themeColor="text1"/>
          <w:bdr w:val="none" w:sz="0" w:space="0" w:color="E6E6E6"/>
          <w:shd w:val="clear" w:color="auto" w:fill="FFFFFF"/>
        </w:rPr>
        <w:t>96</w:t>
      </w:r>
      <w:r w:rsidR="00FF700B" w:rsidRPr="005E0B33">
        <w:t>–</w:t>
      </w:r>
      <w:r w:rsidRPr="005E0B33">
        <w:rPr>
          <w:rFonts w:eastAsia="Open Sans"/>
          <w:color w:val="000000" w:themeColor="text1"/>
          <w:bdr w:val="none" w:sz="0" w:space="0" w:color="E6E6E6"/>
          <w:shd w:val="clear" w:color="auto" w:fill="FFFFFF"/>
        </w:rPr>
        <w:t>100.</w:t>
      </w:r>
    </w:p>
    <w:p w14:paraId="15CF5A91" w14:textId="6E3064E6" w:rsidR="00C05D43" w:rsidRPr="005E0B33" w:rsidRDefault="001B18A7" w:rsidP="0058588D">
      <w:pPr>
        <w:widowControl/>
        <w:pBdr>
          <w:top w:val="none" w:sz="0" w:space="0" w:color="E6E6E6"/>
          <w:left w:val="none" w:sz="0" w:space="0" w:color="E6E6E6"/>
          <w:bottom w:val="none" w:sz="0" w:space="0" w:color="E6E6E6"/>
          <w:right w:val="none" w:sz="0" w:space="0" w:color="E6E6E6"/>
        </w:pBdr>
        <w:ind w:firstLine="720"/>
        <w:jc w:val="both"/>
        <w:textAlignment w:val="baseline"/>
        <w:rPr>
          <w:rFonts w:eastAsia="Open Sans"/>
          <w:color w:val="000000" w:themeColor="text1"/>
          <w:bdr w:val="none" w:sz="0" w:space="0" w:color="E6E6E6"/>
          <w:shd w:val="clear" w:color="auto" w:fill="FFFFFF"/>
        </w:rPr>
      </w:pPr>
      <w:r w:rsidRPr="005E0B33">
        <w:rPr>
          <w:rFonts w:eastAsia="Open Sans"/>
          <w:color w:val="000000" w:themeColor="text1"/>
          <w:bdr w:val="none" w:sz="0" w:space="0" w:color="E6E6E6"/>
          <w:shd w:val="clear" w:color="auto" w:fill="FFFFFF"/>
        </w:rPr>
        <w:t xml:space="preserve">Овчаренко А.С. Щодо реалізації принципу соціальної справедливості при оподаткуванні транспортних засобів в Україні. </w:t>
      </w:r>
      <w:r w:rsidRPr="005E0B33">
        <w:rPr>
          <w:rFonts w:eastAsia="Open Sans"/>
          <w:i/>
          <w:iCs/>
          <w:color w:val="000000" w:themeColor="text1"/>
          <w:bdr w:val="none" w:sz="0" w:space="0" w:color="E6E6E6"/>
          <w:shd w:val="clear" w:color="auto" w:fill="FFFFFF"/>
        </w:rPr>
        <w:t>Актуальні проблеми вітчизняної юриспруденції</w:t>
      </w:r>
      <w:r w:rsidRPr="005E0B33">
        <w:rPr>
          <w:rFonts w:eastAsia="Open Sans"/>
          <w:color w:val="000000" w:themeColor="text1"/>
          <w:bdr w:val="none" w:sz="0" w:space="0" w:color="E6E6E6"/>
          <w:shd w:val="clear" w:color="auto" w:fill="FFFFFF"/>
        </w:rPr>
        <w:t>. Спецвипуск за 2017. Ч.</w:t>
      </w:r>
      <w:r w:rsidR="00FF700B" w:rsidRPr="005E0B33">
        <w:rPr>
          <w:rFonts w:eastAsia="Open Sans"/>
          <w:color w:val="000000" w:themeColor="text1"/>
          <w:bdr w:val="none" w:sz="0" w:space="0" w:color="E6E6E6"/>
          <w:shd w:val="clear" w:color="auto" w:fill="FFFFFF"/>
        </w:rPr>
        <w:t xml:space="preserve"> </w:t>
      </w:r>
      <w:r w:rsidRPr="005E0B33">
        <w:rPr>
          <w:rFonts w:eastAsia="Open Sans"/>
          <w:color w:val="000000" w:themeColor="text1"/>
          <w:bdr w:val="none" w:sz="0" w:space="0" w:color="E6E6E6"/>
          <w:shd w:val="clear" w:color="auto" w:fill="FFFFFF"/>
        </w:rPr>
        <w:t>2. С.</w:t>
      </w:r>
      <w:r w:rsidR="00FF700B" w:rsidRPr="005E0B33">
        <w:rPr>
          <w:rFonts w:eastAsia="Open Sans"/>
          <w:color w:val="000000" w:themeColor="text1"/>
          <w:bdr w:val="none" w:sz="0" w:space="0" w:color="E6E6E6"/>
          <w:shd w:val="clear" w:color="auto" w:fill="FFFFFF"/>
        </w:rPr>
        <w:t xml:space="preserve"> </w:t>
      </w:r>
      <w:r w:rsidRPr="005E0B33">
        <w:rPr>
          <w:rFonts w:eastAsia="Open Sans"/>
          <w:color w:val="000000" w:themeColor="text1"/>
          <w:bdr w:val="none" w:sz="0" w:space="0" w:color="E6E6E6"/>
          <w:shd w:val="clear" w:color="auto" w:fill="FFFFFF"/>
        </w:rPr>
        <w:t>143</w:t>
      </w:r>
      <w:r w:rsidR="00FF700B" w:rsidRPr="005E0B33">
        <w:t>–</w:t>
      </w:r>
      <w:r w:rsidRPr="005E0B33">
        <w:rPr>
          <w:rFonts w:eastAsia="Open Sans"/>
          <w:color w:val="000000" w:themeColor="text1"/>
          <w:bdr w:val="none" w:sz="0" w:space="0" w:color="E6E6E6"/>
          <w:shd w:val="clear" w:color="auto" w:fill="FFFFFF"/>
        </w:rPr>
        <w:t>147.</w:t>
      </w:r>
    </w:p>
    <w:p w14:paraId="17D083F5" w14:textId="7E38B81B" w:rsidR="001B18A7" w:rsidRPr="005E0B33" w:rsidRDefault="001B18A7" w:rsidP="0058588D">
      <w:pPr>
        <w:widowControl/>
        <w:pBdr>
          <w:top w:val="none" w:sz="0" w:space="0" w:color="E6E6E6"/>
          <w:left w:val="none" w:sz="0" w:space="0" w:color="E6E6E6"/>
          <w:bottom w:val="none" w:sz="0" w:space="0" w:color="E6E6E6"/>
          <w:right w:val="none" w:sz="0" w:space="0" w:color="E6E6E6"/>
        </w:pBdr>
        <w:ind w:firstLine="720"/>
        <w:jc w:val="both"/>
        <w:textAlignment w:val="baseline"/>
        <w:rPr>
          <w:color w:val="000000" w:themeColor="text1"/>
        </w:rPr>
      </w:pPr>
      <w:r w:rsidRPr="005E0B33">
        <w:rPr>
          <w:rFonts w:eastAsia="Open Sans"/>
          <w:color w:val="000000" w:themeColor="text1"/>
          <w:bdr w:val="none" w:sz="0" w:space="0" w:color="E6E6E6"/>
          <w:shd w:val="clear" w:color="auto" w:fill="FFFFFF"/>
        </w:rPr>
        <w:t>Податкове право України: підручник</w:t>
      </w:r>
      <w:r w:rsidR="009603A4" w:rsidRPr="005E0B33">
        <w:rPr>
          <w:rFonts w:eastAsia="Open Sans"/>
          <w:color w:val="000000" w:themeColor="text1"/>
          <w:bdr w:val="none" w:sz="0" w:space="0" w:color="E6E6E6"/>
          <w:shd w:val="clear" w:color="auto" w:fill="FFFFFF"/>
        </w:rPr>
        <w:t xml:space="preserve"> /</w:t>
      </w:r>
      <w:r w:rsidRPr="005E0B33">
        <w:rPr>
          <w:rFonts w:eastAsia="Open Sans"/>
          <w:color w:val="000000" w:themeColor="text1"/>
          <w:bdr w:val="none" w:sz="0" w:space="0" w:color="E6E6E6"/>
          <w:shd w:val="clear" w:color="auto" w:fill="FFFFFF"/>
        </w:rPr>
        <w:t xml:space="preserve"> за ред. М.</w:t>
      </w:r>
      <w:r w:rsidR="00112FBE" w:rsidRPr="005E0B33">
        <w:rPr>
          <w:rFonts w:eastAsia="Open Sans"/>
          <w:color w:val="000000" w:themeColor="text1"/>
          <w:bdr w:val="none" w:sz="0" w:space="0" w:color="E6E6E6"/>
          <w:shd w:val="clear" w:color="auto" w:fill="FFFFFF"/>
        </w:rPr>
        <w:t xml:space="preserve"> </w:t>
      </w:r>
      <w:r w:rsidRPr="005E0B33">
        <w:rPr>
          <w:rFonts w:eastAsia="Open Sans"/>
          <w:color w:val="000000" w:themeColor="text1"/>
          <w:bdr w:val="none" w:sz="0" w:space="0" w:color="E6E6E6"/>
          <w:shd w:val="clear" w:color="auto" w:fill="FFFFFF"/>
        </w:rPr>
        <w:t>П.</w:t>
      </w:r>
      <w:r w:rsidR="00112FBE" w:rsidRPr="005E0B33">
        <w:rPr>
          <w:rFonts w:eastAsia="Open Sans"/>
          <w:color w:val="000000" w:themeColor="text1"/>
          <w:bdr w:val="none" w:sz="0" w:space="0" w:color="E6E6E6"/>
          <w:shd w:val="clear" w:color="auto" w:fill="FFFFFF"/>
        </w:rPr>
        <w:t xml:space="preserve"> </w:t>
      </w:r>
      <w:proofErr w:type="spellStart"/>
      <w:r w:rsidRPr="005E0B33">
        <w:rPr>
          <w:rFonts w:eastAsia="Open Sans"/>
          <w:color w:val="000000" w:themeColor="text1"/>
          <w:bdr w:val="none" w:sz="0" w:space="0" w:color="E6E6E6"/>
          <w:shd w:val="clear" w:color="auto" w:fill="FFFFFF"/>
        </w:rPr>
        <w:t>Кучерявенка</w:t>
      </w:r>
      <w:proofErr w:type="spellEnd"/>
      <w:r w:rsidRPr="005E0B33">
        <w:rPr>
          <w:rFonts w:eastAsia="Open Sans"/>
          <w:color w:val="000000" w:themeColor="text1"/>
          <w:bdr w:val="none" w:sz="0" w:space="0" w:color="E6E6E6"/>
          <w:shd w:val="clear" w:color="auto" w:fill="FFFFFF"/>
        </w:rPr>
        <w:t>, Н.</w:t>
      </w:r>
      <w:r w:rsidR="00112FBE" w:rsidRPr="005E0B33">
        <w:rPr>
          <w:rFonts w:eastAsia="Open Sans"/>
          <w:color w:val="000000" w:themeColor="text1"/>
          <w:bdr w:val="none" w:sz="0" w:space="0" w:color="E6E6E6"/>
          <w:shd w:val="clear" w:color="auto" w:fill="FFFFFF"/>
        </w:rPr>
        <w:t xml:space="preserve"> </w:t>
      </w:r>
      <w:r w:rsidRPr="005E0B33">
        <w:rPr>
          <w:rFonts w:eastAsia="Open Sans"/>
          <w:color w:val="000000" w:themeColor="text1"/>
          <w:bdr w:val="none" w:sz="0" w:space="0" w:color="E6E6E6"/>
          <w:shd w:val="clear" w:color="auto" w:fill="FFFFFF"/>
        </w:rPr>
        <w:t>А.</w:t>
      </w:r>
      <w:r w:rsidR="00112FBE" w:rsidRPr="005E0B33">
        <w:rPr>
          <w:rFonts w:eastAsia="Open Sans"/>
          <w:color w:val="000000" w:themeColor="text1"/>
          <w:bdr w:val="none" w:sz="0" w:space="0" w:color="E6E6E6"/>
          <w:shd w:val="clear" w:color="auto" w:fill="FFFFFF"/>
        </w:rPr>
        <w:t xml:space="preserve"> </w:t>
      </w:r>
      <w:proofErr w:type="spellStart"/>
      <w:r w:rsidRPr="005E0B33">
        <w:rPr>
          <w:rFonts w:eastAsia="Open Sans"/>
          <w:color w:val="000000" w:themeColor="text1"/>
          <w:bdr w:val="none" w:sz="0" w:space="0" w:color="E6E6E6"/>
          <w:shd w:val="clear" w:color="auto" w:fill="FFFFFF"/>
        </w:rPr>
        <w:t>Маринів</w:t>
      </w:r>
      <w:proofErr w:type="spellEnd"/>
      <w:r w:rsidRPr="005E0B33">
        <w:rPr>
          <w:rFonts w:eastAsia="Open Sans"/>
          <w:color w:val="000000" w:themeColor="text1"/>
          <w:bdr w:val="none" w:sz="0" w:space="0" w:color="E6E6E6"/>
          <w:shd w:val="clear" w:color="auto" w:fill="FFFFFF"/>
        </w:rPr>
        <w:t>. Харків: Право, 2019. 440 с.</w:t>
      </w:r>
    </w:p>
    <w:p w14:paraId="35630839" w14:textId="6626009D" w:rsidR="001B18A7" w:rsidRPr="005E0B33" w:rsidRDefault="001B18A7" w:rsidP="0058588D">
      <w:pPr>
        <w:pStyle w:val="a0"/>
        <w:ind w:left="0" w:firstLine="720"/>
        <w:rPr>
          <w:color w:val="000000" w:themeColor="text1"/>
          <w:sz w:val="22"/>
          <w:szCs w:val="22"/>
        </w:rPr>
      </w:pPr>
      <w:r w:rsidRPr="005E0B33">
        <w:rPr>
          <w:color w:val="000000" w:themeColor="text1"/>
          <w:sz w:val="22"/>
          <w:szCs w:val="22"/>
        </w:rPr>
        <w:t>Податковий кодекс України : наук.-</w:t>
      </w:r>
      <w:proofErr w:type="spellStart"/>
      <w:r w:rsidRPr="005E0B33">
        <w:rPr>
          <w:color w:val="000000" w:themeColor="text1"/>
          <w:sz w:val="22"/>
          <w:szCs w:val="22"/>
        </w:rPr>
        <w:t>практ</w:t>
      </w:r>
      <w:proofErr w:type="spellEnd"/>
      <w:r w:rsidRPr="005E0B33">
        <w:rPr>
          <w:color w:val="000000" w:themeColor="text1"/>
          <w:sz w:val="22"/>
          <w:szCs w:val="22"/>
        </w:rPr>
        <w:t xml:space="preserve">. </w:t>
      </w:r>
      <w:r w:rsidR="009603A4" w:rsidRPr="005E0B33">
        <w:rPr>
          <w:color w:val="000000" w:themeColor="text1"/>
          <w:sz w:val="22"/>
          <w:szCs w:val="22"/>
        </w:rPr>
        <w:t>к</w:t>
      </w:r>
      <w:r w:rsidRPr="005E0B33">
        <w:rPr>
          <w:color w:val="000000" w:themeColor="text1"/>
          <w:sz w:val="22"/>
          <w:szCs w:val="22"/>
        </w:rPr>
        <w:t>омент</w:t>
      </w:r>
      <w:r w:rsidR="00FF700B" w:rsidRPr="005E0B33">
        <w:rPr>
          <w:color w:val="000000" w:themeColor="text1"/>
          <w:sz w:val="22"/>
          <w:szCs w:val="22"/>
        </w:rPr>
        <w:t>ар</w:t>
      </w:r>
      <w:r w:rsidRPr="005E0B33">
        <w:rPr>
          <w:color w:val="000000" w:themeColor="text1"/>
          <w:sz w:val="22"/>
          <w:szCs w:val="22"/>
        </w:rPr>
        <w:t>: і</w:t>
      </w:r>
      <w:r w:rsidR="00FF700B" w:rsidRPr="005E0B33">
        <w:rPr>
          <w:color w:val="000000" w:themeColor="text1"/>
          <w:sz w:val="22"/>
          <w:szCs w:val="22"/>
        </w:rPr>
        <w:t>з змін.</w:t>
      </w:r>
      <w:r w:rsidRPr="005E0B33">
        <w:rPr>
          <w:color w:val="000000" w:themeColor="text1"/>
          <w:sz w:val="22"/>
          <w:szCs w:val="22"/>
        </w:rPr>
        <w:t xml:space="preserve"> і </w:t>
      </w:r>
      <w:proofErr w:type="spellStart"/>
      <w:r w:rsidRPr="005E0B33">
        <w:rPr>
          <w:color w:val="000000" w:themeColor="text1"/>
          <w:sz w:val="22"/>
          <w:szCs w:val="22"/>
        </w:rPr>
        <w:t>допов</w:t>
      </w:r>
      <w:proofErr w:type="spellEnd"/>
      <w:r w:rsidRPr="005E0B33">
        <w:rPr>
          <w:color w:val="000000" w:themeColor="text1"/>
          <w:sz w:val="22"/>
          <w:szCs w:val="22"/>
        </w:rPr>
        <w:t>. : у 3 ч. / за ред.</w:t>
      </w:r>
      <w:r w:rsidR="00FF700B" w:rsidRPr="005E0B33">
        <w:rPr>
          <w:color w:val="000000" w:themeColor="text1"/>
          <w:sz w:val="22"/>
          <w:szCs w:val="22"/>
        </w:rPr>
        <w:t xml:space="preserve"> М. П. </w:t>
      </w:r>
      <w:proofErr w:type="spellStart"/>
      <w:r w:rsidR="00FF700B" w:rsidRPr="005E0B33">
        <w:rPr>
          <w:color w:val="000000" w:themeColor="text1"/>
          <w:sz w:val="22"/>
          <w:szCs w:val="22"/>
        </w:rPr>
        <w:t>Кучерявенка</w:t>
      </w:r>
      <w:proofErr w:type="spellEnd"/>
      <w:r w:rsidRPr="005E0B33">
        <w:rPr>
          <w:color w:val="000000" w:themeColor="text1"/>
          <w:sz w:val="22"/>
          <w:szCs w:val="22"/>
        </w:rPr>
        <w:t xml:space="preserve">, І. Х. </w:t>
      </w:r>
      <w:proofErr w:type="spellStart"/>
      <w:r w:rsidRPr="005E0B33">
        <w:rPr>
          <w:color w:val="000000" w:themeColor="text1"/>
          <w:sz w:val="22"/>
          <w:szCs w:val="22"/>
        </w:rPr>
        <w:t>Темкіжев</w:t>
      </w:r>
      <w:r w:rsidR="00FF700B" w:rsidRPr="005E0B33">
        <w:rPr>
          <w:color w:val="000000" w:themeColor="text1"/>
          <w:sz w:val="22"/>
          <w:szCs w:val="22"/>
        </w:rPr>
        <w:t>а</w:t>
      </w:r>
      <w:proofErr w:type="spellEnd"/>
      <w:r w:rsidRPr="005E0B33">
        <w:rPr>
          <w:color w:val="000000" w:themeColor="text1"/>
          <w:sz w:val="22"/>
          <w:szCs w:val="22"/>
        </w:rPr>
        <w:t>. Харків: Право, 2012. Ч. 1–3.</w:t>
      </w:r>
    </w:p>
    <w:p w14:paraId="333F51B8" w14:textId="2DD64C5E" w:rsidR="001B18A7" w:rsidRPr="005E0B33" w:rsidRDefault="001B18A7" w:rsidP="0058588D">
      <w:pPr>
        <w:pStyle w:val="a0"/>
        <w:ind w:left="0" w:firstLine="720"/>
        <w:rPr>
          <w:color w:val="000000" w:themeColor="text1"/>
          <w:sz w:val="22"/>
          <w:szCs w:val="22"/>
        </w:rPr>
      </w:pPr>
      <w:r w:rsidRPr="005E0B33">
        <w:rPr>
          <w:color w:val="000000" w:themeColor="text1"/>
          <w:sz w:val="22"/>
          <w:szCs w:val="22"/>
        </w:rPr>
        <w:t>Смичок</w:t>
      </w:r>
      <w:r w:rsidR="00C05D43" w:rsidRPr="005E0B33">
        <w:rPr>
          <w:color w:val="000000" w:themeColor="text1"/>
          <w:sz w:val="22"/>
          <w:szCs w:val="22"/>
        </w:rPr>
        <w:t xml:space="preserve"> </w:t>
      </w:r>
      <w:r w:rsidRPr="005E0B33">
        <w:rPr>
          <w:color w:val="000000" w:themeColor="text1"/>
          <w:sz w:val="22"/>
          <w:szCs w:val="22"/>
        </w:rPr>
        <w:t>Є.</w:t>
      </w:r>
      <w:r w:rsidR="00C05D43" w:rsidRPr="005E0B33">
        <w:rPr>
          <w:color w:val="000000" w:themeColor="text1"/>
          <w:sz w:val="22"/>
          <w:szCs w:val="22"/>
        </w:rPr>
        <w:t xml:space="preserve"> </w:t>
      </w:r>
      <w:r w:rsidRPr="005E0B33">
        <w:rPr>
          <w:color w:val="000000" w:themeColor="text1"/>
          <w:sz w:val="22"/>
          <w:szCs w:val="22"/>
        </w:rPr>
        <w:t xml:space="preserve">М. Вплив принципів податкового права на формування доктрини податкового права. </w:t>
      </w:r>
      <w:r w:rsidRPr="005E0B33">
        <w:rPr>
          <w:i/>
          <w:iCs/>
          <w:color w:val="000000" w:themeColor="text1"/>
          <w:sz w:val="22"/>
          <w:szCs w:val="22"/>
        </w:rPr>
        <w:t>Право України.</w:t>
      </w:r>
      <w:r w:rsidRPr="005E0B33">
        <w:rPr>
          <w:color w:val="000000" w:themeColor="text1"/>
          <w:sz w:val="22"/>
          <w:szCs w:val="22"/>
        </w:rPr>
        <w:t xml:space="preserve"> 2020. № 4. С. 32–42. </w:t>
      </w:r>
    </w:p>
    <w:p w14:paraId="1F2EBF9C" w14:textId="74AA2393" w:rsidR="001B18A7" w:rsidRPr="005E0B33" w:rsidRDefault="001B18A7" w:rsidP="0058588D">
      <w:pPr>
        <w:pStyle w:val="a0"/>
        <w:ind w:left="0" w:firstLine="720"/>
        <w:rPr>
          <w:color w:val="000000" w:themeColor="text1"/>
          <w:sz w:val="22"/>
          <w:szCs w:val="22"/>
        </w:rPr>
      </w:pPr>
      <w:r w:rsidRPr="005E0B33">
        <w:rPr>
          <w:color w:val="000000" w:themeColor="text1"/>
          <w:sz w:val="22"/>
          <w:szCs w:val="22"/>
        </w:rPr>
        <w:t>Смичок</w:t>
      </w:r>
      <w:r w:rsidR="00C05D43" w:rsidRPr="005E0B33">
        <w:rPr>
          <w:color w:val="000000" w:themeColor="text1"/>
          <w:sz w:val="22"/>
          <w:szCs w:val="22"/>
        </w:rPr>
        <w:t xml:space="preserve"> </w:t>
      </w:r>
      <w:r w:rsidRPr="005E0B33">
        <w:rPr>
          <w:color w:val="000000" w:themeColor="text1"/>
          <w:sz w:val="22"/>
          <w:szCs w:val="22"/>
        </w:rPr>
        <w:t>Є.</w:t>
      </w:r>
      <w:r w:rsidR="00C05D43" w:rsidRPr="005E0B33">
        <w:rPr>
          <w:color w:val="000000" w:themeColor="text1"/>
          <w:sz w:val="22"/>
          <w:szCs w:val="22"/>
        </w:rPr>
        <w:t xml:space="preserve"> </w:t>
      </w:r>
      <w:r w:rsidRPr="005E0B33">
        <w:rPr>
          <w:color w:val="000000" w:themeColor="text1"/>
          <w:sz w:val="22"/>
          <w:szCs w:val="22"/>
        </w:rPr>
        <w:t xml:space="preserve">М. Принципи податкового законодавства крізь призму практики Верховного Суду. </w:t>
      </w:r>
      <w:r w:rsidRPr="005E0B33">
        <w:rPr>
          <w:i/>
          <w:iCs/>
          <w:color w:val="000000" w:themeColor="text1"/>
          <w:sz w:val="22"/>
          <w:szCs w:val="22"/>
        </w:rPr>
        <w:t>KELM (</w:t>
      </w:r>
      <w:proofErr w:type="spellStart"/>
      <w:r w:rsidRPr="005E0B33">
        <w:rPr>
          <w:i/>
          <w:iCs/>
          <w:color w:val="000000" w:themeColor="text1"/>
          <w:sz w:val="22"/>
          <w:szCs w:val="22"/>
        </w:rPr>
        <w:t>Knowledge</w:t>
      </w:r>
      <w:proofErr w:type="spellEnd"/>
      <w:r w:rsidRPr="005E0B33">
        <w:rPr>
          <w:i/>
          <w:iCs/>
          <w:color w:val="000000" w:themeColor="text1"/>
          <w:sz w:val="22"/>
          <w:szCs w:val="22"/>
        </w:rPr>
        <w:t xml:space="preserve">, </w:t>
      </w:r>
      <w:proofErr w:type="spellStart"/>
      <w:r w:rsidRPr="005E0B33">
        <w:rPr>
          <w:i/>
          <w:iCs/>
          <w:color w:val="000000" w:themeColor="text1"/>
          <w:sz w:val="22"/>
          <w:szCs w:val="22"/>
        </w:rPr>
        <w:t>Education</w:t>
      </w:r>
      <w:proofErr w:type="spellEnd"/>
      <w:r w:rsidRPr="005E0B33">
        <w:rPr>
          <w:i/>
          <w:iCs/>
          <w:color w:val="000000" w:themeColor="text1"/>
          <w:sz w:val="22"/>
          <w:szCs w:val="22"/>
        </w:rPr>
        <w:t xml:space="preserve">, </w:t>
      </w:r>
      <w:proofErr w:type="spellStart"/>
      <w:r w:rsidRPr="005E0B33">
        <w:rPr>
          <w:i/>
          <w:iCs/>
          <w:color w:val="000000" w:themeColor="text1"/>
          <w:sz w:val="22"/>
          <w:szCs w:val="22"/>
        </w:rPr>
        <w:t>Law</w:t>
      </w:r>
      <w:proofErr w:type="spellEnd"/>
      <w:r w:rsidRPr="005E0B33">
        <w:rPr>
          <w:i/>
          <w:iCs/>
          <w:color w:val="000000" w:themeColor="text1"/>
          <w:sz w:val="22"/>
          <w:szCs w:val="22"/>
        </w:rPr>
        <w:t xml:space="preserve">, </w:t>
      </w:r>
      <w:proofErr w:type="spellStart"/>
      <w:r w:rsidRPr="005E0B33">
        <w:rPr>
          <w:i/>
          <w:iCs/>
          <w:color w:val="000000" w:themeColor="text1"/>
          <w:sz w:val="22"/>
          <w:szCs w:val="22"/>
        </w:rPr>
        <w:t>Management</w:t>
      </w:r>
      <w:proofErr w:type="spellEnd"/>
      <w:r w:rsidRPr="005E0B33">
        <w:rPr>
          <w:i/>
          <w:iCs/>
          <w:color w:val="000000" w:themeColor="text1"/>
          <w:sz w:val="22"/>
          <w:szCs w:val="22"/>
        </w:rPr>
        <w:t xml:space="preserve">). 2020. № 8(36). </w:t>
      </w:r>
      <w:proofErr w:type="spellStart"/>
      <w:r w:rsidRPr="005E0B33">
        <w:rPr>
          <w:color w:val="000000" w:themeColor="text1"/>
          <w:sz w:val="22"/>
          <w:szCs w:val="22"/>
        </w:rPr>
        <w:t>Vol</w:t>
      </w:r>
      <w:proofErr w:type="spellEnd"/>
      <w:r w:rsidRPr="005E0B33">
        <w:rPr>
          <w:color w:val="000000" w:themeColor="text1"/>
          <w:sz w:val="22"/>
          <w:szCs w:val="22"/>
        </w:rPr>
        <w:t>. 2. P. 191–198.</w:t>
      </w:r>
    </w:p>
    <w:p w14:paraId="5F798D40" w14:textId="261A62AA" w:rsidR="001B18A7" w:rsidRPr="005E0B33" w:rsidRDefault="001B18A7" w:rsidP="0058588D">
      <w:pPr>
        <w:pStyle w:val="a0"/>
        <w:ind w:left="0" w:firstLine="720"/>
        <w:rPr>
          <w:color w:val="000000" w:themeColor="text1"/>
          <w:sz w:val="22"/>
          <w:szCs w:val="22"/>
        </w:rPr>
      </w:pPr>
      <w:r w:rsidRPr="005E0B33">
        <w:rPr>
          <w:color w:val="000000" w:themeColor="text1"/>
          <w:sz w:val="22"/>
          <w:szCs w:val="22"/>
        </w:rPr>
        <w:t xml:space="preserve">Смичок Є. М. Причини формування судової доктрини в доктрині податкового права. </w:t>
      </w:r>
      <w:r w:rsidRPr="005E0B33">
        <w:rPr>
          <w:i/>
          <w:iCs/>
          <w:color w:val="000000" w:themeColor="text1"/>
          <w:sz w:val="22"/>
          <w:szCs w:val="22"/>
        </w:rPr>
        <w:t>Наукові праці Національного університету «Одеська юридична академія»</w:t>
      </w:r>
      <w:r w:rsidR="00C05D43" w:rsidRPr="005E0B33">
        <w:rPr>
          <w:color w:val="000000" w:themeColor="text1"/>
          <w:sz w:val="22"/>
          <w:szCs w:val="22"/>
        </w:rPr>
        <w:t>.2020.</w:t>
      </w:r>
      <w:r w:rsidRPr="005E0B33">
        <w:rPr>
          <w:color w:val="000000" w:themeColor="text1"/>
          <w:sz w:val="22"/>
          <w:szCs w:val="22"/>
        </w:rPr>
        <w:t xml:space="preserve"> Том 27.</w:t>
      </w:r>
    </w:p>
    <w:p w14:paraId="552CB853" w14:textId="22C5B541" w:rsidR="001B18A7" w:rsidRPr="005E0B33" w:rsidRDefault="001B18A7" w:rsidP="0058588D">
      <w:pPr>
        <w:pStyle w:val="a0"/>
        <w:ind w:left="0" w:firstLine="720"/>
        <w:rPr>
          <w:color w:val="000000" w:themeColor="text1"/>
          <w:sz w:val="22"/>
          <w:szCs w:val="22"/>
        </w:rPr>
      </w:pPr>
      <w:r w:rsidRPr="005E0B33">
        <w:rPr>
          <w:color w:val="000000" w:themeColor="text1"/>
          <w:sz w:val="22"/>
          <w:szCs w:val="22"/>
        </w:rPr>
        <w:t>Тимофєєв О. О. Тлумачення податково-правових норм: монографія. Харків: Право, 2013. 216 с.</w:t>
      </w:r>
    </w:p>
    <w:p w14:paraId="61E4AB28" w14:textId="53A9FFF3" w:rsidR="001B18A7" w:rsidRPr="005E0B33" w:rsidRDefault="00C05D43" w:rsidP="0058588D">
      <w:pPr>
        <w:pStyle w:val="1"/>
        <w:ind w:left="0" w:firstLine="720"/>
        <w:jc w:val="both"/>
        <w:rPr>
          <w:b w:val="0"/>
          <w:bCs w:val="0"/>
          <w:sz w:val="22"/>
          <w:szCs w:val="22"/>
        </w:rPr>
      </w:pPr>
      <w:r w:rsidRPr="005E0B33">
        <w:rPr>
          <w:b w:val="0"/>
          <w:bCs w:val="0"/>
          <w:color w:val="000000"/>
          <w:sz w:val="22"/>
          <w:szCs w:val="22"/>
        </w:rPr>
        <w:t xml:space="preserve">Шульга Т. М., Литвиненко Д. О. Взаємовідносини держави та платників податків у податкових правовідносинах. </w:t>
      </w:r>
      <w:r w:rsidRPr="005E0B33">
        <w:rPr>
          <w:b w:val="0"/>
          <w:bCs w:val="0"/>
          <w:i/>
          <w:iCs/>
          <w:color w:val="000000"/>
          <w:sz w:val="22"/>
          <w:szCs w:val="22"/>
        </w:rPr>
        <w:t>Експерт: парадигми юридичних наук і державного управління:</w:t>
      </w:r>
      <w:r w:rsidRPr="005E0B33">
        <w:rPr>
          <w:b w:val="0"/>
          <w:bCs w:val="0"/>
          <w:color w:val="000000"/>
          <w:sz w:val="22"/>
          <w:szCs w:val="22"/>
        </w:rPr>
        <w:t xml:space="preserve"> електронне наукове видання. 2021. № 2 (14). С. 153</w:t>
      </w:r>
      <w:r w:rsidR="00FF700B" w:rsidRPr="005E0B33">
        <w:rPr>
          <w:b w:val="0"/>
          <w:bCs w:val="0"/>
          <w:color w:val="000000"/>
          <w:sz w:val="22"/>
          <w:szCs w:val="22"/>
        </w:rPr>
        <w:t>–</w:t>
      </w:r>
      <w:r w:rsidRPr="005E0B33">
        <w:rPr>
          <w:b w:val="0"/>
          <w:bCs w:val="0"/>
          <w:color w:val="000000"/>
          <w:sz w:val="22"/>
          <w:szCs w:val="22"/>
        </w:rPr>
        <w:t xml:space="preserve">159. </w:t>
      </w:r>
    </w:p>
    <w:p w14:paraId="032D1A4D" w14:textId="4E329693" w:rsidR="00C05D43" w:rsidRPr="005E0B33" w:rsidRDefault="00C05D43" w:rsidP="0058588D">
      <w:pPr>
        <w:pStyle w:val="1"/>
        <w:ind w:left="0" w:firstLine="720"/>
        <w:jc w:val="both"/>
        <w:rPr>
          <w:sz w:val="22"/>
          <w:szCs w:val="22"/>
        </w:rPr>
      </w:pPr>
    </w:p>
    <w:p w14:paraId="05C7611E" w14:textId="77777777" w:rsidR="00713AEF" w:rsidRPr="005E0B33" w:rsidRDefault="00713AEF" w:rsidP="0058588D">
      <w:pPr>
        <w:pStyle w:val="1"/>
        <w:ind w:left="0" w:firstLine="720"/>
        <w:jc w:val="both"/>
        <w:rPr>
          <w:sz w:val="22"/>
          <w:szCs w:val="22"/>
        </w:rPr>
      </w:pPr>
    </w:p>
    <w:p w14:paraId="1C870C94" w14:textId="3E9DD4AB" w:rsidR="001B18A7" w:rsidRPr="005E0B33" w:rsidRDefault="00996CEC" w:rsidP="0058588D">
      <w:pPr>
        <w:pStyle w:val="1"/>
        <w:ind w:left="0" w:firstLine="720"/>
        <w:jc w:val="both"/>
        <w:rPr>
          <w:b w:val="0"/>
          <w:sz w:val="22"/>
          <w:szCs w:val="22"/>
        </w:rPr>
      </w:pPr>
      <w:r w:rsidRPr="005E0B33">
        <w:rPr>
          <w:b w:val="0"/>
          <w:spacing w:val="44"/>
          <w:sz w:val="22"/>
          <w:szCs w:val="22"/>
        </w:rPr>
        <w:t>Тема</w:t>
      </w:r>
      <w:r w:rsidR="001B18A7" w:rsidRPr="005E0B33">
        <w:rPr>
          <w:sz w:val="22"/>
          <w:szCs w:val="22"/>
        </w:rPr>
        <w:t xml:space="preserve"> 2. Правова природа податку. Податкова система</w:t>
      </w:r>
    </w:p>
    <w:p w14:paraId="34D61454" w14:textId="77777777" w:rsidR="00BD6393" w:rsidRPr="005E0B33" w:rsidRDefault="00BD6393" w:rsidP="0073032F">
      <w:pPr>
        <w:pStyle w:val="a0"/>
        <w:ind w:left="0" w:firstLine="720"/>
        <w:jc w:val="center"/>
        <w:rPr>
          <w:i/>
          <w:sz w:val="22"/>
          <w:szCs w:val="22"/>
        </w:rPr>
      </w:pPr>
    </w:p>
    <w:p w14:paraId="31299F26" w14:textId="379DEC6E" w:rsidR="0073032F" w:rsidRPr="005E0B33" w:rsidRDefault="002D2AAB" w:rsidP="0073032F">
      <w:pPr>
        <w:pStyle w:val="a0"/>
        <w:ind w:left="0" w:firstLine="720"/>
        <w:jc w:val="center"/>
        <w:rPr>
          <w:i/>
          <w:sz w:val="22"/>
          <w:szCs w:val="22"/>
        </w:rPr>
      </w:pPr>
      <w:r w:rsidRPr="005E0B33">
        <w:rPr>
          <w:i/>
          <w:sz w:val="22"/>
          <w:szCs w:val="22"/>
        </w:rPr>
        <w:t>Питання для обговорення</w:t>
      </w:r>
    </w:p>
    <w:p w14:paraId="03FA4497" w14:textId="77777777" w:rsidR="001B18A7" w:rsidRPr="005E0B33" w:rsidRDefault="001B18A7" w:rsidP="0058588D">
      <w:pPr>
        <w:pStyle w:val="a0"/>
        <w:ind w:left="0" w:firstLine="720"/>
        <w:rPr>
          <w:b/>
          <w:sz w:val="22"/>
          <w:szCs w:val="22"/>
        </w:rPr>
      </w:pPr>
    </w:p>
    <w:p w14:paraId="3325F886" w14:textId="31800628" w:rsidR="001B18A7" w:rsidRPr="005E0B33" w:rsidRDefault="00FF700B" w:rsidP="0058588D">
      <w:pPr>
        <w:pStyle w:val="a6"/>
        <w:numPr>
          <w:ilvl w:val="0"/>
          <w:numId w:val="16"/>
        </w:numPr>
        <w:tabs>
          <w:tab w:val="left" w:pos="1200"/>
        </w:tabs>
        <w:ind w:left="0" w:firstLine="720"/>
        <w:jc w:val="both"/>
      </w:pPr>
      <w:r w:rsidRPr="005E0B33">
        <w:lastRenderedPageBreak/>
        <w:t>Поняття, ознаки і функції податку і</w:t>
      </w:r>
      <w:r w:rsidR="001B18A7" w:rsidRPr="005E0B33">
        <w:t xml:space="preserve"> збору. </w:t>
      </w:r>
    </w:p>
    <w:p w14:paraId="52BBF1D6" w14:textId="65AE96F5" w:rsidR="001B18A7" w:rsidRPr="005E0B33" w:rsidRDefault="001B18A7" w:rsidP="0058588D">
      <w:pPr>
        <w:pStyle w:val="a6"/>
        <w:numPr>
          <w:ilvl w:val="0"/>
          <w:numId w:val="16"/>
        </w:numPr>
        <w:tabs>
          <w:tab w:val="left" w:pos="1200"/>
        </w:tabs>
        <w:ind w:left="0" w:firstLine="720"/>
        <w:jc w:val="both"/>
      </w:pPr>
      <w:r w:rsidRPr="005E0B33">
        <w:t>Кла</w:t>
      </w:r>
      <w:r w:rsidR="00FF700B" w:rsidRPr="005E0B33">
        <w:t>сифікація податків і</w:t>
      </w:r>
      <w:r w:rsidRPr="005E0B33">
        <w:t xml:space="preserve"> зборів</w:t>
      </w:r>
      <w:r w:rsidR="00FF700B" w:rsidRPr="005E0B33">
        <w:t>.</w:t>
      </w:r>
    </w:p>
    <w:p w14:paraId="0F3991AF" w14:textId="5A7C7A91" w:rsidR="001B18A7" w:rsidRPr="005E0B33" w:rsidRDefault="001B18A7" w:rsidP="0058588D">
      <w:pPr>
        <w:pStyle w:val="a6"/>
        <w:numPr>
          <w:ilvl w:val="0"/>
          <w:numId w:val="16"/>
        </w:numPr>
        <w:tabs>
          <w:tab w:val="left" w:pos="1200"/>
        </w:tabs>
        <w:ind w:left="0" w:firstLine="720"/>
        <w:jc w:val="both"/>
      </w:pPr>
      <w:r w:rsidRPr="005E0B33">
        <w:t>Загальні засади встановлення податків і зборів</w:t>
      </w:r>
      <w:r w:rsidR="00FF700B" w:rsidRPr="005E0B33">
        <w:t>.</w:t>
      </w:r>
    </w:p>
    <w:p w14:paraId="2E96B27A" w14:textId="2C3AF252" w:rsidR="001B18A7" w:rsidRPr="005E0B33" w:rsidRDefault="001B18A7" w:rsidP="0058588D">
      <w:pPr>
        <w:pStyle w:val="a6"/>
        <w:numPr>
          <w:ilvl w:val="0"/>
          <w:numId w:val="16"/>
        </w:numPr>
        <w:tabs>
          <w:tab w:val="left" w:pos="1200"/>
        </w:tabs>
        <w:ind w:left="0" w:firstLine="720"/>
        <w:jc w:val="both"/>
      </w:pPr>
      <w:r w:rsidRPr="005E0B33">
        <w:t>Податкова система України</w:t>
      </w:r>
      <w:r w:rsidR="00FF700B" w:rsidRPr="005E0B33">
        <w:t>.</w:t>
      </w:r>
    </w:p>
    <w:p w14:paraId="6649CC3B" w14:textId="77777777" w:rsidR="001B18A7" w:rsidRPr="005E0B33" w:rsidRDefault="001B18A7" w:rsidP="0058588D">
      <w:pPr>
        <w:pStyle w:val="1"/>
        <w:ind w:left="0" w:firstLine="720"/>
        <w:jc w:val="both"/>
        <w:rPr>
          <w:sz w:val="22"/>
          <w:szCs w:val="22"/>
        </w:rPr>
      </w:pPr>
    </w:p>
    <w:p w14:paraId="67D3BE07" w14:textId="77777777" w:rsidR="00125040" w:rsidRPr="005E0B33" w:rsidRDefault="00125040" w:rsidP="00125040">
      <w:pPr>
        <w:pStyle w:val="1"/>
        <w:ind w:left="0" w:firstLine="720"/>
        <w:rPr>
          <w:i/>
          <w:spacing w:val="44"/>
          <w:sz w:val="22"/>
          <w:szCs w:val="22"/>
        </w:rPr>
      </w:pPr>
      <w:r w:rsidRPr="005E0B33">
        <w:rPr>
          <w:i/>
          <w:spacing w:val="44"/>
          <w:sz w:val="22"/>
          <w:szCs w:val="22"/>
        </w:rPr>
        <w:t>Завдання</w:t>
      </w:r>
    </w:p>
    <w:p w14:paraId="6728863A" w14:textId="77777777" w:rsidR="0007194E" w:rsidRPr="005E0B33" w:rsidRDefault="0007194E" w:rsidP="0058588D">
      <w:pPr>
        <w:pStyle w:val="1"/>
        <w:ind w:left="0" w:firstLine="720"/>
        <w:jc w:val="both"/>
        <w:rPr>
          <w:sz w:val="22"/>
          <w:szCs w:val="22"/>
        </w:rPr>
      </w:pPr>
    </w:p>
    <w:p w14:paraId="2F5D87F5" w14:textId="6EB241D8" w:rsidR="001B18A7" w:rsidRPr="005E0B33" w:rsidRDefault="00BD6393" w:rsidP="0058588D">
      <w:pPr>
        <w:numPr>
          <w:ilvl w:val="0"/>
          <w:numId w:val="36"/>
        </w:numPr>
        <w:ind w:firstLine="720"/>
        <w:jc w:val="both"/>
      </w:pPr>
      <w:r w:rsidRPr="005E0B33">
        <w:t>Фізична особа звернулася</w:t>
      </w:r>
      <w:r w:rsidR="001B18A7" w:rsidRPr="005E0B33">
        <w:t xml:space="preserve"> до су</w:t>
      </w:r>
      <w:r w:rsidRPr="005E0B33">
        <w:t>ду з позовом, в якому посилалася</w:t>
      </w:r>
      <w:r w:rsidR="001B18A7" w:rsidRPr="005E0B33">
        <w:t xml:space="preserve"> на неправомірні дії роботодавця: щомісячно сума заробітної плати, що надходила на рахунок фізичної особи, була на 19,5</w:t>
      </w:r>
      <w:r w:rsidRPr="005E0B33">
        <w:t xml:space="preserve"> </w:t>
      </w:r>
      <w:r w:rsidR="001B18A7" w:rsidRPr="005E0B33">
        <w:t>% менша за суму, вказану у трудовому договорі. У відповідь на заперечення роботодавця, який зазначив, що сплачує за фізичну особу-працівника податки, працівник надав документи, що підтверджують його статус інваліда ІІ групи і статус ветерана ЧАЕС, а також чеки з аптек. Фізична особа наголошує, що має витрачати значну суму коштів щомісячно на підтримання стану свого здоров</w:t>
      </w:r>
      <w:r w:rsidR="0049374A" w:rsidRPr="005E0B33">
        <w:t>’</w:t>
      </w:r>
      <w:r w:rsidR="001B18A7" w:rsidRPr="005E0B33">
        <w:t xml:space="preserve">я, що </w:t>
      </w:r>
      <w:r w:rsidR="00C05D43" w:rsidRPr="005E0B33">
        <w:t>підтверджено</w:t>
      </w:r>
      <w:r w:rsidR="001B18A7" w:rsidRPr="005E0B33">
        <w:t xml:space="preserve"> документально. Тому, посилаючись на закріплений податковим законодавством принцип соціальної справедливості, а також на принцип рівномірності і зручності сплати податків і </w:t>
      </w:r>
      <w:r w:rsidR="00C05D43" w:rsidRPr="005E0B33">
        <w:t>зб</w:t>
      </w:r>
      <w:r w:rsidR="001B18A7" w:rsidRPr="005E0B33">
        <w:t>о</w:t>
      </w:r>
      <w:r w:rsidR="00C05D43" w:rsidRPr="005E0B33">
        <w:t>р</w:t>
      </w:r>
      <w:r w:rsidR="001B18A7" w:rsidRPr="005E0B33">
        <w:t>ів</w:t>
      </w:r>
      <w:r w:rsidRPr="005E0B33">
        <w:t>,</w:t>
      </w:r>
      <w:r w:rsidR="001B18A7" w:rsidRPr="005E0B33">
        <w:t xml:space="preserve"> фізична особа вимагає від роботодавця оплати її праці без вирахування суми податків.</w:t>
      </w:r>
    </w:p>
    <w:p w14:paraId="3235909B" w14:textId="0756700D" w:rsidR="001B18A7" w:rsidRPr="005E0B33" w:rsidRDefault="00BD6393" w:rsidP="0058588D">
      <w:pPr>
        <w:ind w:firstLine="720"/>
        <w:jc w:val="both"/>
        <w:rPr>
          <w:i/>
          <w:iCs/>
        </w:rPr>
      </w:pPr>
      <w:r w:rsidRPr="005E0B33">
        <w:rPr>
          <w:i/>
          <w:iCs/>
        </w:rPr>
        <w:t>Дайте правову оцінку ситуації. У</w:t>
      </w:r>
      <w:r w:rsidR="001B18A7" w:rsidRPr="005E0B33">
        <w:rPr>
          <w:i/>
          <w:iCs/>
        </w:rPr>
        <w:t xml:space="preserve"> чому полягають принципи соціальної спра</w:t>
      </w:r>
      <w:r w:rsidRPr="005E0B33">
        <w:rPr>
          <w:i/>
          <w:iCs/>
        </w:rPr>
        <w:t>ведливості,</w:t>
      </w:r>
      <w:r w:rsidR="001B18A7" w:rsidRPr="005E0B33">
        <w:rPr>
          <w:i/>
          <w:iCs/>
        </w:rPr>
        <w:t xml:space="preserve"> рівномірності і зручності сплати у податкових відносинах? Який принцип податкового законодавства підлягає застосуванню в цій ситуації?</w:t>
      </w:r>
    </w:p>
    <w:p w14:paraId="4BF9528A" w14:textId="77777777" w:rsidR="001B18A7" w:rsidRPr="005E0B33" w:rsidRDefault="001B18A7" w:rsidP="0058588D">
      <w:pPr>
        <w:ind w:firstLine="720"/>
        <w:jc w:val="both"/>
        <w:rPr>
          <w:i/>
          <w:iCs/>
        </w:rPr>
      </w:pPr>
    </w:p>
    <w:p w14:paraId="36E055DE" w14:textId="6FE36412" w:rsidR="001B18A7" w:rsidRPr="005E0B33" w:rsidRDefault="001B18A7" w:rsidP="0058588D">
      <w:pPr>
        <w:numPr>
          <w:ilvl w:val="0"/>
          <w:numId w:val="36"/>
        </w:numPr>
        <w:ind w:firstLine="720"/>
        <w:jc w:val="both"/>
      </w:pPr>
      <w:r w:rsidRPr="005E0B33">
        <w:t>Рішенням міської ради від 16 липня 2021 р., офіційно оприлюдненому міською радою 23 липня 2021 р., на відпов</w:t>
      </w:r>
      <w:r w:rsidR="00BD6393" w:rsidRPr="005E0B33">
        <w:t>ідній території на 2022 рік</w:t>
      </w:r>
      <w:r w:rsidRPr="005E0B33">
        <w:t xml:space="preserve"> встановлено такі податки: єдиний податок, податок на нерухоме майно, відмін</w:t>
      </w:r>
      <w:r w:rsidR="00BD6393" w:rsidRPr="005E0B33">
        <w:t>не від земельної ділянки, рентна плата. Вказаним рішенням</w:t>
      </w:r>
      <w:r w:rsidRPr="005E0B33">
        <w:t xml:space="preserve"> </w:t>
      </w:r>
      <w:r w:rsidR="00C05D43" w:rsidRPr="005E0B33">
        <w:t>визначено</w:t>
      </w:r>
      <w:r w:rsidRPr="005E0B33">
        <w:t xml:space="preserve"> ставки тільки для єдиного податку. </w:t>
      </w:r>
    </w:p>
    <w:p w14:paraId="574B0867" w14:textId="023C5F0B" w:rsidR="001B18A7" w:rsidRPr="005E0B33" w:rsidRDefault="001B18A7" w:rsidP="0058588D">
      <w:pPr>
        <w:ind w:firstLine="720"/>
        <w:jc w:val="both"/>
        <w:rPr>
          <w:i/>
          <w:iCs/>
        </w:rPr>
      </w:pPr>
      <w:r w:rsidRPr="005E0B33">
        <w:rPr>
          <w:i/>
          <w:iCs/>
        </w:rPr>
        <w:t>Дайте правову оцінку діям міської ради. Які податки має право встановлювати місцева рада? Я</w:t>
      </w:r>
      <w:r w:rsidR="00BD6393" w:rsidRPr="005E0B33">
        <w:rPr>
          <w:i/>
          <w:iCs/>
        </w:rPr>
        <w:t>кі ставки будуть застосовуватися</w:t>
      </w:r>
      <w:r w:rsidRPr="005E0B33">
        <w:rPr>
          <w:i/>
          <w:iCs/>
        </w:rPr>
        <w:t xml:space="preserve"> до місцевих податків, не встановлених рішенням місцевої ради?</w:t>
      </w:r>
    </w:p>
    <w:p w14:paraId="748E40B0" w14:textId="77777777" w:rsidR="001B18A7" w:rsidRPr="005E0B33" w:rsidRDefault="001B18A7" w:rsidP="0058588D">
      <w:pPr>
        <w:ind w:firstLine="720"/>
        <w:jc w:val="both"/>
        <w:rPr>
          <w:i/>
          <w:iCs/>
        </w:rPr>
      </w:pPr>
    </w:p>
    <w:p w14:paraId="1054A803" w14:textId="69083FAA" w:rsidR="001B18A7" w:rsidRPr="005E0B33" w:rsidRDefault="001B18A7" w:rsidP="0058588D">
      <w:pPr>
        <w:numPr>
          <w:ilvl w:val="0"/>
          <w:numId w:val="36"/>
        </w:numPr>
        <w:ind w:firstLine="720"/>
        <w:jc w:val="both"/>
        <w:rPr>
          <w:rFonts w:eastAsia="SimSun"/>
          <w:color w:val="000000" w:themeColor="text1"/>
          <w:shd w:val="clear" w:color="auto" w:fill="FFFFFF"/>
        </w:rPr>
      </w:pPr>
      <w:r w:rsidRPr="005E0B33">
        <w:rPr>
          <w:color w:val="000000" w:themeColor="text1"/>
        </w:rPr>
        <w:t xml:space="preserve">Платник податку на доходи фізичних осіб при заповненні річної декларації про майновий стан і доходи поле </w:t>
      </w:r>
      <w:r w:rsidRPr="005E0B33">
        <w:rPr>
          <w:color w:val="000000" w:themeColor="text1"/>
        </w:rPr>
        <w:lastRenderedPageBreak/>
        <w:t>«Розрахунк</w:t>
      </w:r>
      <w:r w:rsidR="00BD6393" w:rsidRPr="005E0B33">
        <w:rPr>
          <w:color w:val="000000" w:themeColor="text1"/>
        </w:rPr>
        <w:t xml:space="preserve">и з військового збору» залишив </w:t>
      </w:r>
      <w:r w:rsidR="009F0BC8" w:rsidRPr="005E0B33">
        <w:rPr>
          <w:color w:val="000000" w:themeColor="text1"/>
        </w:rPr>
        <w:t>без даних</w:t>
      </w:r>
      <w:r w:rsidRPr="005E0B33">
        <w:rPr>
          <w:color w:val="000000" w:themeColor="text1"/>
        </w:rPr>
        <w:t>. При поданні декларації співробітники ДПС вказали на обов</w:t>
      </w:r>
      <w:r w:rsidR="0049374A" w:rsidRPr="005E0B33">
        <w:rPr>
          <w:color w:val="000000" w:themeColor="text1"/>
        </w:rPr>
        <w:t>’</w:t>
      </w:r>
      <w:r w:rsidRPr="005E0B33">
        <w:rPr>
          <w:color w:val="000000" w:themeColor="text1"/>
        </w:rPr>
        <w:t xml:space="preserve">язок платника задекларувати і сплатити разом </w:t>
      </w:r>
      <w:r w:rsidR="009F0BC8" w:rsidRPr="005E0B33">
        <w:rPr>
          <w:color w:val="000000" w:themeColor="text1"/>
        </w:rPr>
        <w:t>і</w:t>
      </w:r>
      <w:r w:rsidRPr="005E0B33">
        <w:rPr>
          <w:color w:val="000000" w:themeColor="text1"/>
        </w:rPr>
        <w:t xml:space="preserve">з податком на доходи фізичних осіб і військовий збір. Платник податку відмовився, посилаючись на те, що </w:t>
      </w:r>
      <w:r w:rsidR="009F0BC8" w:rsidRPr="005E0B33">
        <w:rPr>
          <w:color w:val="000000" w:themeColor="text1"/>
        </w:rPr>
        <w:t>у Податковому кодексі</w:t>
      </w:r>
      <w:r w:rsidRPr="005E0B33">
        <w:rPr>
          <w:color w:val="000000" w:themeColor="text1"/>
        </w:rPr>
        <w:t xml:space="preserve"> України військовий збір </w:t>
      </w:r>
      <w:r w:rsidR="009F0BC8" w:rsidRPr="005E0B33">
        <w:rPr>
          <w:color w:val="000000" w:themeColor="text1"/>
        </w:rPr>
        <w:t>у</w:t>
      </w:r>
      <w:r w:rsidRPr="005E0B33">
        <w:rPr>
          <w:color w:val="000000" w:themeColor="text1"/>
        </w:rPr>
        <w:t xml:space="preserve"> переліку податків і зборів</w:t>
      </w:r>
      <w:r w:rsidR="009F0BC8" w:rsidRPr="005E0B33">
        <w:rPr>
          <w:color w:val="000000" w:themeColor="text1"/>
        </w:rPr>
        <w:t xml:space="preserve"> не міститься</w:t>
      </w:r>
      <w:r w:rsidRPr="005E0B33">
        <w:rPr>
          <w:color w:val="000000" w:themeColor="text1"/>
        </w:rPr>
        <w:t xml:space="preserve">, </w:t>
      </w:r>
      <w:r w:rsidRPr="005E0B33">
        <w:rPr>
          <w:rFonts w:eastAsia="SimSun"/>
          <w:color w:val="000000" w:themeColor="text1"/>
          <w:shd w:val="clear" w:color="auto" w:fill="FFFFFF"/>
        </w:rPr>
        <w:t>а тому справляння військового збору суперечить основним засадам податкового законодавства, зокрема</w:t>
      </w:r>
      <w:r w:rsidR="009F0BC8" w:rsidRPr="005E0B33">
        <w:rPr>
          <w:rFonts w:eastAsia="SimSun"/>
          <w:color w:val="000000" w:themeColor="text1"/>
          <w:shd w:val="clear" w:color="auto" w:fill="FFFFFF"/>
        </w:rPr>
        <w:t>,</w:t>
      </w:r>
      <w:r w:rsidRPr="005E0B33">
        <w:rPr>
          <w:rFonts w:eastAsia="SimSun"/>
          <w:color w:val="000000" w:themeColor="text1"/>
          <w:shd w:val="clear" w:color="auto" w:fill="FFFFFF"/>
        </w:rPr>
        <w:t xml:space="preserve"> п.</w:t>
      </w:r>
      <w:r w:rsidR="009F0BC8" w:rsidRPr="005E0B33">
        <w:rPr>
          <w:rFonts w:eastAsia="SimSun"/>
          <w:color w:val="000000" w:themeColor="text1"/>
          <w:shd w:val="clear" w:color="auto" w:fill="FFFFFF"/>
        </w:rPr>
        <w:t xml:space="preserve"> </w:t>
      </w:r>
      <w:r w:rsidRPr="005E0B33">
        <w:rPr>
          <w:rFonts w:eastAsia="SimSun"/>
          <w:color w:val="000000" w:themeColor="text1"/>
          <w:shd w:val="clear" w:color="auto" w:fill="FFFFFF"/>
        </w:rPr>
        <w:t>4.2 ст.</w:t>
      </w:r>
      <w:r w:rsidR="009F0BC8" w:rsidRPr="005E0B33">
        <w:rPr>
          <w:rFonts w:eastAsia="SimSun"/>
          <w:color w:val="000000" w:themeColor="text1"/>
          <w:shd w:val="clear" w:color="auto" w:fill="FFFFFF"/>
        </w:rPr>
        <w:t xml:space="preserve"> 4 </w:t>
      </w:r>
      <w:r w:rsidRPr="005E0B33">
        <w:rPr>
          <w:rFonts w:eastAsia="SimSun"/>
          <w:color w:val="000000" w:themeColor="text1"/>
          <w:shd w:val="clear" w:color="auto" w:fill="FFFFFF"/>
        </w:rPr>
        <w:t>Податкового кодексу України.</w:t>
      </w:r>
    </w:p>
    <w:p w14:paraId="0C3E4BAA" w14:textId="0F0CCFA7" w:rsidR="001B18A7" w:rsidRPr="005E0B33" w:rsidRDefault="009F0BC8" w:rsidP="0058588D">
      <w:pPr>
        <w:ind w:firstLine="720"/>
        <w:jc w:val="both"/>
        <w:rPr>
          <w:i/>
          <w:iCs/>
        </w:rPr>
      </w:pPr>
      <w:r w:rsidRPr="005E0B33">
        <w:rPr>
          <w:i/>
          <w:iCs/>
        </w:rPr>
        <w:t>Вкаж</w:t>
      </w:r>
      <w:r w:rsidR="001B18A7" w:rsidRPr="005E0B33">
        <w:rPr>
          <w:i/>
          <w:iCs/>
        </w:rPr>
        <w:t>іть, чи відповідає встановлення військового збору основним засадам податкового законодавства. Дайте правову оцінку діям платника податків і співробітників ДПС. Проаналізуйте військовий збір на предмет відповідності ознакам податку/збору.</w:t>
      </w:r>
    </w:p>
    <w:p w14:paraId="4CE96198" w14:textId="77777777" w:rsidR="001B18A7" w:rsidRPr="005E0B33" w:rsidRDefault="001B18A7" w:rsidP="0058588D">
      <w:pPr>
        <w:ind w:firstLine="720"/>
        <w:jc w:val="both"/>
        <w:rPr>
          <w:i/>
          <w:iCs/>
        </w:rPr>
      </w:pPr>
    </w:p>
    <w:p w14:paraId="4E329DA0" w14:textId="77777777" w:rsidR="001D5321" w:rsidRPr="005E0B33" w:rsidRDefault="001D5321" w:rsidP="001D5321">
      <w:pPr>
        <w:pStyle w:val="1"/>
        <w:ind w:left="0" w:firstLine="720"/>
        <w:rPr>
          <w:spacing w:val="42"/>
          <w:sz w:val="22"/>
          <w:szCs w:val="22"/>
        </w:rPr>
      </w:pPr>
      <w:r w:rsidRPr="005E0B33">
        <w:rPr>
          <w:b w:val="0"/>
          <w:i/>
          <w:spacing w:val="42"/>
          <w:sz w:val="22"/>
          <w:szCs w:val="22"/>
        </w:rPr>
        <w:t>Нормативно-правові акти і література</w:t>
      </w:r>
    </w:p>
    <w:p w14:paraId="4FB81782" w14:textId="68B848C4" w:rsidR="001B18A7" w:rsidRPr="005E0B33" w:rsidRDefault="001B18A7" w:rsidP="0058588D">
      <w:pPr>
        <w:ind w:firstLine="720"/>
        <w:jc w:val="both"/>
        <w:rPr>
          <w:spacing w:val="-6"/>
        </w:rPr>
      </w:pPr>
      <w:r w:rsidRPr="005E0B33">
        <w:rPr>
          <w:spacing w:val="-6"/>
        </w:rPr>
        <w:t>Податковий кодекс України: Закон України № 2755-VI від 02.12.2010 р. URL: https://zakon.rada.gov.ua/laws/show/2755-17.</w:t>
      </w:r>
    </w:p>
    <w:p w14:paraId="646ABBFA" w14:textId="42FC995C" w:rsidR="001B18A7" w:rsidRPr="005E0B33" w:rsidRDefault="001B18A7" w:rsidP="0058588D">
      <w:pPr>
        <w:ind w:firstLine="720"/>
        <w:jc w:val="both"/>
        <w:rPr>
          <w:spacing w:val="-4"/>
        </w:rPr>
      </w:pPr>
      <w:r w:rsidRPr="005E0B33">
        <w:rPr>
          <w:spacing w:val="-4"/>
        </w:rPr>
        <w:t>Митний кодекс Украї</w:t>
      </w:r>
      <w:r w:rsidR="00B62F4E" w:rsidRPr="005E0B33">
        <w:rPr>
          <w:spacing w:val="-4"/>
        </w:rPr>
        <w:t>ни: Закон України від 13.12.</w:t>
      </w:r>
      <w:r w:rsidRPr="005E0B33">
        <w:rPr>
          <w:spacing w:val="-4"/>
        </w:rPr>
        <w:t xml:space="preserve">2012 </w:t>
      </w:r>
      <w:r w:rsidR="00B62F4E" w:rsidRPr="005E0B33">
        <w:rPr>
          <w:spacing w:val="-4"/>
        </w:rPr>
        <w:t xml:space="preserve">р. </w:t>
      </w:r>
      <w:r w:rsidRPr="005E0B33">
        <w:rPr>
          <w:spacing w:val="-4"/>
        </w:rPr>
        <w:t xml:space="preserve">№ 4495-VI. URL: https://zakon.rada.gov.ua/laws/show/4495-17#Text. </w:t>
      </w:r>
    </w:p>
    <w:p w14:paraId="6DBA5948" w14:textId="49F170FA" w:rsidR="001B18A7" w:rsidRPr="005E0B33" w:rsidRDefault="001B18A7" w:rsidP="0058588D">
      <w:pPr>
        <w:ind w:firstLine="720"/>
        <w:jc w:val="both"/>
        <w:rPr>
          <w:color w:val="000000" w:themeColor="text1"/>
        </w:rPr>
      </w:pPr>
      <w:proofErr w:type="spellStart"/>
      <w:r w:rsidRPr="005E0B33">
        <w:rPr>
          <w:rFonts w:eastAsia="sans-serif"/>
          <w:color w:val="000000" w:themeColor="text1"/>
        </w:rPr>
        <w:t>Барін</w:t>
      </w:r>
      <w:proofErr w:type="spellEnd"/>
      <w:r w:rsidRPr="005E0B33">
        <w:rPr>
          <w:rFonts w:eastAsia="sans-serif"/>
          <w:color w:val="000000" w:themeColor="text1"/>
        </w:rPr>
        <w:t xml:space="preserve"> О.</w:t>
      </w:r>
      <w:r w:rsidR="00B62F4E" w:rsidRPr="005E0B33">
        <w:rPr>
          <w:rFonts w:eastAsia="sans-serif"/>
          <w:color w:val="000000" w:themeColor="text1"/>
        </w:rPr>
        <w:t xml:space="preserve"> </w:t>
      </w:r>
      <w:r w:rsidRPr="005E0B33">
        <w:rPr>
          <w:rFonts w:eastAsia="sans-serif"/>
          <w:color w:val="000000" w:themeColor="text1"/>
        </w:rPr>
        <w:t xml:space="preserve">Р. Правові основи податкової системи України: сучасний стан, основні елементи, принципи: </w:t>
      </w:r>
      <w:proofErr w:type="spellStart"/>
      <w:r w:rsidRPr="005E0B33">
        <w:rPr>
          <w:rFonts w:eastAsia="sans-serif"/>
          <w:color w:val="000000" w:themeColor="text1"/>
        </w:rPr>
        <w:t>дис</w:t>
      </w:r>
      <w:proofErr w:type="spellEnd"/>
      <w:r w:rsidRPr="005E0B33">
        <w:rPr>
          <w:rFonts w:eastAsia="sans-serif"/>
          <w:color w:val="000000" w:themeColor="text1"/>
        </w:rPr>
        <w:t xml:space="preserve">. … </w:t>
      </w:r>
      <w:proofErr w:type="spellStart"/>
      <w:r w:rsidRPr="005E0B33">
        <w:rPr>
          <w:rFonts w:eastAsia="sans-serif"/>
          <w:color w:val="000000" w:themeColor="text1"/>
        </w:rPr>
        <w:t>канд</w:t>
      </w:r>
      <w:proofErr w:type="spellEnd"/>
      <w:r w:rsidRPr="005E0B33">
        <w:rPr>
          <w:rFonts w:eastAsia="sans-serif"/>
          <w:color w:val="000000" w:themeColor="text1"/>
        </w:rPr>
        <w:t xml:space="preserve">. </w:t>
      </w:r>
      <w:proofErr w:type="spellStart"/>
      <w:r w:rsidRPr="005E0B33">
        <w:rPr>
          <w:rFonts w:eastAsia="sans-serif"/>
          <w:color w:val="000000" w:themeColor="text1"/>
        </w:rPr>
        <w:t>юрид</w:t>
      </w:r>
      <w:proofErr w:type="spellEnd"/>
      <w:r w:rsidRPr="005E0B33">
        <w:rPr>
          <w:rFonts w:eastAsia="sans-serif"/>
          <w:color w:val="000000" w:themeColor="text1"/>
        </w:rPr>
        <w:t>. наук. Одеса, 2018. 193 с.</w:t>
      </w:r>
    </w:p>
    <w:p w14:paraId="1C38C42D" w14:textId="2EBA98D5" w:rsidR="001B18A7" w:rsidRPr="005E0B33" w:rsidRDefault="00584849" w:rsidP="0058588D">
      <w:pPr>
        <w:widowControl/>
        <w:shd w:val="clear" w:color="auto" w:fill="FFFFFF"/>
        <w:ind w:firstLine="720"/>
        <w:jc w:val="both"/>
        <w:rPr>
          <w:color w:val="000000" w:themeColor="text1"/>
        </w:rPr>
      </w:pPr>
      <w:proofErr w:type="spellStart"/>
      <w:r w:rsidRPr="005E0B33">
        <w:t>Гетманцев</w:t>
      </w:r>
      <w:proofErr w:type="spellEnd"/>
      <w:r w:rsidRPr="005E0B33">
        <w:t xml:space="preserve"> Д. О., </w:t>
      </w:r>
      <w:proofErr w:type="spellStart"/>
      <w:r w:rsidRPr="005E0B33">
        <w:t>Форсюк</w:t>
      </w:r>
      <w:proofErr w:type="spellEnd"/>
      <w:r w:rsidRPr="005E0B33">
        <w:t xml:space="preserve"> В. Л., </w:t>
      </w:r>
      <w:proofErr w:type="spellStart"/>
      <w:r w:rsidRPr="005E0B33">
        <w:t>Бєліцький</w:t>
      </w:r>
      <w:proofErr w:type="spellEnd"/>
      <w:r w:rsidRPr="005E0B33">
        <w:t xml:space="preserve"> І. С. </w:t>
      </w:r>
      <w:r w:rsidR="001B18A7" w:rsidRPr="005E0B33">
        <w:rPr>
          <w:color w:val="000000" w:themeColor="text1"/>
        </w:rPr>
        <w:t>Теорія, принципи та історія податку: правов</w:t>
      </w:r>
      <w:r w:rsidR="00B62F4E" w:rsidRPr="005E0B33">
        <w:rPr>
          <w:color w:val="000000" w:themeColor="text1"/>
        </w:rPr>
        <w:t>ий аспект: наук.-</w:t>
      </w:r>
      <w:proofErr w:type="spellStart"/>
      <w:r w:rsidR="00B62F4E" w:rsidRPr="005E0B33">
        <w:rPr>
          <w:color w:val="000000" w:themeColor="text1"/>
        </w:rPr>
        <w:t>практ</w:t>
      </w:r>
      <w:proofErr w:type="spellEnd"/>
      <w:r w:rsidR="00B62F4E" w:rsidRPr="005E0B33">
        <w:rPr>
          <w:color w:val="000000" w:themeColor="text1"/>
        </w:rPr>
        <w:t xml:space="preserve">. посібник. </w:t>
      </w:r>
      <w:r w:rsidR="001B18A7" w:rsidRPr="005E0B33">
        <w:rPr>
          <w:color w:val="000000" w:themeColor="text1"/>
        </w:rPr>
        <w:t>К</w:t>
      </w:r>
      <w:r w:rsidR="00B62F4E" w:rsidRPr="005E0B33">
        <w:rPr>
          <w:color w:val="000000" w:themeColor="text1"/>
        </w:rPr>
        <w:t>иїв : Юрінком Інтер, 2015.</w:t>
      </w:r>
      <w:r w:rsidR="001B18A7" w:rsidRPr="005E0B33">
        <w:rPr>
          <w:color w:val="000000" w:themeColor="text1"/>
        </w:rPr>
        <w:t xml:space="preserve"> 496 с.</w:t>
      </w:r>
    </w:p>
    <w:p w14:paraId="3FD386C9" w14:textId="31F9DB17" w:rsidR="00C05D43" w:rsidRPr="005E0B33" w:rsidRDefault="00C05D43" w:rsidP="0058588D">
      <w:pPr>
        <w:ind w:firstLine="720"/>
        <w:jc w:val="both"/>
      </w:pPr>
      <w:r w:rsidRPr="005E0B33">
        <w:t xml:space="preserve">Велика українська юридична енциклопедія: у 20 т. Харків: Право, 2020. Т. 6: Фінансове право / </w:t>
      </w:r>
      <w:proofErr w:type="spellStart"/>
      <w:r w:rsidRPr="005E0B33">
        <w:t>редкол</w:t>
      </w:r>
      <w:proofErr w:type="spellEnd"/>
      <w:r w:rsidRPr="005E0B33">
        <w:t xml:space="preserve">.: М. П. </w:t>
      </w:r>
      <w:proofErr w:type="spellStart"/>
      <w:r w:rsidRPr="005E0B33">
        <w:t>Кучерявенко</w:t>
      </w:r>
      <w:proofErr w:type="spellEnd"/>
      <w:r w:rsidRPr="005E0B33">
        <w:t xml:space="preserve"> (голова) [та </w:t>
      </w:r>
      <w:proofErr w:type="spellStart"/>
      <w:r w:rsidRPr="005E0B33">
        <w:t>ін</w:t>
      </w:r>
      <w:proofErr w:type="spellEnd"/>
      <w:r w:rsidRPr="005E0B33">
        <w:t>]. 616 с.</w:t>
      </w:r>
    </w:p>
    <w:p w14:paraId="48CAA73F" w14:textId="4244ECAC" w:rsidR="001B18A7" w:rsidRPr="005E0B33" w:rsidRDefault="001B18A7" w:rsidP="0058588D">
      <w:pPr>
        <w:widowControl/>
        <w:pBdr>
          <w:top w:val="none" w:sz="0" w:space="0" w:color="E6E6E6"/>
          <w:left w:val="none" w:sz="0" w:space="0" w:color="E6E6E6"/>
          <w:bottom w:val="none" w:sz="0" w:space="0" w:color="E6E6E6"/>
          <w:right w:val="none" w:sz="0" w:space="0" w:color="E6E6E6"/>
        </w:pBdr>
        <w:ind w:firstLine="720"/>
        <w:jc w:val="both"/>
        <w:textAlignment w:val="baseline"/>
        <w:rPr>
          <w:color w:val="000000" w:themeColor="text1"/>
        </w:rPr>
      </w:pPr>
      <w:proofErr w:type="spellStart"/>
      <w:r w:rsidRPr="005E0B33">
        <w:rPr>
          <w:rFonts w:eastAsia="Open Sans"/>
          <w:color w:val="000000" w:themeColor="text1"/>
          <w:bdr w:val="none" w:sz="0" w:space="0" w:color="E6E6E6"/>
          <w:shd w:val="clear" w:color="auto" w:fill="FFFFFF"/>
        </w:rPr>
        <w:t>Головашевич</w:t>
      </w:r>
      <w:proofErr w:type="spellEnd"/>
      <w:r w:rsidR="00C05D43" w:rsidRPr="005E0B33">
        <w:rPr>
          <w:rFonts w:eastAsia="Open Sans"/>
          <w:color w:val="000000" w:themeColor="text1"/>
          <w:bdr w:val="none" w:sz="0" w:space="0" w:color="E6E6E6"/>
          <w:shd w:val="clear" w:color="auto" w:fill="FFFFFF"/>
        </w:rPr>
        <w:t xml:space="preserve"> </w:t>
      </w:r>
      <w:r w:rsidRPr="005E0B33">
        <w:rPr>
          <w:rFonts w:eastAsia="Open Sans"/>
          <w:color w:val="000000" w:themeColor="text1"/>
          <w:bdr w:val="none" w:sz="0" w:space="0" w:color="E6E6E6"/>
          <w:shd w:val="clear" w:color="auto" w:fill="FFFFFF"/>
        </w:rPr>
        <w:t>О.</w:t>
      </w:r>
      <w:r w:rsidR="00C05D43" w:rsidRPr="005E0B33">
        <w:rPr>
          <w:rFonts w:eastAsia="Open Sans"/>
          <w:color w:val="000000" w:themeColor="text1"/>
          <w:bdr w:val="none" w:sz="0" w:space="0" w:color="E6E6E6"/>
          <w:shd w:val="clear" w:color="auto" w:fill="FFFFFF"/>
        </w:rPr>
        <w:t xml:space="preserve"> </w:t>
      </w:r>
      <w:r w:rsidRPr="005E0B33">
        <w:rPr>
          <w:rFonts w:eastAsia="Open Sans"/>
          <w:color w:val="000000" w:themeColor="text1"/>
          <w:bdr w:val="none" w:sz="0" w:space="0" w:color="E6E6E6"/>
          <w:shd w:val="clear" w:color="auto" w:fill="FFFFFF"/>
        </w:rPr>
        <w:t xml:space="preserve">О. Принцип невідворотності настання відповідальності в податковому праві : проблеми реалізації. </w:t>
      </w:r>
      <w:r w:rsidRPr="005E0B33">
        <w:rPr>
          <w:rFonts w:eastAsia="Open Sans"/>
          <w:i/>
          <w:iCs/>
          <w:color w:val="000000" w:themeColor="text1"/>
          <w:bdr w:val="none" w:sz="0" w:space="0" w:color="E6E6E6"/>
          <w:shd w:val="clear" w:color="auto" w:fill="FFFFFF"/>
        </w:rPr>
        <w:t>Вісник Асоціації фінансового права України</w:t>
      </w:r>
      <w:r w:rsidRPr="005E0B33">
        <w:rPr>
          <w:rFonts w:eastAsia="Open Sans"/>
          <w:color w:val="000000" w:themeColor="text1"/>
          <w:bdr w:val="none" w:sz="0" w:space="0" w:color="E6E6E6"/>
          <w:shd w:val="clear" w:color="auto" w:fill="FFFFFF"/>
        </w:rPr>
        <w:t>. 2017. № 1. С. 14-20.</w:t>
      </w:r>
    </w:p>
    <w:p w14:paraId="20046277" w14:textId="2F5B6E6C" w:rsidR="001B18A7" w:rsidRPr="005E0B33" w:rsidRDefault="001B18A7" w:rsidP="0058588D">
      <w:pPr>
        <w:widowControl/>
        <w:pBdr>
          <w:top w:val="none" w:sz="0" w:space="0" w:color="E6E6E6"/>
          <w:left w:val="none" w:sz="0" w:space="0" w:color="E6E6E6"/>
          <w:bottom w:val="none" w:sz="0" w:space="0" w:color="E6E6E6"/>
          <w:right w:val="none" w:sz="0" w:space="0" w:color="E6E6E6"/>
        </w:pBdr>
        <w:ind w:firstLine="720"/>
        <w:jc w:val="both"/>
        <w:textAlignment w:val="baseline"/>
        <w:rPr>
          <w:color w:val="000000" w:themeColor="text1"/>
        </w:rPr>
      </w:pPr>
      <w:r w:rsidRPr="005E0B33">
        <w:rPr>
          <w:rFonts w:eastAsia="Open Sans"/>
          <w:color w:val="000000" w:themeColor="text1"/>
          <w:bdr w:val="none" w:sz="0" w:space="0" w:color="E6E6E6"/>
          <w:shd w:val="clear" w:color="auto" w:fill="FFFFFF"/>
        </w:rPr>
        <w:t xml:space="preserve">Смичок Є. М. Вплив принципів податкового права на побудову галузі податкового законодавства. </w:t>
      </w:r>
      <w:r w:rsidRPr="005E0B33">
        <w:rPr>
          <w:rFonts w:eastAsia="Open Sans"/>
          <w:i/>
          <w:iCs/>
          <w:color w:val="000000" w:themeColor="text1"/>
          <w:bdr w:val="none" w:sz="0" w:space="0" w:color="E6E6E6"/>
          <w:shd w:val="clear" w:color="auto" w:fill="FFFFFF"/>
        </w:rPr>
        <w:t>Право України</w:t>
      </w:r>
      <w:r w:rsidR="00C05D43" w:rsidRPr="005E0B33">
        <w:rPr>
          <w:rFonts w:eastAsia="Open Sans"/>
          <w:color w:val="000000" w:themeColor="text1"/>
          <w:bdr w:val="none" w:sz="0" w:space="0" w:color="E6E6E6"/>
          <w:shd w:val="clear" w:color="auto" w:fill="FFFFFF"/>
        </w:rPr>
        <w:t>.</w:t>
      </w:r>
      <w:r w:rsidR="00464BB5" w:rsidRPr="005E0B33">
        <w:rPr>
          <w:rFonts w:eastAsia="Open Sans"/>
          <w:color w:val="000000" w:themeColor="text1"/>
          <w:bdr w:val="none" w:sz="0" w:space="0" w:color="E6E6E6"/>
          <w:shd w:val="clear" w:color="auto" w:fill="FFFFFF"/>
        </w:rPr>
        <w:t xml:space="preserve"> 2017. № 7. С. 83–</w:t>
      </w:r>
      <w:r w:rsidRPr="005E0B33">
        <w:rPr>
          <w:rFonts w:eastAsia="Open Sans"/>
          <w:color w:val="000000" w:themeColor="text1"/>
          <w:bdr w:val="none" w:sz="0" w:space="0" w:color="E6E6E6"/>
          <w:shd w:val="clear" w:color="auto" w:fill="FFFFFF"/>
        </w:rPr>
        <w:t>89.</w:t>
      </w:r>
    </w:p>
    <w:p w14:paraId="004D90FA" w14:textId="75C4B64B" w:rsidR="001B18A7" w:rsidRPr="005E0B33" w:rsidRDefault="001B18A7" w:rsidP="0058588D">
      <w:pPr>
        <w:widowControl/>
        <w:pBdr>
          <w:top w:val="none" w:sz="0" w:space="0" w:color="E6E6E6"/>
          <w:left w:val="none" w:sz="0" w:space="0" w:color="E6E6E6"/>
          <w:bottom w:val="none" w:sz="0" w:space="0" w:color="E6E6E6"/>
          <w:right w:val="none" w:sz="0" w:space="0" w:color="E6E6E6"/>
        </w:pBdr>
        <w:ind w:firstLine="720"/>
        <w:jc w:val="both"/>
        <w:textAlignment w:val="baseline"/>
        <w:rPr>
          <w:color w:val="000000" w:themeColor="text1"/>
        </w:rPr>
      </w:pPr>
      <w:r w:rsidRPr="005E0B33">
        <w:rPr>
          <w:rFonts w:eastAsia="Open Sans"/>
          <w:color w:val="000000" w:themeColor="text1"/>
          <w:shd w:val="clear" w:color="auto" w:fill="FFFFFF"/>
        </w:rPr>
        <w:t>Податкове право України: підручник</w:t>
      </w:r>
      <w:r w:rsidR="00C05D43" w:rsidRPr="005E0B33">
        <w:rPr>
          <w:rFonts w:eastAsia="Open Sans"/>
          <w:color w:val="000000" w:themeColor="text1"/>
          <w:shd w:val="clear" w:color="auto" w:fill="FFFFFF"/>
        </w:rPr>
        <w:t xml:space="preserve"> /</w:t>
      </w:r>
      <w:r w:rsidRPr="005E0B33">
        <w:rPr>
          <w:rFonts w:eastAsia="Open Sans"/>
          <w:color w:val="000000" w:themeColor="text1"/>
          <w:shd w:val="clear" w:color="auto" w:fill="FFFFFF"/>
        </w:rPr>
        <w:t xml:space="preserve"> за ред. М.</w:t>
      </w:r>
      <w:r w:rsidR="00C05D43" w:rsidRPr="005E0B33">
        <w:rPr>
          <w:rFonts w:eastAsia="Open Sans"/>
          <w:color w:val="000000" w:themeColor="text1"/>
          <w:shd w:val="clear" w:color="auto" w:fill="FFFFFF"/>
        </w:rPr>
        <w:t xml:space="preserve"> </w:t>
      </w:r>
      <w:r w:rsidRPr="005E0B33">
        <w:rPr>
          <w:rFonts w:eastAsia="Open Sans"/>
          <w:color w:val="000000" w:themeColor="text1"/>
          <w:shd w:val="clear" w:color="auto" w:fill="FFFFFF"/>
        </w:rPr>
        <w:t>П.</w:t>
      </w:r>
      <w:r w:rsidR="00C05D43" w:rsidRPr="005E0B33">
        <w:rPr>
          <w:rFonts w:eastAsia="Open Sans"/>
          <w:color w:val="000000" w:themeColor="text1"/>
          <w:shd w:val="clear" w:color="auto" w:fill="FFFFFF"/>
        </w:rPr>
        <w:t xml:space="preserve"> </w:t>
      </w:r>
      <w:proofErr w:type="spellStart"/>
      <w:r w:rsidRPr="005E0B33">
        <w:rPr>
          <w:rFonts w:eastAsia="Open Sans"/>
          <w:color w:val="000000" w:themeColor="text1"/>
          <w:shd w:val="clear" w:color="auto" w:fill="FFFFFF"/>
        </w:rPr>
        <w:t>Кучерявенка</w:t>
      </w:r>
      <w:proofErr w:type="spellEnd"/>
      <w:r w:rsidRPr="005E0B33">
        <w:rPr>
          <w:rFonts w:eastAsia="Open Sans"/>
          <w:color w:val="000000" w:themeColor="text1"/>
          <w:shd w:val="clear" w:color="auto" w:fill="FFFFFF"/>
        </w:rPr>
        <w:t>, Н.</w:t>
      </w:r>
      <w:r w:rsidR="00C05D43" w:rsidRPr="005E0B33">
        <w:rPr>
          <w:rFonts w:eastAsia="Open Sans"/>
          <w:color w:val="000000" w:themeColor="text1"/>
          <w:shd w:val="clear" w:color="auto" w:fill="FFFFFF"/>
        </w:rPr>
        <w:t xml:space="preserve"> </w:t>
      </w:r>
      <w:r w:rsidRPr="005E0B33">
        <w:rPr>
          <w:rFonts w:eastAsia="Open Sans"/>
          <w:color w:val="000000" w:themeColor="text1"/>
          <w:shd w:val="clear" w:color="auto" w:fill="FFFFFF"/>
        </w:rPr>
        <w:t>А.</w:t>
      </w:r>
      <w:r w:rsidR="00C05D43" w:rsidRPr="005E0B33">
        <w:rPr>
          <w:rFonts w:eastAsia="Open Sans"/>
          <w:color w:val="000000" w:themeColor="text1"/>
          <w:shd w:val="clear" w:color="auto" w:fill="FFFFFF"/>
        </w:rPr>
        <w:t xml:space="preserve"> </w:t>
      </w:r>
      <w:proofErr w:type="spellStart"/>
      <w:r w:rsidRPr="005E0B33">
        <w:rPr>
          <w:rFonts w:eastAsia="Open Sans"/>
          <w:color w:val="000000" w:themeColor="text1"/>
          <w:shd w:val="clear" w:color="auto" w:fill="FFFFFF"/>
        </w:rPr>
        <w:t>Маринів</w:t>
      </w:r>
      <w:proofErr w:type="spellEnd"/>
      <w:r w:rsidRPr="005E0B33">
        <w:rPr>
          <w:rFonts w:eastAsia="Open Sans"/>
          <w:color w:val="000000" w:themeColor="text1"/>
          <w:shd w:val="clear" w:color="auto" w:fill="FFFFFF"/>
        </w:rPr>
        <w:t>. Харків: Право, 2019. 440</w:t>
      </w:r>
      <w:r w:rsidR="00C05D43" w:rsidRPr="005E0B33">
        <w:rPr>
          <w:rFonts w:eastAsia="Open Sans"/>
          <w:color w:val="000000" w:themeColor="text1"/>
          <w:shd w:val="clear" w:color="auto" w:fill="FFFFFF"/>
        </w:rPr>
        <w:t xml:space="preserve"> </w:t>
      </w:r>
      <w:r w:rsidRPr="005E0B33">
        <w:rPr>
          <w:rFonts w:eastAsia="Open Sans"/>
          <w:color w:val="000000" w:themeColor="text1"/>
          <w:shd w:val="clear" w:color="auto" w:fill="FFFFFF"/>
        </w:rPr>
        <w:t>с.</w:t>
      </w:r>
    </w:p>
    <w:p w14:paraId="3ABF6491" w14:textId="4781310B" w:rsidR="001B18A7" w:rsidRPr="005E0B33" w:rsidRDefault="001B18A7" w:rsidP="0058588D">
      <w:pPr>
        <w:widowControl/>
        <w:pBdr>
          <w:top w:val="none" w:sz="0" w:space="0" w:color="E6E6E6"/>
          <w:left w:val="none" w:sz="0" w:space="0" w:color="E6E6E6"/>
          <w:bottom w:val="none" w:sz="0" w:space="0" w:color="E6E6E6"/>
          <w:right w:val="none" w:sz="0" w:space="0" w:color="E6E6E6"/>
        </w:pBdr>
        <w:ind w:firstLine="720"/>
        <w:jc w:val="both"/>
        <w:textAlignment w:val="baseline"/>
        <w:rPr>
          <w:color w:val="000000" w:themeColor="text1"/>
        </w:rPr>
      </w:pPr>
      <w:r w:rsidRPr="005E0B33">
        <w:rPr>
          <w:rFonts w:eastAsia="Open Sans"/>
          <w:color w:val="000000" w:themeColor="text1"/>
          <w:bdr w:val="none" w:sz="0" w:space="0" w:color="E6E6E6"/>
          <w:shd w:val="clear" w:color="auto" w:fill="FFFFFF"/>
        </w:rPr>
        <w:t xml:space="preserve">Податкове право: </w:t>
      </w:r>
      <w:proofErr w:type="spellStart"/>
      <w:r w:rsidRPr="005E0B33">
        <w:rPr>
          <w:rFonts w:eastAsia="Open Sans"/>
          <w:color w:val="000000" w:themeColor="text1"/>
          <w:bdr w:val="none" w:sz="0" w:space="0" w:color="E6E6E6"/>
          <w:shd w:val="clear" w:color="auto" w:fill="FFFFFF"/>
        </w:rPr>
        <w:t>посіб</w:t>
      </w:r>
      <w:proofErr w:type="spellEnd"/>
      <w:r w:rsidRPr="005E0B33">
        <w:rPr>
          <w:rFonts w:eastAsia="Open Sans"/>
          <w:color w:val="000000" w:themeColor="text1"/>
          <w:bdr w:val="none" w:sz="0" w:space="0" w:color="E6E6E6"/>
          <w:shd w:val="clear" w:color="auto" w:fill="FFFFFF"/>
        </w:rPr>
        <w:t>.</w:t>
      </w:r>
      <w:r w:rsidR="00464BB5" w:rsidRPr="005E0B33">
        <w:rPr>
          <w:rFonts w:eastAsia="Open Sans"/>
          <w:color w:val="000000" w:themeColor="text1"/>
          <w:bdr w:val="none" w:sz="0" w:space="0" w:color="E6E6E6"/>
          <w:shd w:val="clear" w:color="auto" w:fill="FFFFFF"/>
        </w:rPr>
        <w:t xml:space="preserve"> </w:t>
      </w:r>
      <w:r w:rsidRPr="005E0B33">
        <w:rPr>
          <w:rFonts w:eastAsia="Open Sans"/>
          <w:color w:val="000000" w:themeColor="text1"/>
          <w:bdr w:val="none" w:sz="0" w:space="0" w:color="E6E6E6"/>
          <w:shd w:val="clear" w:color="auto" w:fill="FFFFFF"/>
        </w:rPr>
        <w:t xml:space="preserve">для </w:t>
      </w:r>
      <w:proofErr w:type="spellStart"/>
      <w:r w:rsidRPr="005E0B33">
        <w:rPr>
          <w:rFonts w:eastAsia="Open Sans"/>
          <w:color w:val="000000" w:themeColor="text1"/>
          <w:bdr w:val="none" w:sz="0" w:space="0" w:color="E6E6E6"/>
          <w:shd w:val="clear" w:color="auto" w:fill="FFFFFF"/>
        </w:rPr>
        <w:t>підг</w:t>
      </w:r>
      <w:proofErr w:type="spellEnd"/>
      <w:r w:rsidRPr="005E0B33">
        <w:rPr>
          <w:rFonts w:eastAsia="Open Sans"/>
          <w:color w:val="000000" w:themeColor="text1"/>
          <w:bdr w:val="none" w:sz="0" w:space="0" w:color="E6E6E6"/>
          <w:shd w:val="clear" w:color="auto" w:fill="FFFFFF"/>
        </w:rPr>
        <w:t>.</w:t>
      </w:r>
      <w:r w:rsidR="003A7650" w:rsidRPr="005E0B33">
        <w:rPr>
          <w:rFonts w:eastAsia="Open Sans"/>
          <w:color w:val="000000" w:themeColor="text1"/>
          <w:bdr w:val="none" w:sz="0" w:space="0" w:color="E6E6E6"/>
          <w:shd w:val="clear" w:color="auto" w:fill="FFFFFF"/>
        </w:rPr>
        <w:t xml:space="preserve"> </w:t>
      </w:r>
      <w:r w:rsidRPr="005E0B33">
        <w:rPr>
          <w:rFonts w:eastAsia="Open Sans"/>
          <w:color w:val="000000" w:themeColor="text1"/>
          <w:bdr w:val="none" w:sz="0" w:space="0" w:color="E6E6E6"/>
          <w:shd w:val="clear" w:color="auto" w:fill="FFFFFF"/>
        </w:rPr>
        <w:t>до іспитів</w:t>
      </w:r>
      <w:r w:rsidR="00C05D43" w:rsidRPr="005E0B33">
        <w:rPr>
          <w:rFonts w:eastAsia="Open Sans"/>
          <w:color w:val="000000" w:themeColor="text1"/>
          <w:bdr w:val="none" w:sz="0" w:space="0" w:color="E6E6E6"/>
          <w:shd w:val="clear" w:color="auto" w:fill="FFFFFF"/>
        </w:rPr>
        <w:t xml:space="preserve"> /</w:t>
      </w:r>
      <w:r w:rsidRPr="005E0B33">
        <w:rPr>
          <w:rFonts w:eastAsia="Open Sans"/>
          <w:color w:val="000000" w:themeColor="text1"/>
          <w:bdr w:val="none" w:sz="0" w:space="0" w:color="E6E6E6"/>
          <w:shd w:val="clear" w:color="auto" w:fill="FFFFFF"/>
        </w:rPr>
        <w:t xml:space="preserve"> за ред. О.</w:t>
      </w:r>
      <w:r w:rsidR="00464BB5" w:rsidRPr="005E0B33">
        <w:rPr>
          <w:rFonts w:eastAsia="Open Sans"/>
          <w:color w:val="000000" w:themeColor="text1"/>
          <w:bdr w:val="none" w:sz="0" w:space="0" w:color="E6E6E6"/>
          <w:shd w:val="clear" w:color="auto" w:fill="FFFFFF"/>
        </w:rPr>
        <w:t xml:space="preserve"> </w:t>
      </w:r>
      <w:r w:rsidRPr="005E0B33">
        <w:rPr>
          <w:rFonts w:eastAsia="Open Sans"/>
          <w:color w:val="000000" w:themeColor="text1"/>
          <w:bdr w:val="none" w:sz="0" w:space="0" w:color="E6E6E6"/>
          <w:shd w:val="clear" w:color="auto" w:fill="FFFFFF"/>
        </w:rPr>
        <w:t xml:space="preserve">О. </w:t>
      </w:r>
      <w:proofErr w:type="spellStart"/>
      <w:r w:rsidRPr="005E0B33">
        <w:rPr>
          <w:rFonts w:eastAsia="Open Sans"/>
          <w:color w:val="000000" w:themeColor="text1"/>
          <w:bdr w:val="none" w:sz="0" w:space="0" w:color="E6E6E6"/>
          <w:shd w:val="clear" w:color="auto" w:fill="FFFFFF"/>
        </w:rPr>
        <w:t>Головашевича</w:t>
      </w:r>
      <w:proofErr w:type="spellEnd"/>
      <w:r w:rsidRPr="005E0B33">
        <w:rPr>
          <w:rFonts w:eastAsia="Open Sans"/>
          <w:color w:val="000000" w:themeColor="text1"/>
          <w:bdr w:val="none" w:sz="0" w:space="0" w:color="E6E6E6"/>
          <w:shd w:val="clear" w:color="auto" w:fill="FFFFFF"/>
        </w:rPr>
        <w:t>. Харків: Право, 2019. 222 с.</w:t>
      </w:r>
    </w:p>
    <w:p w14:paraId="62F72CBE" w14:textId="1A62A125" w:rsidR="001B18A7" w:rsidRPr="005E0B33" w:rsidRDefault="001B18A7" w:rsidP="00464BB5">
      <w:pPr>
        <w:pStyle w:val="a0"/>
        <w:ind w:left="0" w:firstLine="720"/>
        <w:rPr>
          <w:sz w:val="22"/>
          <w:szCs w:val="22"/>
        </w:rPr>
      </w:pPr>
      <w:r w:rsidRPr="005E0B33">
        <w:rPr>
          <w:sz w:val="22"/>
          <w:szCs w:val="22"/>
        </w:rPr>
        <w:t>Податковий кодекс України: наук.-</w:t>
      </w:r>
      <w:proofErr w:type="spellStart"/>
      <w:r w:rsidRPr="005E0B33">
        <w:rPr>
          <w:sz w:val="22"/>
          <w:szCs w:val="22"/>
        </w:rPr>
        <w:t>практ</w:t>
      </w:r>
      <w:proofErr w:type="spellEnd"/>
      <w:r w:rsidRPr="005E0B33">
        <w:rPr>
          <w:sz w:val="22"/>
          <w:szCs w:val="22"/>
        </w:rPr>
        <w:t>. комент</w:t>
      </w:r>
      <w:r w:rsidR="00464BB5" w:rsidRPr="005E0B33">
        <w:rPr>
          <w:sz w:val="22"/>
          <w:szCs w:val="22"/>
        </w:rPr>
        <w:t xml:space="preserve">ар: із </w:t>
      </w:r>
      <w:r w:rsidR="00464BB5" w:rsidRPr="005E0B33">
        <w:rPr>
          <w:sz w:val="22"/>
          <w:szCs w:val="22"/>
        </w:rPr>
        <w:lastRenderedPageBreak/>
        <w:t>змін.</w:t>
      </w:r>
      <w:r w:rsidRPr="005E0B33">
        <w:rPr>
          <w:sz w:val="22"/>
          <w:szCs w:val="22"/>
        </w:rPr>
        <w:t xml:space="preserve"> і </w:t>
      </w:r>
      <w:proofErr w:type="spellStart"/>
      <w:r w:rsidRPr="005E0B33">
        <w:rPr>
          <w:sz w:val="22"/>
          <w:szCs w:val="22"/>
        </w:rPr>
        <w:t>допов</w:t>
      </w:r>
      <w:proofErr w:type="spellEnd"/>
      <w:r w:rsidRPr="005E0B33">
        <w:rPr>
          <w:sz w:val="22"/>
          <w:szCs w:val="22"/>
        </w:rPr>
        <w:t xml:space="preserve">.: у 3 ч. / </w:t>
      </w:r>
      <w:r w:rsidR="00464BB5" w:rsidRPr="005E0B33">
        <w:rPr>
          <w:sz w:val="22"/>
          <w:szCs w:val="22"/>
        </w:rPr>
        <w:t xml:space="preserve">за ред.: М. П. </w:t>
      </w:r>
      <w:proofErr w:type="spellStart"/>
      <w:r w:rsidR="00464BB5" w:rsidRPr="005E0B33">
        <w:rPr>
          <w:sz w:val="22"/>
          <w:szCs w:val="22"/>
        </w:rPr>
        <w:t>Кучерявенка</w:t>
      </w:r>
      <w:proofErr w:type="spellEnd"/>
      <w:r w:rsidRPr="005E0B33">
        <w:rPr>
          <w:sz w:val="22"/>
          <w:szCs w:val="22"/>
        </w:rPr>
        <w:t xml:space="preserve">, І. Х. </w:t>
      </w:r>
      <w:proofErr w:type="spellStart"/>
      <w:r w:rsidRPr="005E0B33">
        <w:rPr>
          <w:sz w:val="22"/>
          <w:szCs w:val="22"/>
        </w:rPr>
        <w:t>Темкіжев</w:t>
      </w:r>
      <w:r w:rsidR="00464BB5" w:rsidRPr="005E0B33">
        <w:rPr>
          <w:sz w:val="22"/>
          <w:szCs w:val="22"/>
        </w:rPr>
        <w:t>а</w:t>
      </w:r>
      <w:proofErr w:type="spellEnd"/>
      <w:r w:rsidRPr="005E0B33">
        <w:rPr>
          <w:sz w:val="22"/>
          <w:szCs w:val="22"/>
        </w:rPr>
        <w:t>. Харків: Право, 2012. Ч. 1–3.</w:t>
      </w:r>
    </w:p>
    <w:p w14:paraId="3F7C596D" w14:textId="06E5F9D6" w:rsidR="001B18A7" w:rsidRPr="005E0B33" w:rsidRDefault="00996CEC" w:rsidP="0058588D">
      <w:pPr>
        <w:pStyle w:val="a0"/>
        <w:ind w:left="0" w:firstLine="720"/>
        <w:rPr>
          <w:sz w:val="22"/>
          <w:szCs w:val="22"/>
        </w:rPr>
      </w:pPr>
      <w:r w:rsidRPr="005E0B33">
        <w:rPr>
          <w:spacing w:val="44"/>
          <w:sz w:val="22"/>
          <w:szCs w:val="22"/>
        </w:rPr>
        <w:t>Тема</w:t>
      </w:r>
      <w:r w:rsidR="001B18A7" w:rsidRPr="005E0B33">
        <w:rPr>
          <w:b/>
          <w:sz w:val="22"/>
          <w:szCs w:val="22"/>
        </w:rPr>
        <w:t xml:space="preserve"> 3. Правовий механізм податку та його елементи</w:t>
      </w:r>
    </w:p>
    <w:p w14:paraId="2908683B" w14:textId="332FF0EA" w:rsidR="0073032F" w:rsidRPr="005E0B33" w:rsidRDefault="0073032F" w:rsidP="0073032F">
      <w:pPr>
        <w:pStyle w:val="a0"/>
        <w:ind w:left="0" w:firstLine="720"/>
        <w:jc w:val="center"/>
        <w:rPr>
          <w:i/>
          <w:sz w:val="22"/>
          <w:szCs w:val="22"/>
        </w:rPr>
      </w:pPr>
      <w:r w:rsidRPr="005E0B33">
        <w:rPr>
          <w:i/>
          <w:sz w:val="22"/>
          <w:szCs w:val="22"/>
        </w:rPr>
        <w:t>Питання для обговорення</w:t>
      </w:r>
    </w:p>
    <w:p w14:paraId="207F93B9" w14:textId="77777777" w:rsidR="001B18A7" w:rsidRPr="005E0B33" w:rsidRDefault="001B18A7" w:rsidP="0058588D">
      <w:pPr>
        <w:tabs>
          <w:tab w:val="left" w:pos="1200"/>
        </w:tabs>
        <w:ind w:firstLine="720"/>
        <w:jc w:val="both"/>
      </w:pPr>
    </w:p>
    <w:p w14:paraId="5952F3FA" w14:textId="77777777" w:rsidR="001B18A7" w:rsidRPr="005E0B33" w:rsidRDefault="001B18A7" w:rsidP="0058588D">
      <w:pPr>
        <w:pStyle w:val="a6"/>
        <w:numPr>
          <w:ilvl w:val="0"/>
          <w:numId w:val="20"/>
        </w:numPr>
        <w:tabs>
          <w:tab w:val="left" w:pos="1200"/>
        </w:tabs>
        <w:ind w:left="0" w:firstLine="720"/>
        <w:jc w:val="both"/>
      </w:pPr>
      <w:r w:rsidRPr="005E0B33">
        <w:t xml:space="preserve">Правовий механізм податку: поняття і елементи. </w:t>
      </w:r>
    </w:p>
    <w:p w14:paraId="5E669A81" w14:textId="59F8BCD3" w:rsidR="001B18A7" w:rsidRPr="005E0B33" w:rsidRDefault="001B18A7" w:rsidP="0058588D">
      <w:pPr>
        <w:pStyle w:val="a6"/>
        <w:numPr>
          <w:ilvl w:val="0"/>
          <w:numId w:val="20"/>
        </w:numPr>
        <w:tabs>
          <w:tab w:val="left" w:pos="1200"/>
        </w:tabs>
        <w:ind w:left="0" w:firstLine="720"/>
        <w:jc w:val="both"/>
      </w:pPr>
      <w:r w:rsidRPr="005E0B33">
        <w:t>Платники податків та зборів</w:t>
      </w:r>
      <w:r w:rsidR="00464BB5" w:rsidRPr="005E0B33">
        <w:t>.</w:t>
      </w:r>
    </w:p>
    <w:p w14:paraId="21423B27" w14:textId="1077CB26" w:rsidR="001B18A7" w:rsidRPr="005E0B33" w:rsidRDefault="001B18A7" w:rsidP="0058588D">
      <w:pPr>
        <w:pStyle w:val="a6"/>
        <w:numPr>
          <w:ilvl w:val="0"/>
          <w:numId w:val="20"/>
        </w:numPr>
        <w:tabs>
          <w:tab w:val="left" w:pos="1200"/>
        </w:tabs>
        <w:ind w:left="0" w:firstLine="720"/>
        <w:jc w:val="both"/>
      </w:pPr>
      <w:r w:rsidRPr="005E0B33">
        <w:t>Об</w:t>
      </w:r>
      <w:r w:rsidR="0049374A" w:rsidRPr="005E0B33">
        <w:t>’</w:t>
      </w:r>
      <w:r w:rsidRPr="005E0B33">
        <w:t>єкт оподаткування</w:t>
      </w:r>
      <w:r w:rsidR="00464BB5" w:rsidRPr="005E0B33">
        <w:t>.</w:t>
      </w:r>
    </w:p>
    <w:p w14:paraId="04E41D6A" w14:textId="6F6DC228" w:rsidR="001B18A7" w:rsidRPr="005E0B33" w:rsidRDefault="001B18A7" w:rsidP="0058588D">
      <w:pPr>
        <w:pStyle w:val="a6"/>
        <w:numPr>
          <w:ilvl w:val="0"/>
          <w:numId w:val="20"/>
        </w:numPr>
        <w:tabs>
          <w:tab w:val="left" w:pos="1200"/>
        </w:tabs>
        <w:ind w:left="0" w:firstLine="720"/>
        <w:jc w:val="both"/>
      </w:pPr>
      <w:r w:rsidRPr="005E0B33">
        <w:t>Ставка податку</w:t>
      </w:r>
      <w:r w:rsidR="00464BB5" w:rsidRPr="005E0B33">
        <w:t>.</w:t>
      </w:r>
    </w:p>
    <w:p w14:paraId="3E49219B" w14:textId="04AE6F2D" w:rsidR="001B18A7" w:rsidRPr="005E0B33" w:rsidRDefault="001B18A7" w:rsidP="0058588D">
      <w:pPr>
        <w:pStyle w:val="a6"/>
        <w:numPr>
          <w:ilvl w:val="0"/>
          <w:numId w:val="20"/>
        </w:numPr>
        <w:tabs>
          <w:tab w:val="left" w:pos="1200"/>
        </w:tabs>
        <w:ind w:left="0" w:firstLine="720"/>
        <w:jc w:val="both"/>
      </w:pPr>
      <w:r w:rsidRPr="005E0B33">
        <w:t>База оподаткування</w:t>
      </w:r>
      <w:r w:rsidR="00464BB5" w:rsidRPr="005E0B33">
        <w:t>.</w:t>
      </w:r>
    </w:p>
    <w:p w14:paraId="169B16B2" w14:textId="65E55849" w:rsidR="001B18A7" w:rsidRPr="005E0B33" w:rsidRDefault="001B18A7" w:rsidP="0058588D">
      <w:pPr>
        <w:pStyle w:val="a6"/>
        <w:numPr>
          <w:ilvl w:val="0"/>
          <w:numId w:val="20"/>
        </w:numPr>
        <w:tabs>
          <w:tab w:val="left" w:pos="1200"/>
        </w:tabs>
        <w:ind w:left="0" w:firstLine="720"/>
        <w:jc w:val="both"/>
      </w:pPr>
      <w:r w:rsidRPr="005E0B33">
        <w:t>Порядок обчислення податку</w:t>
      </w:r>
      <w:r w:rsidR="00464BB5" w:rsidRPr="005E0B33">
        <w:t>.</w:t>
      </w:r>
    </w:p>
    <w:p w14:paraId="56C266E8" w14:textId="63B30BFA" w:rsidR="001B18A7" w:rsidRPr="005E0B33" w:rsidRDefault="001B18A7" w:rsidP="0058588D">
      <w:pPr>
        <w:pStyle w:val="a6"/>
        <w:numPr>
          <w:ilvl w:val="0"/>
          <w:numId w:val="20"/>
        </w:numPr>
        <w:tabs>
          <w:tab w:val="left" w:pos="1200"/>
        </w:tabs>
        <w:ind w:left="0" w:firstLine="720"/>
        <w:jc w:val="both"/>
      </w:pPr>
      <w:r w:rsidRPr="005E0B33">
        <w:t>Податковий період</w:t>
      </w:r>
      <w:r w:rsidR="00464BB5" w:rsidRPr="005E0B33">
        <w:t>.</w:t>
      </w:r>
    </w:p>
    <w:p w14:paraId="7AF2AD9E" w14:textId="11C8447A" w:rsidR="001B18A7" w:rsidRPr="005E0B33" w:rsidRDefault="00464BB5" w:rsidP="0058588D">
      <w:pPr>
        <w:pStyle w:val="a6"/>
        <w:numPr>
          <w:ilvl w:val="0"/>
          <w:numId w:val="20"/>
        </w:numPr>
        <w:tabs>
          <w:tab w:val="left" w:pos="1200"/>
        </w:tabs>
        <w:ind w:left="0" w:firstLine="720"/>
        <w:jc w:val="both"/>
      </w:pPr>
      <w:r w:rsidRPr="005E0B33">
        <w:t>Строк і</w:t>
      </w:r>
      <w:r w:rsidR="001B18A7" w:rsidRPr="005E0B33">
        <w:t xml:space="preserve"> порядок сплати податку</w:t>
      </w:r>
      <w:r w:rsidRPr="005E0B33">
        <w:t>.</w:t>
      </w:r>
    </w:p>
    <w:p w14:paraId="4AFB7059" w14:textId="065D44F4" w:rsidR="001B18A7" w:rsidRPr="005E0B33" w:rsidRDefault="00464BB5" w:rsidP="0058588D">
      <w:pPr>
        <w:pStyle w:val="a6"/>
        <w:numPr>
          <w:ilvl w:val="0"/>
          <w:numId w:val="20"/>
        </w:numPr>
        <w:tabs>
          <w:tab w:val="left" w:pos="1200"/>
        </w:tabs>
        <w:ind w:left="0" w:firstLine="720"/>
        <w:jc w:val="both"/>
      </w:pPr>
      <w:r w:rsidRPr="005E0B33">
        <w:t>Строк і</w:t>
      </w:r>
      <w:r w:rsidR="001B18A7" w:rsidRPr="005E0B33">
        <w:t xml:space="preserve"> порядок подання звітності про обчислення і сплату податку</w:t>
      </w:r>
      <w:r w:rsidRPr="005E0B33">
        <w:t>.</w:t>
      </w:r>
    </w:p>
    <w:p w14:paraId="2B11DA2E" w14:textId="615D875E" w:rsidR="001B18A7" w:rsidRPr="005E0B33" w:rsidRDefault="001B18A7" w:rsidP="0058588D">
      <w:pPr>
        <w:pStyle w:val="a6"/>
        <w:numPr>
          <w:ilvl w:val="0"/>
          <w:numId w:val="20"/>
        </w:numPr>
        <w:tabs>
          <w:tab w:val="left" w:pos="1200"/>
        </w:tabs>
        <w:ind w:left="0" w:firstLine="720"/>
        <w:jc w:val="both"/>
      </w:pPr>
      <w:r w:rsidRPr="005E0B33">
        <w:t>Податкові пільги</w:t>
      </w:r>
      <w:r w:rsidR="00464BB5" w:rsidRPr="005E0B33">
        <w:t>.</w:t>
      </w:r>
    </w:p>
    <w:p w14:paraId="66EBD400" w14:textId="77777777" w:rsidR="001B18A7" w:rsidRPr="005E0B33" w:rsidRDefault="001B18A7" w:rsidP="0058588D">
      <w:pPr>
        <w:pStyle w:val="a0"/>
        <w:ind w:left="0" w:firstLine="720"/>
        <w:rPr>
          <w:sz w:val="22"/>
          <w:szCs w:val="22"/>
        </w:rPr>
      </w:pPr>
    </w:p>
    <w:p w14:paraId="3AD86F24" w14:textId="77777777" w:rsidR="00125040" w:rsidRPr="005E0B33" w:rsidRDefault="00125040" w:rsidP="00125040">
      <w:pPr>
        <w:pStyle w:val="1"/>
        <w:ind w:left="0" w:firstLine="720"/>
        <w:rPr>
          <w:i/>
          <w:spacing w:val="44"/>
          <w:sz w:val="22"/>
          <w:szCs w:val="22"/>
        </w:rPr>
      </w:pPr>
      <w:r w:rsidRPr="005E0B33">
        <w:rPr>
          <w:i/>
          <w:spacing w:val="44"/>
          <w:sz w:val="22"/>
          <w:szCs w:val="22"/>
        </w:rPr>
        <w:t>Завдання</w:t>
      </w:r>
    </w:p>
    <w:p w14:paraId="0D5CD959" w14:textId="77777777" w:rsidR="0007194E" w:rsidRPr="005E0B33" w:rsidRDefault="0007194E" w:rsidP="0058588D">
      <w:pPr>
        <w:pStyle w:val="1"/>
        <w:ind w:left="0" w:firstLine="720"/>
        <w:jc w:val="both"/>
        <w:rPr>
          <w:sz w:val="22"/>
          <w:szCs w:val="22"/>
        </w:rPr>
      </w:pPr>
    </w:p>
    <w:p w14:paraId="326BDEAB" w14:textId="467D3D0A" w:rsidR="00464BB5" w:rsidRPr="005E0B33" w:rsidRDefault="001B18A7" w:rsidP="0058588D">
      <w:pPr>
        <w:pStyle w:val="a6"/>
        <w:numPr>
          <w:ilvl w:val="0"/>
          <w:numId w:val="37"/>
        </w:numPr>
        <w:tabs>
          <w:tab w:val="left" w:pos="1200"/>
        </w:tabs>
        <w:ind w:left="0" w:firstLine="720"/>
        <w:jc w:val="both"/>
      </w:pPr>
      <w:r w:rsidRPr="005E0B33">
        <w:t>Громадяни</w:t>
      </w:r>
      <w:r w:rsidR="00464BB5" w:rsidRPr="005E0B33">
        <w:t xml:space="preserve">н України Василенко В. В. з </w:t>
      </w:r>
      <w:r w:rsidRPr="005E0B33">
        <w:t>1 січня 2020 року по 15 вересня 2020 року проживав</w:t>
      </w:r>
      <w:r w:rsidR="00464BB5" w:rsidRPr="005E0B33">
        <w:t xml:space="preserve"> на території Республіки Кіпр й</w:t>
      </w:r>
      <w:r w:rsidRPr="005E0B33">
        <w:t xml:space="preserve"> отримував доходи. </w:t>
      </w:r>
      <w:r w:rsidR="00464BB5" w:rsidRPr="005E0B33">
        <w:t xml:space="preserve">До України він повернувся </w:t>
      </w:r>
      <w:r w:rsidRPr="005E0B33">
        <w:t xml:space="preserve">16 вересня 2020 року </w:t>
      </w:r>
      <w:r w:rsidR="00464BB5" w:rsidRPr="005E0B33">
        <w:t xml:space="preserve">й </w:t>
      </w:r>
      <w:r w:rsidRPr="005E0B33">
        <w:t xml:space="preserve">уклав трудовий договір, за яким працює і до сьогодні. </w:t>
      </w:r>
    </w:p>
    <w:p w14:paraId="7113EC3C" w14:textId="5BA6667B" w:rsidR="001B18A7" w:rsidRPr="005E0B33" w:rsidRDefault="00464BB5" w:rsidP="00464BB5">
      <w:pPr>
        <w:pStyle w:val="a6"/>
        <w:tabs>
          <w:tab w:val="left" w:pos="1200"/>
        </w:tabs>
        <w:ind w:left="0" w:firstLine="709"/>
        <w:jc w:val="both"/>
      </w:pPr>
      <w:r w:rsidRPr="005E0B33">
        <w:rPr>
          <w:i/>
        </w:rPr>
        <w:t>Визначте</w:t>
      </w:r>
      <w:r w:rsidR="001B18A7" w:rsidRPr="005E0B33">
        <w:rPr>
          <w:i/>
        </w:rPr>
        <w:t xml:space="preserve"> </w:t>
      </w:r>
      <w:proofErr w:type="spellStart"/>
      <w:r w:rsidR="001B18A7" w:rsidRPr="005E0B33">
        <w:rPr>
          <w:i/>
        </w:rPr>
        <w:t>резидентство</w:t>
      </w:r>
      <w:proofErr w:type="spellEnd"/>
      <w:r w:rsidR="001B18A7" w:rsidRPr="005E0B33">
        <w:rPr>
          <w:i/>
        </w:rPr>
        <w:t xml:space="preserve"> </w:t>
      </w:r>
      <w:r w:rsidR="003026CD" w:rsidRPr="005E0B33">
        <w:t xml:space="preserve">Василенка В.В. </w:t>
      </w:r>
      <w:r w:rsidR="001B18A7" w:rsidRPr="005E0B33">
        <w:rPr>
          <w:i/>
        </w:rPr>
        <w:t>у 2020 р. за податковим законодавством України.</w:t>
      </w:r>
    </w:p>
    <w:p w14:paraId="6B4F0F2A" w14:textId="77777777" w:rsidR="00EB0733" w:rsidRPr="005E0B33" w:rsidRDefault="00EB0733" w:rsidP="0058588D">
      <w:pPr>
        <w:pStyle w:val="a6"/>
        <w:tabs>
          <w:tab w:val="left" w:pos="1200"/>
        </w:tabs>
        <w:ind w:left="720" w:firstLine="720"/>
        <w:jc w:val="both"/>
      </w:pPr>
    </w:p>
    <w:p w14:paraId="53905BEE" w14:textId="07D2FDAB" w:rsidR="00632035" w:rsidRPr="005E0B33" w:rsidRDefault="00632035" w:rsidP="0058588D">
      <w:pPr>
        <w:pStyle w:val="a6"/>
        <w:numPr>
          <w:ilvl w:val="0"/>
          <w:numId w:val="37"/>
        </w:numPr>
        <w:tabs>
          <w:tab w:val="left" w:pos="1023"/>
        </w:tabs>
        <w:ind w:left="0" w:firstLine="720"/>
        <w:jc w:val="both"/>
      </w:pPr>
      <w:r w:rsidRPr="005E0B33">
        <w:t>Фізична особа –</w:t>
      </w:r>
      <w:r w:rsidR="00C60E1A" w:rsidRPr="005E0B33">
        <w:t xml:space="preserve"> ветеран війни</w:t>
      </w:r>
      <w:r w:rsidR="001B18A7" w:rsidRPr="005E0B33">
        <w:t xml:space="preserve"> є членом обслуговуючого кооперативу (садового товариства), в якому знаходиться невеличкий будинок. </w:t>
      </w:r>
    </w:p>
    <w:p w14:paraId="245AB91B" w14:textId="3C490C00" w:rsidR="001B18A7" w:rsidRPr="005E0B33" w:rsidRDefault="00C60E1A" w:rsidP="00C60E1A">
      <w:pPr>
        <w:pStyle w:val="a6"/>
        <w:tabs>
          <w:tab w:val="left" w:pos="1023"/>
        </w:tabs>
        <w:ind w:left="0" w:firstLine="709"/>
        <w:jc w:val="both"/>
      </w:pPr>
      <w:r w:rsidRPr="005E0B33">
        <w:rPr>
          <w:i/>
        </w:rPr>
        <w:t>Чи поширю</w:t>
      </w:r>
      <w:r w:rsidR="001B18A7" w:rsidRPr="005E0B33">
        <w:rPr>
          <w:i/>
        </w:rPr>
        <w:t>ється на неї пільга, передбачена ст. 266 Податкового кодексу України, щодо звільнення від сплати податку на нерухоме майно, відмінне від земельної ділянки? Надайте нормативно обґрунтовану відповідь.</w:t>
      </w:r>
    </w:p>
    <w:p w14:paraId="1DBC0E60" w14:textId="77777777" w:rsidR="00EB0733" w:rsidRPr="005E0B33" w:rsidRDefault="00EB0733" w:rsidP="00C60E1A">
      <w:pPr>
        <w:tabs>
          <w:tab w:val="left" w:pos="1023"/>
        </w:tabs>
        <w:ind w:firstLine="709"/>
        <w:jc w:val="both"/>
      </w:pPr>
    </w:p>
    <w:p w14:paraId="79406739" w14:textId="51B36A79" w:rsidR="001B18A7" w:rsidRPr="005E0B33" w:rsidRDefault="001B18A7" w:rsidP="0058588D">
      <w:pPr>
        <w:pStyle w:val="a6"/>
        <w:numPr>
          <w:ilvl w:val="0"/>
          <w:numId w:val="37"/>
        </w:numPr>
        <w:ind w:left="0" w:firstLine="720"/>
        <w:jc w:val="both"/>
        <w:rPr>
          <w:i/>
        </w:rPr>
      </w:pPr>
      <w:r w:rsidRPr="005E0B33">
        <w:rPr>
          <w:i/>
        </w:rPr>
        <w:t>Наведіть приклади з посиланням на норми Податкового кодексу України наступних ставок податків</w:t>
      </w:r>
      <w:r w:rsidRPr="005E0B33">
        <w:t>: базова (основна) ставка податку, г</w:t>
      </w:r>
      <w:r w:rsidRPr="005E0B33">
        <w:rPr>
          <w:color w:val="000000" w:themeColor="text1"/>
          <w:shd w:val="clear" w:color="auto" w:fill="FFFFFF"/>
          <w:lang w:eastAsia="ru-RU"/>
        </w:rPr>
        <w:t xml:space="preserve">ранична ставка податку, </w:t>
      </w:r>
      <w:r w:rsidR="00713AEF" w:rsidRPr="005E0B33">
        <w:t>абсолютна й</w:t>
      </w:r>
      <w:r w:rsidRPr="005E0B33">
        <w:t xml:space="preserve"> відносна ставки податку.</w:t>
      </w:r>
    </w:p>
    <w:p w14:paraId="1A95F576" w14:textId="4C513641" w:rsidR="00713AEF" w:rsidRPr="005E0B33" w:rsidRDefault="00713AEF" w:rsidP="0058588D">
      <w:pPr>
        <w:pStyle w:val="a0"/>
        <w:ind w:left="0" w:firstLine="720"/>
        <w:rPr>
          <w:i/>
          <w:sz w:val="22"/>
          <w:szCs w:val="22"/>
        </w:rPr>
      </w:pPr>
    </w:p>
    <w:p w14:paraId="2E8342E2" w14:textId="77777777" w:rsidR="00464BB5" w:rsidRPr="005E0B33" w:rsidRDefault="00464BB5" w:rsidP="00464BB5">
      <w:pPr>
        <w:pStyle w:val="1"/>
        <w:ind w:left="0" w:firstLine="720"/>
        <w:rPr>
          <w:spacing w:val="42"/>
          <w:sz w:val="22"/>
          <w:szCs w:val="22"/>
        </w:rPr>
      </w:pPr>
      <w:r w:rsidRPr="005E0B33">
        <w:rPr>
          <w:b w:val="0"/>
          <w:i/>
          <w:spacing w:val="42"/>
          <w:sz w:val="22"/>
          <w:szCs w:val="22"/>
        </w:rPr>
        <w:t>Нормативно-правові акти і література</w:t>
      </w:r>
    </w:p>
    <w:p w14:paraId="50350B3A" w14:textId="14CBD224" w:rsidR="001B18A7" w:rsidRPr="005E0B33" w:rsidRDefault="001B18A7" w:rsidP="0058588D">
      <w:pPr>
        <w:pStyle w:val="a0"/>
        <w:ind w:left="0" w:firstLine="720"/>
        <w:rPr>
          <w:sz w:val="22"/>
          <w:szCs w:val="22"/>
        </w:rPr>
      </w:pPr>
      <w:r w:rsidRPr="005E0B33">
        <w:rPr>
          <w:rFonts w:eastAsia="SimSun"/>
          <w:sz w:val="22"/>
          <w:szCs w:val="22"/>
        </w:rPr>
        <w:t>Довідник пільг, наданих чинним законодавством по сплаті податків, зборів, інших обов</w:t>
      </w:r>
      <w:r w:rsidR="0049374A" w:rsidRPr="005E0B33">
        <w:rPr>
          <w:rFonts w:eastAsia="SimSun"/>
          <w:sz w:val="22"/>
          <w:szCs w:val="22"/>
        </w:rPr>
        <w:t>’</w:t>
      </w:r>
      <w:r w:rsidRPr="005E0B33">
        <w:rPr>
          <w:rFonts w:eastAsia="SimSun"/>
          <w:sz w:val="22"/>
          <w:szCs w:val="22"/>
        </w:rPr>
        <w:t>язкових платежів ДПС України станом на 12.04.2021 р. URL: https://tax.gov.ua/dovidniki--</w:t>
      </w:r>
      <w:proofErr w:type="spellStart"/>
      <w:r w:rsidRPr="005E0B33">
        <w:rPr>
          <w:rFonts w:eastAsia="SimSun"/>
          <w:sz w:val="22"/>
          <w:szCs w:val="22"/>
        </w:rPr>
        <w:t>reestri</w:t>
      </w:r>
      <w:proofErr w:type="spellEnd"/>
      <w:r w:rsidRPr="005E0B33">
        <w:rPr>
          <w:rFonts w:eastAsia="SimSun"/>
          <w:sz w:val="22"/>
          <w:szCs w:val="22"/>
        </w:rPr>
        <w:t>--</w:t>
      </w:r>
      <w:proofErr w:type="spellStart"/>
      <w:r w:rsidRPr="005E0B33">
        <w:rPr>
          <w:rFonts w:eastAsia="SimSun"/>
          <w:sz w:val="22"/>
          <w:szCs w:val="22"/>
        </w:rPr>
        <w:t>perelik</w:t>
      </w:r>
      <w:proofErr w:type="spellEnd"/>
      <w:r w:rsidRPr="005E0B33">
        <w:rPr>
          <w:rFonts w:eastAsia="SimSun"/>
          <w:sz w:val="22"/>
          <w:szCs w:val="22"/>
        </w:rPr>
        <w:t>/</w:t>
      </w:r>
      <w:proofErr w:type="spellStart"/>
      <w:r w:rsidRPr="005E0B33">
        <w:rPr>
          <w:rFonts w:eastAsia="SimSun"/>
          <w:sz w:val="22"/>
          <w:szCs w:val="22"/>
        </w:rPr>
        <w:t>dovidniki</w:t>
      </w:r>
      <w:proofErr w:type="spellEnd"/>
      <w:r w:rsidRPr="005E0B33">
        <w:rPr>
          <w:rFonts w:eastAsia="SimSun"/>
          <w:sz w:val="22"/>
          <w:szCs w:val="22"/>
        </w:rPr>
        <w:t>-/54005.html</w:t>
      </w:r>
      <w:r w:rsidR="00021A4A" w:rsidRPr="005E0B33">
        <w:rPr>
          <w:rFonts w:eastAsia="SimSun"/>
          <w:sz w:val="22"/>
          <w:szCs w:val="22"/>
        </w:rPr>
        <w:t>.</w:t>
      </w:r>
    </w:p>
    <w:p w14:paraId="1DFC8258" w14:textId="77777777" w:rsidR="001B18A7" w:rsidRPr="005E0B33" w:rsidRDefault="001B18A7" w:rsidP="0058588D">
      <w:pPr>
        <w:ind w:firstLine="720"/>
        <w:jc w:val="both"/>
        <w:rPr>
          <w:spacing w:val="-6"/>
        </w:rPr>
      </w:pPr>
      <w:r w:rsidRPr="005E0B33">
        <w:rPr>
          <w:spacing w:val="-6"/>
        </w:rPr>
        <w:t>Податковий кодекс України: Закон України № 2755-VI від 02.12.2010 р. URL.: https://zakon.rada.gov.ua/laws/show/2755-17.</w:t>
      </w:r>
    </w:p>
    <w:p w14:paraId="7B212E60" w14:textId="25DF92E4" w:rsidR="001B18A7" w:rsidRPr="005E0B33" w:rsidRDefault="001B18A7" w:rsidP="0058588D">
      <w:pPr>
        <w:ind w:firstLine="720"/>
        <w:jc w:val="both"/>
      </w:pPr>
      <w:r w:rsidRPr="005E0B33">
        <w:t xml:space="preserve">Про місцеве самоврядування в </w:t>
      </w:r>
      <w:proofErr w:type="spellStart"/>
      <w:r w:rsidRPr="005E0B33">
        <w:t>Україні</w:t>
      </w:r>
      <w:proofErr w:type="spellEnd"/>
      <w:r w:rsidRPr="005E0B33">
        <w:t xml:space="preserve">: Закон </w:t>
      </w:r>
      <w:proofErr w:type="spellStart"/>
      <w:r w:rsidRPr="005E0B33">
        <w:t>України</w:t>
      </w:r>
      <w:proofErr w:type="spellEnd"/>
      <w:r w:rsidRPr="005E0B33">
        <w:t xml:space="preserve"> від 21.05.1997 р. URL: https://zakon.rada.gov.ua/laws/show/280/97-%D0%B2%D1%80#Text </w:t>
      </w:r>
      <w:r w:rsidR="00021A4A" w:rsidRPr="005E0B33">
        <w:t>.</w:t>
      </w:r>
    </w:p>
    <w:p w14:paraId="42FD12DC" w14:textId="2EC96F8C" w:rsidR="001B18A7" w:rsidRPr="005E0B33" w:rsidRDefault="001B18A7" w:rsidP="0058588D">
      <w:pPr>
        <w:ind w:firstLine="720"/>
        <w:jc w:val="both"/>
      </w:pPr>
      <w:r w:rsidRPr="005E0B33">
        <w:t>Положення про реєстрацію фізичних осіб у Державному реєстрі фізич</w:t>
      </w:r>
      <w:r w:rsidR="00713AEF" w:rsidRPr="005E0B33">
        <w:t>них осіб –</w:t>
      </w:r>
      <w:r w:rsidRPr="005E0B33">
        <w:t xml:space="preserve"> платників податків: </w:t>
      </w:r>
      <w:proofErr w:type="spellStart"/>
      <w:r w:rsidRPr="005E0B33">
        <w:t>затв</w:t>
      </w:r>
      <w:proofErr w:type="spellEnd"/>
      <w:r w:rsidRPr="005E0B33">
        <w:t>. наказом Міністерства фінансів України від 29.09.2017</w:t>
      </w:r>
      <w:r w:rsidR="00713AEF" w:rsidRPr="005E0B33">
        <w:t xml:space="preserve"> р.</w:t>
      </w:r>
      <w:r w:rsidR="00021A4A" w:rsidRPr="005E0B33">
        <w:t xml:space="preserve"> </w:t>
      </w:r>
      <w:r w:rsidRPr="005E0B33">
        <w:t xml:space="preserve">№ 822. URL: https://zakon.rada.gov.ua/laws/show/z1306-17#Text. </w:t>
      </w:r>
    </w:p>
    <w:p w14:paraId="01C950AD" w14:textId="0AB9ACD5" w:rsidR="001B18A7" w:rsidRPr="005E0B33" w:rsidRDefault="001B18A7" w:rsidP="0058588D">
      <w:pPr>
        <w:ind w:firstLine="720"/>
        <w:jc w:val="both"/>
      </w:pPr>
      <w:r w:rsidRPr="005E0B33">
        <w:t xml:space="preserve">Порядок обліку платників податків і зборів: </w:t>
      </w:r>
      <w:proofErr w:type="spellStart"/>
      <w:r w:rsidRPr="005E0B33">
        <w:t>затв</w:t>
      </w:r>
      <w:proofErr w:type="spellEnd"/>
      <w:r w:rsidRPr="005E0B33">
        <w:t>. наказом Міністерства фінансів України від 09.12.2011</w:t>
      </w:r>
      <w:r w:rsidR="00713AEF" w:rsidRPr="005E0B33">
        <w:t xml:space="preserve"> р.</w:t>
      </w:r>
      <w:r w:rsidR="00021A4A" w:rsidRPr="005E0B33">
        <w:t xml:space="preserve"> </w:t>
      </w:r>
      <w:r w:rsidRPr="005E0B33">
        <w:t>№ 1 588. URL: https://zakon.rada.gov.ua/laws/show/z1562-11#n21</w:t>
      </w:r>
      <w:r w:rsidR="00021A4A" w:rsidRPr="005E0B33">
        <w:t>.</w:t>
      </w:r>
    </w:p>
    <w:p w14:paraId="2328ACA7" w14:textId="2C33279D" w:rsidR="001B18A7" w:rsidRPr="005E0B33" w:rsidRDefault="001B18A7" w:rsidP="0058588D">
      <w:pPr>
        <w:ind w:firstLine="720"/>
        <w:jc w:val="both"/>
      </w:pPr>
      <w:r w:rsidRPr="005E0B33">
        <w:t xml:space="preserve">Порядок формування Реєстру великих платників податків: </w:t>
      </w:r>
      <w:proofErr w:type="spellStart"/>
      <w:r w:rsidRPr="005E0B33">
        <w:t>затв</w:t>
      </w:r>
      <w:proofErr w:type="spellEnd"/>
      <w:r w:rsidRPr="005E0B33">
        <w:t xml:space="preserve">. наказом Міністерства фінансів України від 21.10.2015 </w:t>
      </w:r>
      <w:r w:rsidR="00713AEF" w:rsidRPr="005E0B33">
        <w:t>р.</w:t>
      </w:r>
      <w:r w:rsidRPr="005E0B33">
        <w:t xml:space="preserve"> № 911. URL: https://zakon.rada.gov.ua/laws/show/z1395-15. </w:t>
      </w:r>
    </w:p>
    <w:p w14:paraId="6A745829" w14:textId="58F37F5D" w:rsidR="001B18A7" w:rsidRPr="005E0B33" w:rsidRDefault="001B18A7" w:rsidP="0058588D">
      <w:pPr>
        <w:ind w:firstLine="720"/>
        <w:jc w:val="both"/>
        <w:rPr>
          <w:color w:val="000000" w:themeColor="text1"/>
        </w:rPr>
      </w:pPr>
      <w:r w:rsidRPr="005E0B33">
        <w:t>Порядок повідомлення нерезидентів про взяття на облі</w:t>
      </w:r>
      <w:r w:rsidR="00713AEF" w:rsidRPr="005E0B33">
        <w:t xml:space="preserve">к як платників податків: </w:t>
      </w:r>
      <w:proofErr w:type="spellStart"/>
      <w:r w:rsidR="00713AEF" w:rsidRPr="005E0B33">
        <w:t>затв</w:t>
      </w:r>
      <w:proofErr w:type="spellEnd"/>
      <w:r w:rsidR="00713AEF" w:rsidRPr="005E0B33">
        <w:t>. П</w:t>
      </w:r>
      <w:r w:rsidRPr="005E0B33">
        <w:t xml:space="preserve">остановою Кабінету Міністрів України № 1054 від 04.11.2020 р. URL: </w:t>
      </w:r>
      <w:hyperlink r:id="rId11" w:anchor="Text" w:history="1">
        <w:r w:rsidRPr="005E0B33">
          <w:rPr>
            <w:rStyle w:val="a7"/>
            <w:color w:val="000000" w:themeColor="text1"/>
            <w:u w:val="none"/>
          </w:rPr>
          <w:t>https://zakon.rada.gov.ua/laws/show/1054-2020-%D0%BF#Text</w:t>
        </w:r>
      </w:hyperlink>
      <w:r w:rsidR="00021A4A" w:rsidRPr="005E0B33">
        <w:rPr>
          <w:rStyle w:val="a7"/>
          <w:color w:val="000000" w:themeColor="text1"/>
          <w:u w:val="none"/>
        </w:rPr>
        <w:t>.</w:t>
      </w:r>
    </w:p>
    <w:p w14:paraId="31EB8714" w14:textId="3524ECDF" w:rsidR="00021A4A" w:rsidRPr="005E0B33" w:rsidRDefault="00021A4A" w:rsidP="0058588D">
      <w:pPr>
        <w:ind w:firstLine="720"/>
        <w:jc w:val="both"/>
      </w:pPr>
      <w:r w:rsidRPr="005E0B33">
        <w:t>Велика українська ю</w:t>
      </w:r>
      <w:r w:rsidR="00713AEF" w:rsidRPr="005E0B33">
        <w:t xml:space="preserve">ридична енциклопедія: у 20 т. </w:t>
      </w:r>
      <w:r w:rsidRPr="005E0B33">
        <w:t xml:space="preserve">Харків: Право, 2020. Т. 6: Фінансове право / </w:t>
      </w:r>
      <w:proofErr w:type="spellStart"/>
      <w:r w:rsidRPr="005E0B33">
        <w:t>редкол</w:t>
      </w:r>
      <w:proofErr w:type="spellEnd"/>
      <w:r w:rsidRPr="005E0B33">
        <w:t xml:space="preserve">.: М. П. </w:t>
      </w:r>
      <w:proofErr w:type="spellStart"/>
      <w:r w:rsidRPr="005E0B33">
        <w:t>Кучерявенко</w:t>
      </w:r>
      <w:proofErr w:type="spellEnd"/>
      <w:r w:rsidRPr="005E0B33">
        <w:t xml:space="preserve"> (голова) [та </w:t>
      </w:r>
      <w:proofErr w:type="spellStart"/>
      <w:r w:rsidRPr="005E0B33">
        <w:t>ін</w:t>
      </w:r>
      <w:proofErr w:type="spellEnd"/>
      <w:r w:rsidRPr="005E0B33">
        <w:t>]. 616 с.</w:t>
      </w:r>
    </w:p>
    <w:p w14:paraId="69F9A395" w14:textId="2039A6EE" w:rsidR="001B18A7" w:rsidRPr="005E0B33" w:rsidRDefault="001B18A7" w:rsidP="0058588D">
      <w:pPr>
        <w:ind w:firstLine="720"/>
        <w:jc w:val="both"/>
        <w:rPr>
          <w:rFonts w:eastAsia="SimSun"/>
          <w:color w:val="000000" w:themeColor="text1"/>
        </w:rPr>
      </w:pPr>
      <w:proofErr w:type="spellStart"/>
      <w:r w:rsidRPr="005E0B33">
        <w:rPr>
          <w:rFonts w:eastAsia="SimSun"/>
          <w:color w:val="000000" w:themeColor="text1"/>
        </w:rPr>
        <w:t>Головашевич</w:t>
      </w:r>
      <w:proofErr w:type="spellEnd"/>
      <w:r w:rsidRPr="005E0B33">
        <w:rPr>
          <w:rFonts w:eastAsia="SimSun"/>
          <w:color w:val="000000" w:themeColor="text1"/>
        </w:rPr>
        <w:t xml:space="preserve"> О.</w:t>
      </w:r>
      <w:r w:rsidR="00713AEF" w:rsidRPr="005E0B33">
        <w:rPr>
          <w:rFonts w:eastAsia="SimSun"/>
          <w:color w:val="000000" w:themeColor="text1"/>
        </w:rPr>
        <w:t xml:space="preserve"> </w:t>
      </w:r>
      <w:r w:rsidRPr="005E0B33">
        <w:rPr>
          <w:rFonts w:eastAsia="SimSun"/>
          <w:color w:val="000000" w:themeColor="text1"/>
        </w:rPr>
        <w:t xml:space="preserve">О. Тенденції розвитку правового регулювання процедур визначення окремих елементів податку. </w:t>
      </w:r>
      <w:r w:rsidRPr="005E0B33">
        <w:rPr>
          <w:rFonts w:eastAsia="SimSun"/>
          <w:i/>
          <w:color w:val="000000" w:themeColor="text1"/>
        </w:rPr>
        <w:t>Фінансове право</w:t>
      </w:r>
      <w:r w:rsidRPr="005E0B33">
        <w:rPr>
          <w:rFonts w:eastAsia="SimSun"/>
          <w:color w:val="000000" w:themeColor="text1"/>
        </w:rPr>
        <w:t xml:space="preserve">. 2014. № 1. С. 14–16. </w:t>
      </w:r>
    </w:p>
    <w:p w14:paraId="29056AD0" w14:textId="365AD673" w:rsidR="001B18A7" w:rsidRPr="005E0B33" w:rsidRDefault="001B18A7" w:rsidP="0058588D">
      <w:pPr>
        <w:ind w:firstLine="720"/>
        <w:jc w:val="both"/>
        <w:rPr>
          <w:rFonts w:eastAsia="SimSun"/>
          <w:color w:val="000000" w:themeColor="text1"/>
        </w:rPr>
      </w:pPr>
      <w:r w:rsidRPr="005E0B33">
        <w:rPr>
          <w:rFonts w:eastAsia="SimSun"/>
          <w:color w:val="000000" w:themeColor="text1"/>
        </w:rPr>
        <w:t>Дмитрик О.</w:t>
      </w:r>
      <w:r w:rsidR="00713AEF" w:rsidRPr="005E0B33">
        <w:rPr>
          <w:rFonts w:eastAsia="SimSun"/>
          <w:color w:val="000000" w:themeColor="text1"/>
        </w:rPr>
        <w:t xml:space="preserve"> </w:t>
      </w:r>
      <w:r w:rsidRPr="005E0B33">
        <w:rPr>
          <w:rFonts w:eastAsia="SimSun"/>
          <w:color w:val="000000" w:themeColor="text1"/>
        </w:rPr>
        <w:t>О., Токарєва К.</w:t>
      </w:r>
      <w:r w:rsidR="00713AEF" w:rsidRPr="005E0B33">
        <w:rPr>
          <w:rFonts w:eastAsia="SimSun"/>
          <w:color w:val="000000" w:themeColor="text1"/>
        </w:rPr>
        <w:t xml:space="preserve"> </w:t>
      </w:r>
      <w:r w:rsidRPr="005E0B33">
        <w:rPr>
          <w:rFonts w:eastAsia="SimSun"/>
          <w:color w:val="000000" w:themeColor="text1"/>
        </w:rPr>
        <w:t>О. Податкові пільги як форма державної допомоги суб</w:t>
      </w:r>
      <w:r w:rsidR="0049374A" w:rsidRPr="005E0B33">
        <w:rPr>
          <w:rFonts w:eastAsia="SimSun"/>
          <w:color w:val="000000" w:themeColor="text1"/>
        </w:rPr>
        <w:t>’</w:t>
      </w:r>
      <w:r w:rsidRPr="005E0B33">
        <w:rPr>
          <w:rFonts w:eastAsia="SimSun"/>
          <w:color w:val="000000" w:themeColor="text1"/>
        </w:rPr>
        <w:t xml:space="preserve">єктам підприємництва. </w:t>
      </w:r>
      <w:r w:rsidRPr="005E0B33">
        <w:rPr>
          <w:rFonts w:eastAsia="SimSun"/>
          <w:i/>
          <w:iCs/>
          <w:color w:val="000000" w:themeColor="text1"/>
        </w:rPr>
        <w:t xml:space="preserve">Право та інноваційне суспільство: електрон. наук. вид. </w:t>
      </w:r>
      <w:r w:rsidRPr="005E0B33">
        <w:rPr>
          <w:rFonts w:eastAsia="SimSun"/>
          <w:color w:val="000000" w:themeColor="text1"/>
        </w:rPr>
        <w:t>2019. № 2 (13). URL: http://apir.org.ua/wp-content/uploads/2019/12/Dmytryk_Tokareva13.pdf</w:t>
      </w:r>
      <w:r w:rsidR="00021A4A" w:rsidRPr="005E0B33">
        <w:rPr>
          <w:rFonts w:eastAsia="SimSun"/>
          <w:color w:val="000000" w:themeColor="text1"/>
        </w:rPr>
        <w:t>.</w:t>
      </w:r>
    </w:p>
    <w:p w14:paraId="4FDF85AD" w14:textId="79693F82" w:rsidR="001B18A7" w:rsidRPr="005E0B33" w:rsidRDefault="001B18A7" w:rsidP="0058588D">
      <w:pPr>
        <w:pStyle w:val="a0"/>
        <w:ind w:left="0" w:firstLine="720"/>
        <w:rPr>
          <w:color w:val="000000" w:themeColor="text1"/>
          <w:sz w:val="22"/>
          <w:szCs w:val="22"/>
        </w:rPr>
      </w:pPr>
      <w:proofErr w:type="spellStart"/>
      <w:r w:rsidRPr="005E0B33">
        <w:rPr>
          <w:color w:val="000000" w:themeColor="text1"/>
          <w:sz w:val="22"/>
          <w:szCs w:val="22"/>
        </w:rPr>
        <w:t>Котенко</w:t>
      </w:r>
      <w:proofErr w:type="spellEnd"/>
      <w:r w:rsidRPr="005E0B33">
        <w:rPr>
          <w:color w:val="000000" w:themeColor="text1"/>
          <w:sz w:val="22"/>
          <w:szCs w:val="22"/>
        </w:rPr>
        <w:t xml:space="preserve"> А.</w:t>
      </w:r>
      <w:r w:rsidR="00713AEF" w:rsidRPr="005E0B33">
        <w:rPr>
          <w:color w:val="000000" w:themeColor="text1"/>
          <w:sz w:val="22"/>
          <w:szCs w:val="22"/>
        </w:rPr>
        <w:t xml:space="preserve"> </w:t>
      </w:r>
      <w:r w:rsidRPr="005E0B33">
        <w:rPr>
          <w:color w:val="000000" w:themeColor="text1"/>
          <w:sz w:val="22"/>
          <w:szCs w:val="22"/>
        </w:rPr>
        <w:t xml:space="preserve">М. Особливості оподаткування пенсій в аспекті принципів податкового законодавства. </w:t>
      </w:r>
      <w:r w:rsidRPr="005E0B33">
        <w:rPr>
          <w:i/>
          <w:iCs/>
          <w:color w:val="000000" w:themeColor="text1"/>
          <w:sz w:val="22"/>
          <w:szCs w:val="22"/>
        </w:rPr>
        <w:t>Форум права</w:t>
      </w:r>
      <w:r w:rsidRPr="005E0B33">
        <w:rPr>
          <w:color w:val="000000" w:themeColor="text1"/>
          <w:sz w:val="22"/>
          <w:szCs w:val="22"/>
        </w:rPr>
        <w:t xml:space="preserve">. 2015. № 3. С. 125–130. URL: </w:t>
      </w:r>
      <w:hyperlink r:id="rId12">
        <w:r w:rsidRPr="005E0B33">
          <w:rPr>
            <w:color w:val="000000" w:themeColor="text1"/>
            <w:sz w:val="22"/>
            <w:szCs w:val="22"/>
          </w:rPr>
          <w:t>http://nbuv.gov.ua/j-</w:t>
        </w:r>
        <w:r w:rsidRPr="005E0B33">
          <w:rPr>
            <w:color w:val="000000" w:themeColor="text1"/>
            <w:sz w:val="22"/>
            <w:szCs w:val="22"/>
          </w:rPr>
          <w:lastRenderedPageBreak/>
          <w:t>pdf/FP_index.htm_2015_3_</w:t>
        </w:r>
      </w:hyperlink>
      <w:r w:rsidR="00021A4A" w:rsidRPr="005E0B33">
        <w:rPr>
          <w:color w:val="000000" w:themeColor="text1"/>
          <w:sz w:val="22"/>
          <w:szCs w:val="22"/>
        </w:rPr>
        <w:t>.</w:t>
      </w:r>
    </w:p>
    <w:p w14:paraId="4D182F10" w14:textId="4E3CF8DC" w:rsidR="001B18A7" w:rsidRPr="005E0B33" w:rsidRDefault="001B18A7" w:rsidP="0058588D">
      <w:pPr>
        <w:widowControl/>
        <w:pBdr>
          <w:top w:val="none" w:sz="0" w:space="0" w:color="E6E6E6"/>
          <w:left w:val="none" w:sz="0" w:space="0" w:color="E6E6E6"/>
          <w:bottom w:val="none" w:sz="0" w:space="0" w:color="E6E6E6"/>
          <w:right w:val="none" w:sz="0" w:space="0" w:color="E6E6E6"/>
        </w:pBdr>
        <w:ind w:firstLine="720"/>
        <w:jc w:val="both"/>
        <w:textAlignment w:val="baseline"/>
        <w:rPr>
          <w:color w:val="000000" w:themeColor="text1"/>
        </w:rPr>
      </w:pPr>
      <w:r w:rsidRPr="005E0B33">
        <w:rPr>
          <w:rFonts w:eastAsia="Open Sans"/>
          <w:color w:val="000000" w:themeColor="text1"/>
          <w:shd w:val="clear" w:color="auto" w:fill="FFFFFF"/>
        </w:rPr>
        <w:t>Податкове право України: підручник</w:t>
      </w:r>
      <w:r w:rsidR="00021A4A" w:rsidRPr="005E0B33">
        <w:rPr>
          <w:rFonts w:eastAsia="Open Sans"/>
          <w:color w:val="000000" w:themeColor="text1"/>
          <w:shd w:val="clear" w:color="auto" w:fill="FFFFFF"/>
        </w:rPr>
        <w:t xml:space="preserve"> / з</w:t>
      </w:r>
      <w:r w:rsidRPr="005E0B33">
        <w:rPr>
          <w:rFonts w:eastAsia="Open Sans"/>
          <w:color w:val="000000" w:themeColor="text1"/>
          <w:shd w:val="clear" w:color="auto" w:fill="FFFFFF"/>
        </w:rPr>
        <w:t>а ред. М.</w:t>
      </w:r>
      <w:r w:rsidR="00021A4A" w:rsidRPr="005E0B33">
        <w:rPr>
          <w:rFonts w:eastAsia="Open Sans"/>
          <w:color w:val="000000" w:themeColor="text1"/>
          <w:shd w:val="clear" w:color="auto" w:fill="FFFFFF"/>
        </w:rPr>
        <w:t xml:space="preserve"> </w:t>
      </w:r>
      <w:r w:rsidRPr="005E0B33">
        <w:rPr>
          <w:rFonts w:eastAsia="Open Sans"/>
          <w:color w:val="000000" w:themeColor="text1"/>
          <w:shd w:val="clear" w:color="auto" w:fill="FFFFFF"/>
        </w:rPr>
        <w:t>П.</w:t>
      </w:r>
      <w:r w:rsidR="00021A4A" w:rsidRPr="005E0B33">
        <w:rPr>
          <w:rFonts w:eastAsia="Open Sans"/>
          <w:color w:val="000000" w:themeColor="text1"/>
          <w:shd w:val="clear" w:color="auto" w:fill="FFFFFF"/>
        </w:rPr>
        <w:t xml:space="preserve"> </w:t>
      </w:r>
      <w:proofErr w:type="spellStart"/>
      <w:r w:rsidRPr="005E0B33">
        <w:rPr>
          <w:rFonts w:eastAsia="Open Sans"/>
          <w:color w:val="000000" w:themeColor="text1"/>
          <w:shd w:val="clear" w:color="auto" w:fill="FFFFFF"/>
        </w:rPr>
        <w:t>Кучерявенка</w:t>
      </w:r>
      <w:proofErr w:type="spellEnd"/>
      <w:r w:rsidRPr="005E0B33">
        <w:rPr>
          <w:rFonts w:eastAsia="Open Sans"/>
          <w:color w:val="000000" w:themeColor="text1"/>
          <w:shd w:val="clear" w:color="auto" w:fill="FFFFFF"/>
        </w:rPr>
        <w:t>, Н.</w:t>
      </w:r>
      <w:r w:rsidR="00021A4A" w:rsidRPr="005E0B33">
        <w:rPr>
          <w:rFonts w:eastAsia="Open Sans"/>
          <w:color w:val="000000" w:themeColor="text1"/>
          <w:shd w:val="clear" w:color="auto" w:fill="FFFFFF"/>
        </w:rPr>
        <w:t xml:space="preserve"> </w:t>
      </w:r>
      <w:r w:rsidRPr="005E0B33">
        <w:rPr>
          <w:rFonts w:eastAsia="Open Sans"/>
          <w:color w:val="000000" w:themeColor="text1"/>
          <w:shd w:val="clear" w:color="auto" w:fill="FFFFFF"/>
        </w:rPr>
        <w:t>А.</w:t>
      </w:r>
      <w:r w:rsidR="00021A4A" w:rsidRPr="005E0B33">
        <w:rPr>
          <w:rFonts w:eastAsia="Open Sans"/>
          <w:color w:val="000000" w:themeColor="text1"/>
          <w:shd w:val="clear" w:color="auto" w:fill="FFFFFF"/>
        </w:rPr>
        <w:t xml:space="preserve"> </w:t>
      </w:r>
      <w:proofErr w:type="spellStart"/>
      <w:r w:rsidRPr="005E0B33">
        <w:rPr>
          <w:rFonts w:eastAsia="Open Sans"/>
          <w:color w:val="000000" w:themeColor="text1"/>
          <w:shd w:val="clear" w:color="auto" w:fill="FFFFFF"/>
        </w:rPr>
        <w:t>Маринів</w:t>
      </w:r>
      <w:proofErr w:type="spellEnd"/>
      <w:r w:rsidRPr="005E0B33">
        <w:rPr>
          <w:rFonts w:eastAsia="Open Sans"/>
          <w:color w:val="000000" w:themeColor="text1"/>
          <w:shd w:val="clear" w:color="auto" w:fill="FFFFFF"/>
        </w:rPr>
        <w:t>. Харків : Право, 2019. 440</w:t>
      </w:r>
      <w:r w:rsidR="00021A4A" w:rsidRPr="005E0B33">
        <w:rPr>
          <w:rFonts w:eastAsia="Open Sans"/>
          <w:color w:val="000000" w:themeColor="text1"/>
          <w:shd w:val="clear" w:color="auto" w:fill="FFFFFF"/>
        </w:rPr>
        <w:t xml:space="preserve"> </w:t>
      </w:r>
      <w:r w:rsidRPr="005E0B33">
        <w:rPr>
          <w:rFonts w:eastAsia="Open Sans"/>
          <w:color w:val="000000" w:themeColor="text1"/>
          <w:shd w:val="clear" w:color="auto" w:fill="FFFFFF"/>
        </w:rPr>
        <w:t>с.</w:t>
      </w:r>
    </w:p>
    <w:p w14:paraId="33D26443" w14:textId="5F5DBE85" w:rsidR="001B18A7" w:rsidRPr="005E0B33" w:rsidRDefault="001B18A7" w:rsidP="0058588D">
      <w:pPr>
        <w:widowControl/>
        <w:pBdr>
          <w:top w:val="none" w:sz="0" w:space="0" w:color="E6E6E6"/>
          <w:left w:val="none" w:sz="0" w:space="0" w:color="E6E6E6"/>
          <w:bottom w:val="none" w:sz="0" w:space="0" w:color="E6E6E6"/>
          <w:right w:val="none" w:sz="0" w:space="0" w:color="E6E6E6"/>
        </w:pBdr>
        <w:ind w:firstLine="720"/>
        <w:jc w:val="both"/>
        <w:textAlignment w:val="baseline"/>
        <w:rPr>
          <w:color w:val="000000" w:themeColor="text1"/>
        </w:rPr>
      </w:pPr>
      <w:r w:rsidRPr="005E0B33">
        <w:rPr>
          <w:rFonts w:eastAsia="Open Sans"/>
          <w:color w:val="000000" w:themeColor="text1"/>
          <w:shd w:val="clear" w:color="auto" w:fill="FFFFFF"/>
        </w:rPr>
        <w:t xml:space="preserve">Податкове право: </w:t>
      </w:r>
      <w:proofErr w:type="spellStart"/>
      <w:r w:rsidRPr="005E0B33">
        <w:rPr>
          <w:rFonts w:eastAsia="Open Sans"/>
          <w:color w:val="000000" w:themeColor="text1"/>
          <w:shd w:val="clear" w:color="auto" w:fill="FFFFFF"/>
        </w:rPr>
        <w:t>посіб</w:t>
      </w:r>
      <w:proofErr w:type="spellEnd"/>
      <w:r w:rsidRPr="005E0B33">
        <w:rPr>
          <w:rFonts w:eastAsia="Open Sans"/>
          <w:color w:val="000000" w:themeColor="text1"/>
          <w:shd w:val="clear" w:color="auto" w:fill="FFFFFF"/>
        </w:rPr>
        <w:t>.</w:t>
      </w:r>
      <w:r w:rsidR="00713AEF" w:rsidRPr="005E0B33">
        <w:rPr>
          <w:rFonts w:eastAsia="Open Sans"/>
          <w:color w:val="000000" w:themeColor="text1"/>
          <w:shd w:val="clear" w:color="auto" w:fill="FFFFFF"/>
        </w:rPr>
        <w:t xml:space="preserve"> </w:t>
      </w:r>
      <w:r w:rsidRPr="005E0B33">
        <w:rPr>
          <w:rFonts w:eastAsia="Open Sans"/>
          <w:color w:val="000000" w:themeColor="text1"/>
          <w:shd w:val="clear" w:color="auto" w:fill="FFFFFF"/>
        </w:rPr>
        <w:t xml:space="preserve">для </w:t>
      </w:r>
      <w:proofErr w:type="spellStart"/>
      <w:r w:rsidRPr="005E0B33">
        <w:rPr>
          <w:rFonts w:eastAsia="Open Sans"/>
          <w:color w:val="000000" w:themeColor="text1"/>
          <w:shd w:val="clear" w:color="auto" w:fill="FFFFFF"/>
        </w:rPr>
        <w:t>підг</w:t>
      </w:r>
      <w:r w:rsidR="00713AEF" w:rsidRPr="005E0B33">
        <w:rPr>
          <w:rFonts w:eastAsia="Open Sans"/>
          <w:color w:val="000000" w:themeColor="text1"/>
          <w:shd w:val="clear" w:color="auto" w:fill="FFFFFF"/>
        </w:rPr>
        <w:t>от</w:t>
      </w:r>
      <w:proofErr w:type="spellEnd"/>
      <w:r w:rsidRPr="005E0B33">
        <w:rPr>
          <w:rFonts w:eastAsia="Open Sans"/>
          <w:color w:val="000000" w:themeColor="text1"/>
          <w:shd w:val="clear" w:color="auto" w:fill="FFFFFF"/>
        </w:rPr>
        <w:t>.</w:t>
      </w:r>
      <w:r w:rsidR="00713AEF" w:rsidRPr="005E0B33">
        <w:rPr>
          <w:rFonts w:eastAsia="Open Sans"/>
          <w:color w:val="000000" w:themeColor="text1"/>
          <w:shd w:val="clear" w:color="auto" w:fill="FFFFFF"/>
        </w:rPr>
        <w:t xml:space="preserve"> до іспитів /</w:t>
      </w:r>
      <w:r w:rsidRPr="005E0B33">
        <w:rPr>
          <w:rFonts w:eastAsia="Open Sans"/>
          <w:color w:val="000000" w:themeColor="text1"/>
          <w:shd w:val="clear" w:color="auto" w:fill="FFFFFF"/>
        </w:rPr>
        <w:t xml:space="preserve"> за ред. О.</w:t>
      </w:r>
      <w:r w:rsidR="00713AEF" w:rsidRPr="005E0B33">
        <w:rPr>
          <w:rFonts w:eastAsia="Open Sans"/>
          <w:color w:val="000000" w:themeColor="text1"/>
          <w:shd w:val="clear" w:color="auto" w:fill="FFFFFF"/>
        </w:rPr>
        <w:t> </w:t>
      </w:r>
      <w:r w:rsidRPr="005E0B33">
        <w:rPr>
          <w:rFonts w:eastAsia="Open Sans"/>
          <w:color w:val="000000" w:themeColor="text1"/>
          <w:shd w:val="clear" w:color="auto" w:fill="FFFFFF"/>
        </w:rPr>
        <w:t xml:space="preserve">О. </w:t>
      </w:r>
      <w:proofErr w:type="spellStart"/>
      <w:r w:rsidRPr="005E0B33">
        <w:rPr>
          <w:rFonts w:eastAsia="Open Sans"/>
          <w:color w:val="000000" w:themeColor="text1"/>
          <w:shd w:val="clear" w:color="auto" w:fill="FFFFFF"/>
        </w:rPr>
        <w:t>Головашевича</w:t>
      </w:r>
      <w:proofErr w:type="spellEnd"/>
      <w:r w:rsidRPr="005E0B33">
        <w:rPr>
          <w:rFonts w:eastAsia="Open Sans"/>
          <w:color w:val="000000" w:themeColor="text1"/>
          <w:shd w:val="clear" w:color="auto" w:fill="FFFFFF"/>
        </w:rPr>
        <w:t>. Харків : Право, 2019. 222 с.</w:t>
      </w:r>
    </w:p>
    <w:p w14:paraId="7538F14C" w14:textId="2AF76A1C" w:rsidR="001B18A7" w:rsidRPr="005E0B33" w:rsidRDefault="001B18A7" w:rsidP="0058588D">
      <w:pPr>
        <w:pStyle w:val="a0"/>
        <w:ind w:left="0" w:firstLine="720"/>
        <w:rPr>
          <w:color w:val="000000" w:themeColor="text1"/>
          <w:sz w:val="22"/>
          <w:szCs w:val="22"/>
        </w:rPr>
      </w:pPr>
      <w:proofErr w:type="spellStart"/>
      <w:r w:rsidRPr="005E0B33">
        <w:rPr>
          <w:color w:val="000000" w:themeColor="text1"/>
          <w:sz w:val="22"/>
          <w:szCs w:val="22"/>
        </w:rPr>
        <w:t>Шаренко</w:t>
      </w:r>
      <w:proofErr w:type="spellEnd"/>
      <w:r w:rsidRPr="005E0B33">
        <w:rPr>
          <w:color w:val="000000" w:themeColor="text1"/>
          <w:sz w:val="22"/>
          <w:szCs w:val="22"/>
        </w:rPr>
        <w:t xml:space="preserve"> М.</w:t>
      </w:r>
      <w:r w:rsidR="00713AEF" w:rsidRPr="005E0B33">
        <w:rPr>
          <w:color w:val="000000" w:themeColor="text1"/>
          <w:sz w:val="22"/>
          <w:szCs w:val="22"/>
        </w:rPr>
        <w:t xml:space="preserve"> </w:t>
      </w:r>
      <w:r w:rsidRPr="005E0B33">
        <w:rPr>
          <w:color w:val="000000" w:themeColor="text1"/>
          <w:sz w:val="22"/>
          <w:szCs w:val="22"/>
        </w:rPr>
        <w:t>С. Правове регулювання податкових правовідноси</w:t>
      </w:r>
      <w:r w:rsidR="00AE0173" w:rsidRPr="005E0B33">
        <w:rPr>
          <w:color w:val="000000" w:themeColor="text1"/>
          <w:sz w:val="22"/>
          <w:szCs w:val="22"/>
        </w:rPr>
        <w:t>н</w:t>
      </w:r>
      <w:r w:rsidRPr="005E0B33">
        <w:rPr>
          <w:color w:val="000000" w:themeColor="text1"/>
          <w:sz w:val="22"/>
          <w:szCs w:val="22"/>
        </w:rPr>
        <w:t xml:space="preserve"> фізичних осіб-підприємців в Україні. </w:t>
      </w:r>
      <w:r w:rsidRPr="005E0B33">
        <w:rPr>
          <w:i/>
          <w:iCs/>
          <w:color w:val="000000" w:themeColor="text1"/>
          <w:sz w:val="22"/>
          <w:szCs w:val="22"/>
        </w:rPr>
        <w:t>Науковий вісник Міжнародного гуманітарного університету</w:t>
      </w:r>
      <w:r w:rsidRPr="005E0B33">
        <w:rPr>
          <w:color w:val="000000" w:themeColor="text1"/>
          <w:sz w:val="22"/>
          <w:szCs w:val="22"/>
        </w:rPr>
        <w:t>. Серія:</w:t>
      </w:r>
      <w:r w:rsidR="00AE0173" w:rsidRPr="005E0B33">
        <w:rPr>
          <w:color w:val="000000" w:themeColor="text1"/>
          <w:sz w:val="22"/>
          <w:szCs w:val="22"/>
        </w:rPr>
        <w:t xml:space="preserve"> </w:t>
      </w:r>
      <w:r w:rsidRPr="005E0B33">
        <w:rPr>
          <w:color w:val="000000" w:themeColor="text1"/>
          <w:sz w:val="22"/>
          <w:szCs w:val="22"/>
        </w:rPr>
        <w:t>«Юриспруденція».</w:t>
      </w:r>
      <w:r w:rsidR="00AE0173" w:rsidRPr="005E0B33">
        <w:rPr>
          <w:color w:val="000000" w:themeColor="text1"/>
          <w:sz w:val="22"/>
          <w:szCs w:val="22"/>
        </w:rPr>
        <w:t xml:space="preserve"> 2019.</w:t>
      </w:r>
      <w:r w:rsidRPr="005E0B33">
        <w:rPr>
          <w:color w:val="000000" w:themeColor="text1"/>
          <w:sz w:val="22"/>
          <w:szCs w:val="22"/>
        </w:rPr>
        <w:t xml:space="preserve"> Випуск 42. Том 2. С. 16</w:t>
      </w:r>
      <w:r w:rsidR="00713AEF" w:rsidRPr="005E0B33">
        <w:rPr>
          <w:color w:val="000000" w:themeColor="text1"/>
          <w:sz w:val="22"/>
          <w:szCs w:val="22"/>
        </w:rPr>
        <w:t>–</w:t>
      </w:r>
      <w:r w:rsidRPr="005E0B33">
        <w:rPr>
          <w:color w:val="000000" w:themeColor="text1"/>
          <w:sz w:val="22"/>
          <w:szCs w:val="22"/>
        </w:rPr>
        <w:t>18.</w:t>
      </w:r>
    </w:p>
    <w:p w14:paraId="248DF084" w14:textId="19E70DB9" w:rsidR="001B18A7" w:rsidRPr="005E0B33" w:rsidRDefault="001B18A7" w:rsidP="0058588D">
      <w:pPr>
        <w:pStyle w:val="a0"/>
        <w:ind w:left="0" w:firstLine="720"/>
        <w:rPr>
          <w:sz w:val="22"/>
          <w:szCs w:val="22"/>
        </w:rPr>
      </w:pPr>
    </w:p>
    <w:p w14:paraId="50062DA0" w14:textId="77777777" w:rsidR="00713AEF" w:rsidRPr="005E0B33" w:rsidRDefault="00713AEF" w:rsidP="0058588D">
      <w:pPr>
        <w:pStyle w:val="a0"/>
        <w:ind w:left="0" w:firstLine="720"/>
        <w:rPr>
          <w:sz w:val="22"/>
          <w:szCs w:val="22"/>
        </w:rPr>
      </w:pPr>
    </w:p>
    <w:p w14:paraId="7450ADD3" w14:textId="392E1567" w:rsidR="001B18A7" w:rsidRPr="005E0B33" w:rsidRDefault="00996CEC" w:rsidP="0058588D">
      <w:pPr>
        <w:pStyle w:val="1"/>
        <w:ind w:left="0" w:firstLine="720"/>
        <w:jc w:val="both"/>
        <w:rPr>
          <w:sz w:val="22"/>
          <w:szCs w:val="22"/>
        </w:rPr>
      </w:pPr>
      <w:r w:rsidRPr="005E0B33">
        <w:rPr>
          <w:b w:val="0"/>
          <w:spacing w:val="44"/>
          <w:sz w:val="22"/>
          <w:szCs w:val="22"/>
        </w:rPr>
        <w:t>Тема</w:t>
      </w:r>
      <w:r w:rsidR="001B18A7" w:rsidRPr="005E0B33">
        <w:rPr>
          <w:sz w:val="22"/>
          <w:szCs w:val="22"/>
        </w:rPr>
        <w:t xml:space="preserve"> 4. Податковий обов</w:t>
      </w:r>
      <w:r w:rsidR="0049374A" w:rsidRPr="005E0B33">
        <w:rPr>
          <w:sz w:val="22"/>
          <w:szCs w:val="22"/>
        </w:rPr>
        <w:t>’</w:t>
      </w:r>
      <w:r w:rsidR="001B18A7" w:rsidRPr="005E0B33">
        <w:rPr>
          <w:sz w:val="22"/>
          <w:szCs w:val="22"/>
        </w:rPr>
        <w:t xml:space="preserve">язок та його елементи. </w:t>
      </w:r>
    </w:p>
    <w:p w14:paraId="1E0B7C59" w14:textId="77777777" w:rsidR="00713AEF" w:rsidRPr="005E0B33" w:rsidRDefault="00713AEF" w:rsidP="0073032F">
      <w:pPr>
        <w:pStyle w:val="a0"/>
        <w:ind w:left="0" w:firstLine="720"/>
        <w:jc w:val="center"/>
        <w:rPr>
          <w:i/>
          <w:sz w:val="22"/>
          <w:szCs w:val="22"/>
        </w:rPr>
      </w:pPr>
    </w:p>
    <w:p w14:paraId="1AE00C9C" w14:textId="1861D4A7" w:rsidR="0073032F" w:rsidRPr="005E0B33" w:rsidRDefault="0073032F" w:rsidP="0073032F">
      <w:pPr>
        <w:pStyle w:val="a0"/>
        <w:ind w:left="0" w:firstLine="720"/>
        <w:jc w:val="center"/>
        <w:rPr>
          <w:i/>
          <w:sz w:val="22"/>
          <w:szCs w:val="22"/>
        </w:rPr>
      </w:pPr>
      <w:r w:rsidRPr="005E0B33">
        <w:rPr>
          <w:i/>
          <w:sz w:val="22"/>
          <w:szCs w:val="22"/>
        </w:rPr>
        <w:t>Питання для обговорення</w:t>
      </w:r>
    </w:p>
    <w:p w14:paraId="5629687E" w14:textId="77777777" w:rsidR="001B18A7" w:rsidRPr="005E0B33" w:rsidRDefault="001B18A7" w:rsidP="0058588D">
      <w:pPr>
        <w:pStyle w:val="a0"/>
        <w:ind w:left="0" w:firstLine="720"/>
        <w:rPr>
          <w:b/>
          <w:sz w:val="22"/>
          <w:szCs w:val="22"/>
        </w:rPr>
      </w:pPr>
    </w:p>
    <w:p w14:paraId="0D9A98E5" w14:textId="31523F4D" w:rsidR="001B18A7" w:rsidRPr="005E0B33" w:rsidRDefault="001B18A7" w:rsidP="0058588D">
      <w:pPr>
        <w:pStyle w:val="a6"/>
        <w:numPr>
          <w:ilvl w:val="0"/>
          <w:numId w:val="14"/>
        </w:numPr>
        <w:tabs>
          <w:tab w:val="left" w:pos="1200"/>
        </w:tabs>
        <w:ind w:left="0" w:firstLine="720"/>
        <w:jc w:val="both"/>
      </w:pPr>
      <w:r w:rsidRPr="005E0B33">
        <w:t xml:space="preserve">Поняття </w:t>
      </w:r>
      <w:r w:rsidR="00713AEF" w:rsidRPr="005E0B33">
        <w:rPr>
          <w:lang w:val="ru-RU"/>
        </w:rPr>
        <w:t>“</w:t>
      </w:r>
      <w:r w:rsidR="00713AEF" w:rsidRPr="005E0B33">
        <w:t>податковий</w:t>
      </w:r>
      <w:r w:rsidRPr="005E0B33">
        <w:t xml:space="preserve"> обов</w:t>
      </w:r>
      <w:r w:rsidR="0049374A" w:rsidRPr="005E0B33">
        <w:t>’</w:t>
      </w:r>
      <w:r w:rsidRPr="005E0B33">
        <w:t>яз</w:t>
      </w:r>
      <w:r w:rsidR="00713AEF" w:rsidRPr="005E0B33">
        <w:t>ок</w:t>
      </w:r>
      <w:r w:rsidR="00713AEF" w:rsidRPr="005E0B33">
        <w:rPr>
          <w:lang w:val="ru-RU"/>
        </w:rPr>
        <w:t>”</w:t>
      </w:r>
      <w:r w:rsidR="00713AEF" w:rsidRPr="005E0B33">
        <w:t>. Його виникнення, зміна і</w:t>
      </w:r>
      <w:r w:rsidRPr="005E0B33">
        <w:t xml:space="preserve"> припинення</w:t>
      </w:r>
      <w:r w:rsidR="00713AEF" w:rsidRPr="005E0B33">
        <w:t>.</w:t>
      </w:r>
    </w:p>
    <w:p w14:paraId="7EE84AFA" w14:textId="1795F888" w:rsidR="001B18A7" w:rsidRPr="005E0B33" w:rsidRDefault="001B18A7" w:rsidP="0058588D">
      <w:pPr>
        <w:pStyle w:val="a6"/>
        <w:numPr>
          <w:ilvl w:val="0"/>
          <w:numId w:val="14"/>
        </w:numPr>
        <w:tabs>
          <w:tab w:val="left" w:pos="1200"/>
        </w:tabs>
        <w:ind w:left="0" w:firstLine="720"/>
        <w:jc w:val="both"/>
      </w:pPr>
      <w:r w:rsidRPr="005E0B33">
        <w:t>Податковий облік об</w:t>
      </w:r>
      <w:r w:rsidR="0049374A" w:rsidRPr="005E0B33">
        <w:t>’</w:t>
      </w:r>
      <w:r w:rsidRPr="005E0B33">
        <w:t>єктів оподаткування: поня</w:t>
      </w:r>
      <w:r w:rsidR="00713AEF" w:rsidRPr="005E0B33">
        <w:t>ття й</w:t>
      </w:r>
      <w:r w:rsidRPr="005E0B33">
        <w:t xml:space="preserve"> основі методи</w:t>
      </w:r>
      <w:r w:rsidR="00713AEF" w:rsidRPr="005E0B33">
        <w:t>.</w:t>
      </w:r>
    </w:p>
    <w:p w14:paraId="30914518" w14:textId="21317CBB" w:rsidR="001B18A7" w:rsidRPr="005E0B33" w:rsidRDefault="001B18A7" w:rsidP="0058588D">
      <w:pPr>
        <w:pStyle w:val="a6"/>
        <w:numPr>
          <w:ilvl w:val="0"/>
          <w:numId w:val="14"/>
        </w:numPr>
        <w:tabs>
          <w:tab w:val="left" w:pos="1200"/>
        </w:tabs>
        <w:ind w:left="0" w:firstLine="720"/>
        <w:jc w:val="both"/>
      </w:pPr>
      <w:r w:rsidRPr="005E0B33">
        <w:t>С</w:t>
      </w:r>
      <w:r w:rsidR="00713AEF" w:rsidRPr="005E0B33">
        <w:t>плата податку: поняття, форми й</w:t>
      </w:r>
      <w:r w:rsidRPr="005E0B33">
        <w:t xml:space="preserve"> види</w:t>
      </w:r>
      <w:r w:rsidR="00713AEF" w:rsidRPr="005E0B33">
        <w:t>.</w:t>
      </w:r>
    </w:p>
    <w:p w14:paraId="50146F54" w14:textId="0B881A14" w:rsidR="001B18A7" w:rsidRPr="005E0B33" w:rsidRDefault="001B18A7" w:rsidP="0058588D">
      <w:pPr>
        <w:pStyle w:val="a6"/>
        <w:numPr>
          <w:ilvl w:val="0"/>
          <w:numId w:val="14"/>
        </w:numPr>
        <w:tabs>
          <w:tab w:val="left" w:pos="1200"/>
        </w:tabs>
        <w:ind w:left="0" w:firstLine="720"/>
        <w:jc w:val="both"/>
      </w:pPr>
      <w:r w:rsidRPr="005E0B33">
        <w:t>Податкова звітність як елемент податкового обов</w:t>
      </w:r>
      <w:r w:rsidR="0049374A" w:rsidRPr="005E0B33">
        <w:t>’</w:t>
      </w:r>
      <w:r w:rsidRPr="005E0B33">
        <w:t>язку</w:t>
      </w:r>
      <w:r w:rsidR="00713AEF" w:rsidRPr="005E0B33">
        <w:t>.</w:t>
      </w:r>
    </w:p>
    <w:p w14:paraId="3AFFB98A" w14:textId="08852BD8" w:rsidR="001B18A7" w:rsidRPr="005E0B33" w:rsidRDefault="00713AEF" w:rsidP="0058588D">
      <w:pPr>
        <w:pStyle w:val="a6"/>
        <w:numPr>
          <w:ilvl w:val="0"/>
          <w:numId w:val="14"/>
        </w:numPr>
        <w:tabs>
          <w:tab w:val="left" w:pos="1200"/>
        </w:tabs>
        <w:ind w:left="0" w:firstLine="720"/>
        <w:jc w:val="both"/>
      </w:pPr>
      <w:r w:rsidRPr="005E0B33">
        <w:t>Визначення сум податкових і</w:t>
      </w:r>
      <w:r w:rsidR="001B18A7" w:rsidRPr="005E0B33">
        <w:t xml:space="preserve"> грошових зобов</w:t>
      </w:r>
      <w:r w:rsidR="0049374A" w:rsidRPr="005E0B33">
        <w:t>’</w:t>
      </w:r>
      <w:r w:rsidR="001B18A7" w:rsidRPr="005E0B33">
        <w:t>язань</w:t>
      </w:r>
      <w:r w:rsidRPr="005E0B33">
        <w:t>.</w:t>
      </w:r>
    </w:p>
    <w:p w14:paraId="7F7DBCAB" w14:textId="74F5C98C" w:rsidR="001B18A7" w:rsidRPr="005E0B33" w:rsidRDefault="001B18A7" w:rsidP="0058588D">
      <w:pPr>
        <w:pStyle w:val="a6"/>
        <w:numPr>
          <w:ilvl w:val="0"/>
          <w:numId w:val="14"/>
        </w:numPr>
        <w:tabs>
          <w:tab w:val="left" w:pos="1200"/>
        </w:tabs>
        <w:ind w:left="0" w:firstLine="720"/>
        <w:jc w:val="both"/>
      </w:pPr>
      <w:r w:rsidRPr="005E0B33">
        <w:t xml:space="preserve">Поняття </w:t>
      </w:r>
      <w:r w:rsidR="00713AEF" w:rsidRPr="005E0B33">
        <w:rPr>
          <w:lang w:val="en-US"/>
        </w:rPr>
        <w:t>“</w:t>
      </w:r>
      <w:r w:rsidR="00713AEF" w:rsidRPr="005E0B33">
        <w:t>узгоджене грошове</w:t>
      </w:r>
      <w:r w:rsidRPr="005E0B33">
        <w:t xml:space="preserve"> зобов</w:t>
      </w:r>
      <w:r w:rsidR="0049374A" w:rsidRPr="005E0B33">
        <w:t>’</w:t>
      </w:r>
      <w:r w:rsidRPr="005E0B33">
        <w:t>язання</w:t>
      </w:r>
      <w:r w:rsidR="00713AEF" w:rsidRPr="005E0B33">
        <w:rPr>
          <w:lang w:val="en-US"/>
        </w:rPr>
        <w:t>”.</w:t>
      </w:r>
    </w:p>
    <w:p w14:paraId="65BF19F7" w14:textId="46F0B7B9" w:rsidR="001B18A7" w:rsidRPr="005E0B33" w:rsidRDefault="001B18A7" w:rsidP="0058588D">
      <w:pPr>
        <w:pStyle w:val="a6"/>
        <w:numPr>
          <w:ilvl w:val="0"/>
          <w:numId w:val="14"/>
        </w:numPr>
        <w:tabs>
          <w:tab w:val="left" w:pos="1200"/>
          <w:tab w:val="left" w:pos="3303"/>
          <w:tab w:val="left" w:pos="4147"/>
          <w:tab w:val="left" w:pos="5061"/>
          <w:tab w:val="left" w:pos="6150"/>
          <w:tab w:val="left" w:pos="7252"/>
          <w:tab w:val="left" w:pos="7828"/>
          <w:tab w:val="left" w:pos="9267"/>
        </w:tabs>
        <w:ind w:left="0" w:firstLine="720"/>
        <w:jc w:val="both"/>
        <w:rPr>
          <w:color w:val="000000" w:themeColor="text1"/>
        </w:rPr>
      </w:pPr>
      <w:r w:rsidRPr="005E0B33">
        <w:rPr>
          <w:color w:val="000000" w:themeColor="text1"/>
        </w:rPr>
        <w:t>Одноразове (спеціальне) добровільне декларування активів фізичних осіб</w:t>
      </w:r>
    </w:p>
    <w:p w14:paraId="6F53F364" w14:textId="77777777" w:rsidR="001B18A7" w:rsidRPr="005E0B33" w:rsidRDefault="001B18A7" w:rsidP="0058588D">
      <w:pPr>
        <w:tabs>
          <w:tab w:val="left" w:pos="1200"/>
        </w:tabs>
        <w:ind w:firstLine="720"/>
        <w:jc w:val="both"/>
      </w:pPr>
    </w:p>
    <w:p w14:paraId="588A76DA" w14:textId="77777777" w:rsidR="00125040" w:rsidRPr="005E0B33" w:rsidRDefault="00125040" w:rsidP="00125040">
      <w:pPr>
        <w:pStyle w:val="1"/>
        <w:ind w:left="0" w:firstLine="720"/>
        <w:rPr>
          <w:i/>
          <w:spacing w:val="44"/>
          <w:sz w:val="22"/>
          <w:szCs w:val="22"/>
        </w:rPr>
      </w:pPr>
      <w:r w:rsidRPr="005E0B33">
        <w:rPr>
          <w:i/>
          <w:spacing w:val="44"/>
          <w:sz w:val="22"/>
          <w:szCs w:val="22"/>
        </w:rPr>
        <w:t>Завдання</w:t>
      </w:r>
    </w:p>
    <w:p w14:paraId="42183C9D" w14:textId="77777777" w:rsidR="0007194E" w:rsidRPr="005E0B33" w:rsidRDefault="0007194E" w:rsidP="0058588D">
      <w:pPr>
        <w:pStyle w:val="1"/>
        <w:ind w:left="0" w:firstLine="720"/>
        <w:jc w:val="both"/>
        <w:rPr>
          <w:sz w:val="22"/>
          <w:szCs w:val="22"/>
        </w:rPr>
      </w:pPr>
    </w:p>
    <w:p w14:paraId="46BCBACA" w14:textId="77777777" w:rsidR="00713AEF" w:rsidRPr="005E0B33" w:rsidRDefault="001B18A7" w:rsidP="0058588D">
      <w:pPr>
        <w:pStyle w:val="a6"/>
        <w:numPr>
          <w:ilvl w:val="0"/>
          <w:numId w:val="38"/>
        </w:numPr>
        <w:tabs>
          <w:tab w:val="left" w:pos="1200"/>
        </w:tabs>
        <w:ind w:left="0" w:firstLine="720"/>
        <w:jc w:val="both"/>
      </w:pPr>
      <w:r w:rsidRPr="005E0B33">
        <w:t>Бухгалтер ТОВ “</w:t>
      </w:r>
      <w:proofErr w:type="spellStart"/>
      <w:r w:rsidRPr="005E0B33">
        <w:t>Укрінвест</w:t>
      </w:r>
      <w:proofErr w:type="spellEnd"/>
      <w:r w:rsidRPr="005E0B33">
        <w:t>” у встановлені законодавством строки сформував платіжне доручення щодо сплати податкових зобов</w:t>
      </w:r>
      <w:r w:rsidR="0049374A" w:rsidRPr="005E0B33">
        <w:t>’</w:t>
      </w:r>
      <w:r w:rsidRPr="005E0B33">
        <w:t>я</w:t>
      </w:r>
      <w:r w:rsidR="00713AEF" w:rsidRPr="005E0B33">
        <w:t>зань за 3-й квартал 2021 року і</w:t>
      </w:r>
      <w:r w:rsidRPr="005E0B33">
        <w:t xml:space="preserve"> направив до сплати цей документ через систему дистанційного обслуговування Клієнт-Банк, але з вини Банку кошти були перераховані не в повному обсязі. </w:t>
      </w:r>
    </w:p>
    <w:p w14:paraId="4AC85861" w14:textId="3E37E219" w:rsidR="001B18A7" w:rsidRPr="005E0B33" w:rsidRDefault="001B18A7" w:rsidP="00713AEF">
      <w:pPr>
        <w:pStyle w:val="a6"/>
        <w:tabs>
          <w:tab w:val="left" w:pos="1200"/>
        </w:tabs>
        <w:ind w:left="0" w:firstLine="709"/>
        <w:jc w:val="both"/>
      </w:pPr>
      <w:r w:rsidRPr="005E0B33">
        <w:rPr>
          <w:i/>
        </w:rPr>
        <w:t>Над</w:t>
      </w:r>
      <w:r w:rsidR="00713AEF" w:rsidRPr="005E0B33">
        <w:rPr>
          <w:i/>
        </w:rPr>
        <w:t>айте правову оцінку й</w:t>
      </w:r>
      <w:r w:rsidR="00464BB5" w:rsidRPr="005E0B33">
        <w:rPr>
          <w:i/>
        </w:rPr>
        <w:t xml:space="preserve"> визначте,</w:t>
      </w:r>
      <w:r w:rsidRPr="005E0B33">
        <w:rPr>
          <w:i/>
        </w:rPr>
        <w:t xml:space="preserve"> чи звільняється платник від обов</w:t>
      </w:r>
      <w:r w:rsidR="0049374A" w:rsidRPr="005E0B33">
        <w:rPr>
          <w:i/>
        </w:rPr>
        <w:t>’</w:t>
      </w:r>
      <w:r w:rsidRPr="005E0B33">
        <w:rPr>
          <w:i/>
        </w:rPr>
        <w:t>язку сплатити в повному обсязі податкові зобов</w:t>
      </w:r>
      <w:r w:rsidR="0049374A" w:rsidRPr="005E0B33">
        <w:rPr>
          <w:i/>
        </w:rPr>
        <w:t>’</w:t>
      </w:r>
      <w:r w:rsidRPr="005E0B33">
        <w:rPr>
          <w:i/>
        </w:rPr>
        <w:t>язання за 3-й квартал 2021 р.?</w:t>
      </w:r>
    </w:p>
    <w:p w14:paraId="42235DC3" w14:textId="77777777" w:rsidR="00EB0733" w:rsidRPr="005E0B33" w:rsidRDefault="00EB0733" w:rsidP="00713AEF">
      <w:pPr>
        <w:pStyle w:val="a6"/>
        <w:tabs>
          <w:tab w:val="left" w:pos="1200"/>
        </w:tabs>
        <w:ind w:left="0" w:firstLine="709"/>
        <w:jc w:val="both"/>
      </w:pPr>
    </w:p>
    <w:p w14:paraId="48B22D6C" w14:textId="7B04A873" w:rsidR="00713AEF" w:rsidRPr="005E0B33" w:rsidRDefault="001B18A7" w:rsidP="0058588D">
      <w:pPr>
        <w:pStyle w:val="a6"/>
        <w:widowControl/>
        <w:numPr>
          <w:ilvl w:val="0"/>
          <w:numId w:val="38"/>
        </w:numPr>
        <w:autoSpaceDE/>
        <w:autoSpaceDN/>
        <w:ind w:left="0" w:firstLine="720"/>
        <w:jc w:val="both"/>
        <w:textAlignment w:val="baseline"/>
        <w:rPr>
          <w:rFonts w:eastAsiaTheme="minorHAnsi"/>
          <w:color w:val="000000"/>
          <w:lang w:eastAsia="ru-RU"/>
        </w:rPr>
      </w:pPr>
      <w:r w:rsidRPr="005E0B33">
        <w:rPr>
          <w:rFonts w:eastAsiaTheme="minorHAnsi"/>
          <w:color w:val="000000"/>
          <w:lang w:eastAsia="ru-RU"/>
        </w:rPr>
        <w:lastRenderedPageBreak/>
        <w:t>Громадянину України Петренку П.</w:t>
      </w:r>
      <w:r w:rsidR="00713AEF" w:rsidRPr="005E0B33">
        <w:rPr>
          <w:rFonts w:eastAsiaTheme="minorHAnsi"/>
          <w:color w:val="000000"/>
          <w:lang w:eastAsia="ru-RU"/>
        </w:rPr>
        <w:t xml:space="preserve"> П.</w:t>
      </w:r>
      <w:r w:rsidRPr="005E0B33">
        <w:rPr>
          <w:rFonts w:eastAsiaTheme="minorHAnsi"/>
          <w:color w:val="000000"/>
          <w:lang w:eastAsia="ru-RU"/>
        </w:rPr>
        <w:t xml:space="preserve"> зателефонував представник</w:t>
      </w:r>
      <w:r w:rsidR="00713AEF" w:rsidRPr="005E0B33">
        <w:rPr>
          <w:rFonts w:eastAsiaTheme="minorHAnsi"/>
          <w:color w:val="000000"/>
          <w:lang w:eastAsia="ru-RU"/>
        </w:rPr>
        <w:t xml:space="preserve"> ГУ ДПС в Харківській області й</w:t>
      </w:r>
      <w:r w:rsidRPr="005E0B33">
        <w:rPr>
          <w:rFonts w:eastAsiaTheme="minorHAnsi"/>
          <w:color w:val="000000"/>
          <w:lang w:eastAsia="ru-RU"/>
        </w:rPr>
        <w:t xml:space="preserve"> повідомив особливості одноразового (спеціального) добровільного декларування активів фізичних осіб. Петренко розтлумачив вказану телефонну розмову як спонукання його з боку представників </w:t>
      </w:r>
      <w:r w:rsidR="00713AEF" w:rsidRPr="005E0B33">
        <w:rPr>
          <w:rFonts w:eastAsiaTheme="minorHAnsi"/>
          <w:color w:val="000000"/>
          <w:lang w:eastAsia="ru-RU"/>
        </w:rPr>
        <w:t>ГУ ДПС до такого декларування й</w:t>
      </w:r>
      <w:r w:rsidRPr="005E0B33">
        <w:rPr>
          <w:rFonts w:eastAsiaTheme="minorHAnsi"/>
          <w:color w:val="000000"/>
          <w:lang w:eastAsia="ru-RU"/>
        </w:rPr>
        <w:t xml:space="preserve"> звернувся за правовою допомогою до адвоката. </w:t>
      </w:r>
    </w:p>
    <w:p w14:paraId="25C4A5A9" w14:textId="3E547250" w:rsidR="00EB0733" w:rsidRPr="005E0B33" w:rsidRDefault="001B18A7" w:rsidP="00713AEF">
      <w:pPr>
        <w:pStyle w:val="a6"/>
        <w:widowControl/>
        <w:autoSpaceDE/>
        <w:autoSpaceDN/>
        <w:ind w:left="0" w:firstLine="709"/>
        <w:jc w:val="both"/>
        <w:textAlignment w:val="baseline"/>
        <w:rPr>
          <w:rFonts w:eastAsiaTheme="minorHAnsi"/>
          <w:color w:val="000000"/>
          <w:lang w:eastAsia="ru-RU"/>
        </w:rPr>
      </w:pPr>
      <w:r w:rsidRPr="005E0B33">
        <w:rPr>
          <w:rFonts w:eastAsiaTheme="minorHAnsi"/>
          <w:i/>
          <w:color w:val="000000"/>
          <w:lang w:eastAsia="ru-RU"/>
        </w:rPr>
        <w:t>Розкрийте зміст та порядок одноразового (спеціального) добровільного декларування активів фізичних осіб.</w:t>
      </w:r>
    </w:p>
    <w:p w14:paraId="50AB3B28" w14:textId="77777777" w:rsidR="0012172B" w:rsidRPr="005E0B33" w:rsidRDefault="0012172B" w:rsidP="0058588D">
      <w:pPr>
        <w:widowControl/>
        <w:autoSpaceDE/>
        <w:autoSpaceDN/>
        <w:ind w:firstLine="720"/>
        <w:jc w:val="both"/>
        <w:textAlignment w:val="baseline"/>
        <w:rPr>
          <w:rFonts w:eastAsiaTheme="minorHAnsi"/>
          <w:color w:val="000000"/>
          <w:lang w:eastAsia="ru-RU"/>
        </w:rPr>
      </w:pPr>
    </w:p>
    <w:p w14:paraId="22160506" w14:textId="5BA6D234" w:rsidR="008B30F3" w:rsidRPr="005E0B33" w:rsidRDefault="001B18A7" w:rsidP="0058588D">
      <w:pPr>
        <w:pStyle w:val="a6"/>
        <w:numPr>
          <w:ilvl w:val="0"/>
          <w:numId w:val="38"/>
        </w:numPr>
        <w:tabs>
          <w:tab w:val="left" w:pos="1200"/>
        </w:tabs>
        <w:ind w:left="0" w:firstLine="720"/>
        <w:jc w:val="both"/>
      </w:pPr>
      <w:r w:rsidRPr="005E0B33">
        <w:t>ТОВ “</w:t>
      </w:r>
      <w:proofErr w:type="spellStart"/>
      <w:r w:rsidRPr="005E0B33">
        <w:t>Укрпром</w:t>
      </w:r>
      <w:proofErr w:type="spellEnd"/>
      <w:r w:rsidRPr="005E0B33">
        <w:t>” (далі – ТОВ</w:t>
      </w:r>
      <w:r w:rsidR="00713AEF" w:rsidRPr="005E0B33">
        <w:t>, або платник) задекларувало</w:t>
      </w:r>
      <w:r w:rsidRPr="005E0B33">
        <w:t xml:space="preserve"> суму своїх податкових зобов</w:t>
      </w:r>
      <w:r w:rsidR="0049374A" w:rsidRPr="005E0B33">
        <w:t>’</w:t>
      </w:r>
      <w:r w:rsidRPr="005E0B33">
        <w:t>язань, але сплатило їх в меншому обсязі від задекларованої суми. Після податкової перевірки ТОВ</w:t>
      </w:r>
      <w:r w:rsidR="00713AEF" w:rsidRPr="005E0B33">
        <w:t xml:space="preserve"> було складено Акт перевірки й</w:t>
      </w:r>
      <w:r w:rsidRPr="005E0B33">
        <w:t xml:space="preserve"> винесено податкове повідомлення-рішення (далі – ППР). Згідно </w:t>
      </w:r>
      <w:r w:rsidR="002D2AAB" w:rsidRPr="005E0B33">
        <w:t>ППР</w:t>
      </w:r>
      <w:r w:rsidR="008B30F3" w:rsidRPr="005E0B33">
        <w:rPr>
          <w:color w:val="FF0000"/>
        </w:rPr>
        <w:t xml:space="preserve"> </w:t>
      </w:r>
      <w:r w:rsidRPr="005E0B33">
        <w:t>ТОВ “</w:t>
      </w:r>
      <w:proofErr w:type="spellStart"/>
      <w:r w:rsidRPr="005E0B33">
        <w:t>Укрпром</w:t>
      </w:r>
      <w:proofErr w:type="spellEnd"/>
      <w:r w:rsidRPr="005E0B33">
        <w:t>” були донараховані податкові зобов</w:t>
      </w:r>
      <w:r w:rsidR="0049374A" w:rsidRPr="005E0B33">
        <w:t>’</w:t>
      </w:r>
      <w:r w:rsidR="008B30F3" w:rsidRPr="005E0B33">
        <w:t>я</w:t>
      </w:r>
      <w:r w:rsidRPr="005E0B33">
        <w:t>зан</w:t>
      </w:r>
      <w:r w:rsidR="008B30F3" w:rsidRPr="005E0B33">
        <w:t>ня і</w:t>
      </w:r>
      <w:r w:rsidRPr="005E0B33">
        <w:t xml:space="preserve"> штрафні санкції. Платник розпочав процедуру оскарження ППР. </w:t>
      </w:r>
    </w:p>
    <w:p w14:paraId="289666A5" w14:textId="547831A9" w:rsidR="001B18A7" w:rsidRPr="005E0B33" w:rsidRDefault="00464BB5" w:rsidP="008B30F3">
      <w:pPr>
        <w:pStyle w:val="a6"/>
        <w:tabs>
          <w:tab w:val="left" w:pos="1200"/>
        </w:tabs>
        <w:ind w:left="0" w:firstLine="709"/>
        <w:jc w:val="both"/>
      </w:pPr>
      <w:r w:rsidRPr="005E0B33">
        <w:rPr>
          <w:i/>
        </w:rPr>
        <w:t>Визначте,</w:t>
      </w:r>
      <w:r w:rsidR="001B18A7" w:rsidRPr="005E0B33">
        <w:rPr>
          <w:i/>
        </w:rPr>
        <w:t xml:space="preserve"> чи є податкове зобов</w:t>
      </w:r>
      <w:r w:rsidR="0049374A" w:rsidRPr="005E0B33">
        <w:rPr>
          <w:i/>
        </w:rPr>
        <w:t>’</w:t>
      </w:r>
      <w:r w:rsidR="001B18A7" w:rsidRPr="005E0B33">
        <w:rPr>
          <w:i/>
        </w:rPr>
        <w:t>язання ТОВ “</w:t>
      </w:r>
      <w:proofErr w:type="spellStart"/>
      <w:r w:rsidR="001B18A7" w:rsidRPr="005E0B33">
        <w:rPr>
          <w:i/>
        </w:rPr>
        <w:t>Укрпром</w:t>
      </w:r>
      <w:proofErr w:type="spellEnd"/>
      <w:r w:rsidR="001B18A7" w:rsidRPr="005E0B33">
        <w:rPr>
          <w:i/>
        </w:rPr>
        <w:t>” узгодженим грошовим зобов</w:t>
      </w:r>
      <w:r w:rsidR="0049374A" w:rsidRPr="005E0B33">
        <w:rPr>
          <w:i/>
        </w:rPr>
        <w:t>’</w:t>
      </w:r>
      <w:r w:rsidR="001B18A7" w:rsidRPr="005E0B33">
        <w:rPr>
          <w:i/>
        </w:rPr>
        <w:t>язання.</w:t>
      </w:r>
    </w:p>
    <w:p w14:paraId="2CEC8502" w14:textId="77777777" w:rsidR="001B18A7" w:rsidRPr="005E0B33" w:rsidRDefault="001B18A7" w:rsidP="008B30F3">
      <w:pPr>
        <w:tabs>
          <w:tab w:val="left" w:pos="1200"/>
        </w:tabs>
        <w:ind w:firstLine="709"/>
        <w:jc w:val="both"/>
      </w:pPr>
    </w:p>
    <w:p w14:paraId="27BAD688" w14:textId="77777777" w:rsidR="001D5321" w:rsidRPr="005E0B33" w:rsidRDefault="001D5321" w:rsidP="001D5321">
      <w:pPr>
        <w:pStyle w:val="1"/>
        <w:ind w:left="0" w:firstLine="720"/>
        <w:rPr>
          <w:spacing w:val="42"/>
          <w:sz w:val="22"/>
          <w:szCs w:val="22"/>
        </w:rPr>
      </w:pPr>
      <w:r w:rsidRPr="005E0B33">
        <w:rPr>
          <w:b w:val="0"/>
          <w:i/>
          <w:spacing w:val="42"/>
          <w:sz w:val="22"/>
          <w:szCs w:val="22"/>
        </w:rPr>
        <w:t>Нормативно-правові акти і література</w:t>
      </w:r>
    </w:p>
    <w:p w14:paraId="5A9056A5" w14:textId="17322BDD" w:rsidR="001B18A7" w:rsidRPr="005E0B33" w:rsidRDefault="001B18A7" w:rsidP="0058588D">
      <w:pPr>
        <w:ind w:firstLine="720"/>
        <w:jc w:val="both"/>
        <w:rPr>
          <w:color w:val="000000" w:themeColor="text1"/>
          <w:spacing w:val="-4"/>
        </w:rPr>
      </w:pPr>
      <w:r w:rsidRPr="005E0B33">
        <w:rPr>
          <w:spacing w:val="-4"/>
        </w:rPr>
        <w:t>Податковий кодекс України: Закон України № 2755-VI від 02.12.2010 р. URL:</w:t>
      </w:r>
      <w:r w:rsidRPr="005E0B33">
        <w:rPr>
          <w:color w:val="000000" w:themeColor="text1"/>
          <w:spacing w:val="-4"/>
        </w:rPr>
        <w:t xml:space="preserve"> </w:t>
      </w:r>
      <w:hyperlink r:id="rId13" w:history="1">
        <w:r w:rsidRPr="005E0B33">
          <w:rPr>
            <w:rStyle w:val="a7"/>
            <w:color w:val="000000" w:themeColor="text1"/>
            <w:spacing w:val="-4"/>
            <w:u w:val="none"/>
          </w:rPr>
          <w:t>https://zakon.rada.gov.ua/laws/show/2755-17.</w:t>
        </w:r>
      </w:hyperlink>
    </w:p>
    <w:p w14:paraId="6E58CD49" w14:textId="106DD4E0" w:rsidR="001B18A7" w:rsidRPr="005E0B33" w:rsidRDefault="001B18A7" w:rsidP="0058588D">
      <w:pPr>
        <w:ind w:firstLine="720"/>
        <w:jc w:val="both"/>
        <w:rPr>
          <w:rFonts w:eastAsia="SimSun"/>
          <w:color w:val="000000" w:themeColor="text1"/>
          <w:shd w:val="clear" w:color="auto" w:fill="FFFFFF"/>
        </w:rPr>
      </w:pPr>
      <w:r w:rsidRPr="005E0B33">
        <w:rPr>
          <w:rFonts w:eastAsia="SimSun"/>
          <w:color w:val="000000" w:themeColor="text1"/>
          <w:shd w:val="clear" w:color="auto" w:fill="FFFFFF"/>
        </w:rPr>
        <w:t xml:space="preserve">Податкова декларація з податку на додану вартість: </w:t>
      </w:r>
      <w:proofErr w:type="spellStart"/>
      <w:r w:rsidRPr="005E0B33">
        <w:rPr>
          <w:rFonts w:eastAsia="SimSun"/>
          <w:color w:val="000000" w:themeColor="text1"/>
          <w:shd w:val="clear" w:color="auto" w:fill="FFFFFF"/>
        </w:rPr>
        <w:t>затв</w:t>
      </w:r>
      <w:proofErr w:type="spellEnd"/>
      <w:r w:rsidRPr="005E0B33">
        <w:rPr>
          <w:rFonts w:eastAsia="SimSun"/>
          <w:color w:val="000000" w:themeColor="text1"/>
          <w:shd w:val="clear" w:color="auto" w:fill="FFFFFF"/>
        </w:rPr>
        <w:t>. наказ</w:t>
      </w:r>
      <w:r w:rsidR="008B30F3" w:rsidRPr="005E0B33">
        <w:rPr>
          <w:rFonts w:eastAsia="SimSun"/>
          <w:color w:val="000000" w:themeColor="text1"/>
          <w:shd w:val="clear" w:color="auto" w:fill="FFFFFF"/>
        </w:rPr>
        <w:t xml:space="preserve">ом Міністерства фінансів </w:t>
      </w:r>
      <w:r w:rsidRPr="005E0B33">
        <w:rPr>
          <w:rFonts w:eastAsia="SimSun"/>
          <w:color w:val="000000" w:themeColor="text1"/>
          <w:shd w:val="clear" w:color="auto" w:fill="FFFFFF"/>
        </w:rPr>
        <w:t xml:space="preserve">України від 28.01.2016 </w:t>
      </w:r>
      <w:r w:rsidR="008B30F3" w:rsidRPr="005E0B33">
        <w:rPr>
          <w:rFonts w:eastAsia="SimSun"/>
          <w:color w:val="000000" w:themeColor="text1"/>
          <w:shd w:val="clear" w:color="auto" w:fill="FFFFFF"/>
        </w:rPr>
        <w:t xml:space="preserve">р. </w:t>
      </w:r>
      <w:r w:rsidRPr="005E0B33">
        <w:rPr>
          <w:rFonts w:eastAsia="SimSun"/>
          <w:color w:val="000000" w:themeColor="text1"/>
          <w:shd w:val="clear" w:color="auto" w:fill="FFFFFF"/>
        </w:rPr>
        <w:t xml:space="preserve">№ 21. URL: </w:t>
      </w:r>
      <w:hyperlink r:id="rId14" w:anchor="Text." w:history="1">
        <w:r w:rsidRPr="005E0B33">
          <w:rPr>
            <w:rStyle w:val="a7"/>
            <w:rFonts w:eastAsia="SimSun"/>
            <w:color w:val="000000" w:themeColor="text1"/>
            <w:u w:val="none"/>
            <w:shd w:val="clear" w:color="auto" w:fill="FFFFFF"/>
          </w:rPr>
          <w:t>https://zakon.rada.gov.ua/laws/show/z0159-16#Text.</w:t>
        </w:r>
      </w:hyperlink>
    </w:p>
    <w:p w14:paraId="5FC84A8D" w14:textId="78A07AFA" w:rsidR="001B18A7" w:rsidRPr="005E0B33" w:rsidRDefault="001B18A7" w:rsidP="0058588D">
      <w:pPr>
        <w:ind w:firstLine="720"/>
        <w:jc w:val="both"/>
        <w:rPr>
          <w:rFonts w:eastAsia="SimSun"/>
          <w:color w:val="000000" w:themeColor="text1"/>
          <w:shd w:val="clear" w:color="auto" w:fill="FFFFFF"/>
        </w:rPr>
      </w:pPr>
      <w:r w:rsidRPr="005E0B33">
        <w:rPr>
          <w:rFonts w:eastAsia="SimSun"/>
          <w:color w:val="000000" w:themeColor="text1"/>
          <w:shd w:val="clear" w:color="auto" w:fill="FFFFFF"/>
        </w:rPr>
        <w:t>Податкова декларація з податку на пр</w:t>
      </w:r>
      <w:r w:rsidR="008B30F3" w:rsidRPr="005E0B33">
        <w:rPr>
          <w:rFonts w:eastAsia="SimSun"/>
          <w:color w:val="000000" w:themeColor="text1"/>
          <w:shd w:val="clear" w:color="auto" w:fill="FFFFFF"/>
        </w:rPr>
        <w:t xml:space="preserve">ибуток підприємств: </w:t>
      </w:r>
      <w:proofErr w:type="spellStart"/>
      <w:r w:rsidR="008B30F3" w:rsidRPr="005E0B33">
        <w:rPr>
          <w:rFonts w:eastAsia="SimSun"/>
          <w:color w:val="000000" w:themeColor="text1"/>
          <w:shd w:val="clear" w:color="auto" w:fill="FFFFFF"/>
        </w:rPr>
        <w:t>затв</w:t>
      </w:r>
      <w:proofErr w:type="spellEnd"/>
      <w:r w:rsidR="008B30F3" w:rsidRPr="005E0B33">
        <w:rPr>
          <w:rFonts w:eastAsia="SimSun"/>
          <w:color w:val="000000" w:themeColor="text1"/>
          <w:shd w:val="clear" w:color="auto" w:fill="FFFFFF"/>
        </w:rPr>
        <w:t>. наказом</w:t>
      </w:r>
      <w:r w:rsidRPr="005E0B33">
        <w:rPr>
          <w:rFonts w:eastAsia="SimSun"/>
          <w:color w:val="000000" w:themeColor="text1"/>
          <w:shd w:val="clear" w:color="auto" w:fill="FFFFFF"/>
        </w:rPr>
        <w:t xml:space="preserve"> Міністерства фінансів України від 20.10.2015 </w:t>
      </w:r>
      <w:r w:rsidR="008B30F3" w:rsidRPr="005E0B33">
        <w:rPr>
          <w:rFonts w:eastAsia="SimSun"/>
          <w:color w:val="000000" w:themeColor="text1"/>
          <w:shd w:val="clear" w:color="auto" w:fill="FFFFFF"/>
        </w:rPr>
        <w:t xml:space="preserve">р. </w:t>
      </w:r>
      <w:r w:rsidRPr="005E0B33">
        <w:rPr>
          <w:rFonts w:eastAsia="SimSun"/>
          <w:color w:val="000000" w:themeColor="text1"/>
          <w:shd w:val="clear" w:color="auto" w:fill="FFFFFF"/>
        </w:rPr>
        <w:t xml:space="preserve">№467. URL: </w:t>
      </w:r>
      <w:hyperlink r:id="rId15" w:anchor="n20" w:history="1">
        <w:r w:rsidRPr="005E0B33">
          <w:rPr>
            <w:rStyle w:val="a7"/>
            <w:rFonts w:eastAsia="SimSun"/>
            <w:color w:val="000000" w:themeColor="text1"/>
            <w:u w:val="none"/>
            <w:shd w:val="clear" w:color="auto" w:fill="FFFFFF"/>
          </w:rPr>
          <w:t>https://zakon.rada.gov.ua/laws/show/z1415-15#n20</w:t>
        </w:r>
      </w:hyperlink>
      <w:r w:rsidRPr="005E0B33">
        <w:rPr>
          <w:rFonts w:eastAsia="SimSun"/>
          <w:color w:val="000000" w:themeColor="text1"/>
          <w:shd w:val="clear" w:color="auto" w:fill="FFFFFF"/>
        </w:rPr>
        <w:t>.</w:t>
      </w:r>
    </w:p>
    <w:p w14:paraId="21E0E5C1" w14:textId="398DAAA4" w:rsidR="001B18A7" w:rsidRPr="005E0B33" w:rsidRDefault="00042696" w:rsidP="0058588D">
      <w:pPr>
        <w:ind w:firstLine="720"/>
        <w:jc w:val="both"/>
        <w:rPr>
          <w:rFonts w:eastAsia="SimSun"/>
          <w:bCs/>
          <w:color w:val="000000" w:themeColor="text1"/>
          <w:shd w:val="clear" w:color="auto" w:fill="FFFFFF"/>
        </w:rPr>
      </w:pPr>
      <w:hyperlink r:id="rId16" w:history="1">
        <w:r w:rsidR="001B18A7" w:rsidRPr="005E0B33">
          <w:rPr>
            <w:rStyle w:val="a7"/>
            <w:rFonts w:eastAsia="SimSun"/>
            <w:bCs/>
            <w:color w:val="000000" w:themeColor="text1"/>
            <w:u w:val="none"/>
            <w:shd w:val="clear" w:color="auto" w:fill="FFFFFF"/>
          </w:rPr>
          <w:t xml:space="preserve">Спрощена податкова декларація </w:t>
        </w:r>
      </w:hyperlink>
      <w:r w:rsidR="001B18A7" w:rsidRPr="005E0B33">
        <w:rPr>
          <w:rFonts w:eastAsia="SimSun"/>
          <w:bCs/>
          <w:color w:val="000000" w:themeColor="text1"/>
          <w:shd w:val="clear" w:color="auto" w:fill="FFFFFF"/>
        </w:rPr>
        <w:t>з податку на прибуток підприємств, який оподатковується за ставкою 0 відсотків відповідно до </w:t>
      </w:r>
      <w:hyperlink r:id="rId17" w:anchor="n14466" w:tgtFrame="https://zakon.rada.gov.ua/laws/show/_blank" w:history="1">
        <w:r w:rsidR="001B18A7" w:rsidRPr="005E0B33">
          <w:rPr>
            <w:rStyle w:val="a7"/>
            <w:rFonts w:eastAsia="SimSun"/>
            <w:bCs/>
            <w:color w:val="000000" w:themeColor="text1"/>
            <w:u w:val="none"/>
            <w:shd w:val="clear" w:color="auto" w:fill="FFFFFF"/>
          </w:rPr>
          <w:t>пункту 44</w:t>
        </w:r>
      </w:hyperlink>
      <w:r w:rsidR="00C06D36" w:rsidRPr="005E0B33">
        <w:rPr>
          <w:rFonts w:eastAsia="SimSun"/>
          <w:bCs/>
          <w:color w:val="000000" w:themeColor="text1"/>
          <w:shd w:val="clear" w:color="auto" w:fill="FFFFFF"/>
        </w:rPr>
        <w:t xml:space="preserve"> </w:t>
      </w:r>
      <w:r w:rsidR="001B18A7" w:rsidRPr="005E0B33">
        <w:rPr>
          <w:rFonts w:eastAsia="SimSun"/>
          <w:bCs/>
          <w:color w:val="000000" w:themeColor="text1"/>
          <w:shd w:val="clear" w:color="auto" w:fill="FFFFFF"/>
        </w:rPr>
        <w:t>підрозділу 4 розділу XX “Перехідні положення” Податково</w:t>
      </w:r>
      <w:r w:rsidR="008B30F3" w:rsidRPr="005E0B33">
        <w:rPr>
          <w:rFonts w:eastAsia="SimSun"/>
          <w:bCs/>
          <w:color w:val="000000" w:themeColor="text1"/>
          <w:shd w:val="clear" w:color="auto" w:fill="FFFFFF"/>
        </w:rPr>
        <w:t xml:space="preserve">го кодексу України: </w:t>
      </w:r>
      <w:proofErr w:type="spellStart"/>
      <w:r w:rsidR="008B30F3" w:rsidRPr="005E0B33">
        <w:rPr>
          <w:rFonts w:eastAsia="SimSun"/>
          <w:bCs/>
          <w:color w:val="000000" w:themeColor="text1"/>
          <w:shd w:val="clear" w:color="auto" w:fill="FFFFFF"/>
        </w:rPr>
        <w:t>затв</w:t>
      </w:r>
      <w:proofErr w:type="spellEnd"/>
      <w:r w:rsidR="008B30F3" w:rsidRPr="005E0B33">
        <w:rPr>
          <w:rFonts w:eastAsia="SimSun"/>
          <w:bCs/>
          <w:color w:val="000000" w:themeColor="text1"/>
          <w:shd w:val="clear" w:color="auto" w:fill="FFFFFF"/>
        </w:rPr>
        <w:t>. наказом</w:t>
      </w:r>
      <w:r w:rsidR="001B18A7" w:rsidRPr="005E0B33">
        <w:rPr>
          <w:rFonts w:eastAsia="SimSun"/>
          <w:bCs/>
          <w:color w:val="000000" w:themeColor="text1"/>
          <w:shd w:val="clear" w:color="auto" w:fill="FFFFFF"/>
        </w:rPr>
        <w:t xml:space="preserve"> Міністерства фінансів України від 09.08.2017 </w:t>
      </w:r>
      <w:r w:rsidR="008B30F3" w:rsidRPr="005E0B33">
        <w:rPr>
          <w:rFonts w:eastAsia="SimSun"/>
          <w:bCs/>
          <w:color w:val="000000" w:themeColor="text1"/>
          <w:shd w:val="clear" w:color="auto" w:fill="FFFFFF"/>
        </w:rPr>
        <w:t xml:space="preserve">р. </w:t>
      </w:r>
      <w:r w:rsidR="001B18A7" w:rsidRPr="005E0B33">
        <w:rPr>
          <w:rFonts w:eastAsia="SimSun"/>
          <w:bCs/>
          <w:color w:val="000000" w:themeColor="text1"/>
          <w:shd w:val="clear" w:color="auto" w:fill="FFFFFF"/>
        </w:rPr>
        <w:t xml:space="preserve">№592. URL: </w:t>
      </w:r>
      <w:hyperlink r:id="rId18" w:anchor="n15." w:history="1">
        <w:r w:rsidR="001B18A7" w:rsidRPr="005E0B33">
          <w:rPr>
            <w:rStyle w:val="a7"/>
            <w:rFonts w:eastAsia="SimSun"/>
            <w:bCs/>
            <w:color w:val="000000" w:themeColor="text1"/>
            <w:u w:val="none"/>
            <w:shd w:val="clear" w:color="auto" w:fill="FFFFFF"/>
          </w:rPr>
          <w:t>https://zakon.rada.gov.ua/laws/show/592-2017-%D0%BF#n15.</w:t>
        </w:r>
      </w:hyperlink>
      <w:r w:rsidR="001B18A7" w:rsidRPr="005E0B33">
        <w:rPr>
          <w:rFonts w:eastAsia="SimSun"/>
          <w:bCs/>
          <w:color w:val="000000" w:themeColor="text1"/>
          <w:shd w:val="clear" w:color="auto" w:fill="FFFFFF"/>
        </w:rPr>
        <w:t xml:space="preserve"> </w:t>
      </w:r>
    </w:p>
    <w:p w14:paraId="4BDAF17B" w14:textId="63370E7C" w:rsidR="001B18A7" w:rsidRPr="005E0B33" w:rsidRDefault="001B18A7" w:rsidP="0058588D">
      <w:pPr>
        <w:ind w:firstLine="720"/>
        <w:jc w:val="both"/>
        <w:rPr>
          <w:rFonts w:eastAsia="SimSun"/>
          <w:bCs/>
          <w:color w:val="000000" w:themeColor="text1"/>
          <w:shd w:val="clear" w:color="auto" w:fill="FFFFFF"/>
        </w:rPr>
      </w:pPr>
      <w:r w:rsidRPr="005E0B33">
        <w:rPr>
          <w:rFonts w:eastAsia="SimSun"/>
          <w:bCs/>
          <w:color w:val="000000" w:themeColor="text1"/>
          <w:shd w:val="clear" w:color="auto" w:fill="FFFFFF"/>
        </w:rPr>
        <w:t xml:space="preserve">Про електронні документи та електронний документообіг: Закон України </w:t>
      </w:r>
      <w:r w:rsidRPr="005E0B33">
        <w:rPr>
          <w:rFonts w:eastAsia="sans-serif"/>
          <w:bCs/>
          <w:color w:val="000000" w:themeColor="text1"/>
          <w:shd w:val="clear" w:color="auto" w:fill="FFFFFF"/>
        </w:rPr>
        <w:t>№</w:t>
      </w:r>
      <w:r w:rsidR="00C06D36" w:rsidRPr="005E0B33">
        <w:rPr>
          <w:rFonts w:eastAsia="sans-serif"/>
          <w:bCs/>
          <w:color w:val="000000" w:themeColor="text1"/>
          <w:shd w:val="clear" w:color="auto" w:fill="FFFFFF"/>
        </w:rPr>
        <w:t xml:space="preserve"> </w:t>
      </w:r>
      <w:r w:rsidRPr="005E0B33">
        <w:rPr>
          <w:rStyle w:val="ab"/>
          <w:rFonts w:eastAsia="sans-serif"/>
          <w:b w:val="0"/>
          <w:color w:val="000000" w:themeColor="text1"/>
          <w:shd w:val="clear" w:color="auto" w:fill="FFFFFF"/>
        </w:rPr>
        <w:t>851-IV</w:t>
      </w:r>
      <w:r w:rsidRPr="005E0B33">
        <w:rPr>
          <w:rFonts w:eastAsia="SimSun"/>
          <w:bCs/>
          <w:color w:val="000000" w:themeColor="text1"/>
          <w:shd w:val="clear" w:color="auto" w:fill="FFFFFF"/>
        </w:rPr>
        <w:t xml:space="preserve"> від </w:t>
      </w:r>
      <w:r w:rsidRPr="005E0B33">
        <w:rPr>
          <w:rFonts w:eastAsia="sans-serif"/>
          <w:bCs/>
          <w:color w:val="000000" w:themeColor="text1"/>
          <w:shd w:val="clear" w:color="auto" w:fill="FFFFFF"/>
        </w:rPr>
        <w:t xml:space="preserve">05.10.2017 </w:t>
      </w:r>
      <w:r w:rsidRPr="005E0B33">
        <w:rPr>
          <w:rFonts w:eastAsia="SimSun"/>
          <w:bCs/>
          <w:color w:val="000000" w:themeColor="text1"/>
          <w:shd w:val="clear" w:color="auto" w:fill="FFFFFF"/>
        </w:rPr>
        <w:t xml:space="preserve">р. URL: </w:t>
      </w:r>
      <w:hyperlink r:id="rId19" w:anchor="Text." w:history="1">
        <w:r w:rsidRPr="005E0B33">
          <w:rPr>
            <w:rStyle w:val="a7"/>
            <w:rFonts w:eastAsia="SimSun"/>
            <w:bCs/>
            <w:color w:val="000000" w:themeColor="text1"/>
            <w:u w:val="none"/>
            <w:shd w:val="clear" w:color="auto" w:fill="FFFFFF"/>
          </w:rPr>
          <w:t>https://zakon.rada.gov.ua/laws/show/851-15#Text.</w:t>
        </w:r>
      </w:hyperlink>
      <w:r w:rsidRPr="005E0B33">
        <w:rPr>
          <w:rFonts w:eastAsia="SimSun"/>
          <w:bCs/>
          <w:color w:val="000000" w:themeColor="text1"/>
          <w:shd w:val="clear" w:color="auto" w:fill="FFFFFF"/>
        </w:rPr>
        <w:t xml:space="preserve"> </w:t>
      </w:r>
    </w:p>
    <w:p w14:paraId="296EE9C1" w14:textId="7B5C2D06" w:rsidR="001B18A7" w:rsidRPr="005E0B33" w:rsidRDefault="001B18A7" w:rsidP="0058588D">
      <w:pPr>
        <w:ind w:firstLine="720"/>
        <w:jc w:val="both"/>
        <w:rPr>
          <w:rFonts w:eastAsia="SimSun"/>
          <w:bCs/>
          <w:color w:val="000000" w:themeColor="text1"/>
          <w:shd w:val="clear" w:color="auto" w:fill="FFFFFF"/>
        </w:rPr>
      </w:pPr>
      <w:r w:rsidRPr="005E0B33">
        <w:rPr>
          <w:rFonts w:eastAsia="SimSun"/>
          <w:bCs/>
          <w:color w:val="000000" w:themeColor="text1"/>
          <w:shd w:val="clear" w:color="auto" w:fill="FFFFFF"/>
        </w:rPr>
        <w:lastRenderedPageBreak/>
        <w:t xml:space="preserve">Про електронні довірчі послуги: Закон України </w:t>
      </w:r>
      <w:r w:rsidRPr="005E0B33">
        <w:rPr>
          <w:rFonts w:eastAsia="sans-serif"/>
          <w:bCs/>
          <w:color w:val="000000" w:themeColor="text1"/>
          <w:shd w:val="clear" w:color="auto" w:fill="FFFFFF"/>
        </w:rPr>
        <w:t>№</w:t>
      </w:r>
      <w:r w:rsidR="00C06D36" w:rsidRPr="005E0B33">
        <w:rPr>
          <w:rFonts w:eastAsia="sans-serif"/>
          <w:bCs/>
          <w:color w:val="000000" w:themeColor="text1"/>
          <w:shd w:val="clear" w:color="auto" w:fill="FFFFFF"/>
        </w:rPr>
        <w:t xml:space="preserve"> </w:t>
      </w:r>
      <w:r w:rsidRPr="005E0B33">
        <w:rPr>
          <w:rStyle w:val="ab"/>
          <w:rFonts w:eastAsia="sans-serif"/>
          <w:b w:val="0"/>
          <w:color w:val="000000" w:themeColor="text1"/>
          <w:shd w:val="clear" w:color="auto" w:fill="FFFFFF"/>
        </w:rPr>
        <w:t>2155-VIII</w:t>
      </w:r>
      <w:r w:rsidRPr="005E0B33">
        <w:rPr>
          <w:rFonts w:eastAsia="SimSun"/>
          <w:bCs/>
          <w:color w:val="000000" w:themeColor="text1"/>
          <w:shd w:val="clear" w:color="auto" w:fill="FFFFFF"/>
        </w:rPr>
        <w:t xml:space="preserve"> від 22. 05. 2003 р. URL: </w:t>
      </w:r>
      <w:hyperlink r:id="rId20" w:anchor="Text" w:history="1">
        <w:r w:rsidRPr="005E0B33">
          <w:rPr>
            <w:rStyle w:val="a7"/>
            <w:rFonts w:eastAsia="SimSun"/>
            <w:bCs/>
            <w:color w:val="000000" w:themeColor="text1"/>
            <w:u w:val="none"/>
            <w:shd w:val="clear" w:color="auto" w:fill="FFFFFF"/>
          </w:rPr>
          <w:t>https://zakon.rada.gov.ua/laws/show/2155-19#Text</w:t>
        </w:r>
      </w:hyperlink>
      <w:r w:rsidR="00C06D36" w:rsidRPr="005E0B33">
        <w:rPr>
          <w:rStyle w:val="a7"/>
          <w:rFonts w:eastAsia="SimSun"/>
          <w:bCs/>
          <w:color w:val="000000" w:themeColor="text1"/>
          <w:u w:val="none"/>
          <w:shd w:val="clear" w:color="auto" w:fill="FFFFFF"/>
        </w:rPr>
        <w:t>.</w:t>
      </w:r>
    </w:p>
    <w:p w14:paraId="1F0A6470" w14:textId="15D7E299" w:rsidR="001B18A7" w:rsidRPr="005E0B33" w:rsidRDefault="001B18A7" w:rsidP="0058588D">
      <w:pPr>
        <w:ind w:firstLine="720"/>
        <w:jc w:val="both"/>
        <w:rPr>
          <w:rFonts w:eastAsia="SimSun"/>
          <w:bCs/>
          <w:color w:val="000000" w:themeColor="text1"/>
          <w:spacing w:val="-4"/>
          <w:shd w:val="clear" w:color="auto" w:fill="FFFFFF"/>
        </w:rPr>
      </w:pPr>
      <w:proofErr w:type="spellStart"/>
      <w:r w:rsidRPr="005E0B33">
        <w:rPr>
          <w:rFonts w:eastAsia="SimSun"/>
          <w:bCs/>
          <w:color w:val="000000" w:themeColor="text1"/>
          <w:spacing w:val="-4"/>
          <w:shd w:val="clear" w:color="auto" w:fill="FFFFFF"/>
        </w:rPr>
        <w:t>Алісов</w:t>
      </w:r>
      <w:proofErr w:type="spellEnd"/>
      <w:r w:rsidRPr="005E0B33">
        <w:rPr>
          <w:rFonts w:eastAsia="SimSun"/>
          <w:bCs/>
          <w:color w:val="000000" w:themeColor="text1"/>
          <w:spacing w:val="-4"/>
          <w:shd w:val="clear" w:color="auto" w:fill="FFFFFF"/>
        </w:rPr>
        <w:t xml:space="preserve"> Є.</w:t>
      </w:r>
      <w:r w:rsidR="008B30F3" w:rsidRPr="005E0B33">
        <w:rPr>
          <w:rFonts w:eastAsia="SimSun"/>
          <w:bCs/>
          <w:color w:val="000000" w:themeColor="text1"/>
          <w:spacing w:val="-4"/>
          <w:shd w:val="clear" w:color="auto" w:fill="FFFFFF"/>
        </w:rPr>
        <w:t xml:space="preserve"> </w:t>
      </w:r>
      <w:r w:rsidRPr="005E0B33">
        <w:rPr>
          <w:rFonts w:eastAsia="SimSun"/>
          <w:bCs/>
          <w:color w:val="000000" w:themeColor="text1"/>
          <w:spacing w:val="-4"/>
          <w:shd w:val="clear" w:color="auto" w:fill="FFFFFF"/>
        </w:rPr>
        <w:t>О. Електронне декларування майна, витрат та зобов</w:t>
      </w:r>
      <w:r w:rsidR="0049374A" w:rsidRPr="005E0B33">
        <w:rPr>
          <w:rFonts w:eastAsia="SimSun"/>
          <w:bCs/>
          <w:color w:val="000000" w:themeColor="text1"/>
          <w:spacing w:val="-4"/>
          <w:shd w:val="clear" w:color="auto" w:fill="FFFFFF"/>
        </w:rPr>
        <w:t>’</w:t>
      </w:r>
      <w:r w:rsidRPr="005E0B33">
        <w:rPr>
          <w:rFonts w:eastAsia="SimSun"/>
          <w:bCs/>
          <w:color w:val="000000" w:themeColor="text1"/>
          <w:spacing w:val="-4"/>
          <w:shd w:val="clear" w:color="auto" w:fill="FFFFFF"/>
        </w:rPr>
        <w:t xml:space="preserve">язань фінансового характеру. </w:t>
      </w:r>
      <w:r w:rsidRPr="005E0B33">
        <w:rPr>
          <w:rFonts w:eastAsia="SimSun"/>
          <w:bCs/>
          <w:i/>
          <w:color w:val="000000" w:themeColor="text1"/>
          <w:spacing w:val="-4"/>
          <w:shd w:val="clear" w:color="auto" w:fill="FFFFFF"/>
        </w:rPr>
        <w:t>Запобігання корупції</w:t>
      </w:r>
      <w:r w:rsidR="008B30F3" w:rsidRPr="005E0B33">
        <w:rPr>
          <w:rFonts w:eastAsia="SimSun"/>
          <w:bCs/>
          <w:color w:val="000000" w:themeColor="text1"/>
          <w:spacing w:val="-4"/>
          <w:shd w:val="clear" w:color="auto" w:fill="FFFFFF"/>
        </w:rPr>
        <w:t>: підручник /</w:t>
      </w:r>
      <w:r w:rsidRPr="005E0B33">
        <w:rPr>
          <w:rFonts w:eastAsia="SimSun"/>
          <w:bCs/>
          <w:color w:val="000000" w:themeColor="text1"/>
          <w:spacing w:val="-4"/>
          <w:shd w:val="clear" w:color="auto" w:fill="FFFFFF"/>
        </w:rPr>
        <w:t xml:space="preserve"> за </w:t>
      </w:r>
      <w:proofErr w:type="spellStart"/>
      <w:r w:rsidRPr="005E0B33">
        <w:rPr>
          <w:rFonts w:eastAsia="SimSun"/>
          <w:bCs/>
          <w:color w:val="000000" w:themeColor="text1"/>
          <w:spacing w:val="-4"/>
          <w:shd w:val="clear" w:color="auto" w:fill="FFFFFF"/>
        </w:rPr>
        <w:t>заг</w:t>
      </w:r>
      <w:proofErr w:type="spellEnd"/>
      <w:r w:rsidRPr="005E0B33">
        <w:rPr>
          <w:rFonts w:eastAsia="SimSun"/>
          <w:bCs/>
          <w:color w:val="000000" w:themeColor="text1"/>
          <w:spacing w:val="-4"/>
          <w:shd w:val="clear" w:color="auto" w:fill="FFFFFF"/>
        </w:rPr>
        <w:t>. ред. Б.</w:t>
      </w:r>
      <w:r w:rsidR="008B30F3" w:rsidRPr="005E0B33">
        <w:rPr>
          <w:rFonts w:eastAsia="SimSun"/>
          <w:bCs/>
          <w:color w:val="000000" w:themeColor="text1"/>
          <w:spacing w:val="-4"/>
          <w:shd w:val="clear" w:color="auto" w:fill="FFFFFF"/>
        </w:rPr>
        <w:t xml:space="preserve"> </w:t>
      </w:r>
      <w:r w:rsidRPr="005E0B33">
        <w:rPr>
          <w:rFonts w:eastAsia="SimSun"/>
          <w:bCs/>
          <w:color w:val="000000" w:themeColor="text1"/>
          <w:spacing w:val="-4"/>
          <w:shd w:val="clear" w:color="auto" w:fill="FFFFFF"/>
        </w:rPr>
        <w:t xml:space="preserve">М. </w:t>
      </w:r>
      <w:proofErr w:type="spellStart"/>
      <w:r w:rsidRPr="005E0B33">
        <w:rPr>
          <w:rFonts w:eastAsia="SimSun"/>
          <w:bCs/>
          <w:color w:val="000000" w:themeColor="text1"/>
          <w:spacing w:val="-4"/>
          <w:shd w:val="clear" w:color="auto" w:fill="FFFFFF"/>
        </w:rPr>
        <w:t>Головкіна</w:t>
      </w:r>
      <w:proofErr w:type="spellEnd"/>
      <w:r w:rsidRPr="005E0B33">
        <w:rPr>
          <w:rFonts w:eastAsia="SimSun"/>
          <w:bCs/>
          <w:color w:val="000000" w:themeColor="text1"/>
          <w:spacing w:val="-4"/>
          <w:shd w:val="clear" w:color="auto" w:fill="FFFFFF"/>
        </w:rPr>
        <w:t>. Харків: Право, 2019. 296 с.</w:t>
      </w:r>
    </w:p>
    <w:p w14:paraId="6CBBCF90" w14:textId="4004DF7C" w:rsidR="001B18A7" w:rsidRPr="005E0B33" w:rsidRDefault="001B18A7" w:rsidP="0058588D">
      <w:pPr>
        <w:ind w:firstLine="720"/>
        <w:jc w:val="both"/>
        <w:rPr>
          <w:rFonts w:eastAsia="SimSun"/>
          <w:bCs/>
          <w:color w:val="000000" w:themeColor="text1"/>
          <w:shd w:val="clear" w:color="auto" w:fill="FFFFFF"/>
        </w:rPr>
      </w:pPr>
      <w:proofErr w:type="spellStart"/>
      <w:r w:rsidRPr="005E0B33">
        <w:rPr>
          <w:rFonts w:eastAsia="SimSun"/>
          <w:bCs/>
          <w:color w:val="000000" w:themeColor="text1"/>
          <w:shd w:val="clear" w:color="auto" w:fill="FFFFFF"/>
        </w:rPr>
        <w:t>Алісов</w:t>
      </w:r>
      <w:proofErr w:type="spellEnd"/>
      <w:r w:rsidRPr="005E0B33">
        <w:rPr>
          <w:rFonts w:eastAsia="SimSun"/>
          <w:bCs/>
          <w:color w:val="000000" w:themeColor="text1"/>
          <w:shd w:val="clear" w:color="auto" w:fill="FFFFFF"/>
        </w:rPr>
        <w:t xml:space="preserve"> Є.</w:t>
      </w:r>
      <w:r w:rsidR="00F6623D" w:rsidRPr="005E0B33">
        <w:rPr>
          <w:rFonts w:eastAsia="SimSun"/>
          <w:bCs/>
          <w:color w:val="000000" w:themeColor="text1"/>
          <w:shd w:val="clear" w:color="auto" w:fill="FFFFFF"/>
        </w:rPr>
        <w:t xml:space="preserve"> </w:t>
      </w:r>
      <w:r w:rsidRPr="005E0B33">
        <w:rPr>
          <w:rFonts w:eastAsia="SimSun"/>
          <w:bCs/>
          <w:color w:val="000000" w:themeColor="text1"/>
          <w:shd w:val="clear" w:color="auto" w:fill="FFFFFF"/>
        </w:rPr>
        <w:t>О. Особливості порядку подання декларацій осіб, уповноважених на виконання функцій держав</w:t>
      </w:r>
      <w:r w:rsidR="008B30F3" w:rsidRPr="005E0B33">
        <w:rPr>
          <w:rFonts w:eastAsia="SimSun"/>
          <w:bCs/>
          <w:color w:val="000000" w:themeColor="text1"/>
          <w:shd w:val="clear" w:color="auto" w:fill="FFFFFF"/>
        </w:rPr>
        <w:t>и або місцевого самоврядування.</w:t>
      </w:r>
      <w:r w:rsidRPr="005E0B33">
        <w:rPr>
          <w:rFonts w:eastAsia="SimSun"/>
          <w:bCs/>
          <w:color w:val="000000" w:themeColor="text1"/>
          <w:shd w:val="clear" w:color="auto" w:fill="FFFFFF"/>
        </w:rPr>
        <w:t xml:space="preserve"> </w:t>
      </w:r>
      <w:r w:rsidRPr="005E0B33">
        <w:rPr>
          <w:rFonts w:eastAsia="SimSun"/>
          <w:bCs/>
          <w:i/>
          <w:color w:val="000000" w:themeColor="text1"/>
          <w:shd w:val="clear" w:color="auto" w:fill="FFFFFF"/>
        </w:rPr>
        <w:t>Відповідальність за корупційні правопорушення</w:t>
      </w:r>
      <w:r w:rsidRPr="005E0B33">
        <w:rPr>
          <w:rFonts w:eastAsia="SimSun"/>
          <w:bCs/>
          <w:color w:val="000000" w:themeColor="text1"/>
          <w:shd w:val="clear" w:color="auto" w:fill="FFFFFF"/>
        </w:rPr>
        <w:t>: підручник</w:t>
      </w:r>
      <w:r w:rsidR="002A02DC" w:rsidRPr="005E0B33">
        <w:rPr>
          <w:rFonts w:eastAsia="SimSun"/>
          <w:bCs/>
          <w:color w:val="000000" w:themeColor="text1"/>
          <w:shd w:val="clear" w:color="auto" w:fill="FFFFFF"/>
        </w:rPr>
        <w:t xml:space="preserve"> /</w:t>
      </w:r>
      <w:r w:rsidRPr="005E0B33">
        <w:rPr>
          <w:rFonts w:eastAsia="SimSun"/>
          <w:bCs/>
          <w:color w:val="000000" w:themeColor="text1"/>
          <w:shd w:val="clear" w:color="auto" w:fill="FFFFFF"/>
        </w:rPr>
        <w:t xml:space="preserve">за </w:t>
      </w:r>
      <w:proofErr w:type="spellStart"/>
      <w:r w:rsidRPr="005E0B33">
        <w:rPr>
          <w:rFonts w:eastAsia="SimSun"/>
          <w:bCs/>
          <w:color w:val="000000" w:themeColor="text1"/>
          <w:shd w:val="clear" w:color="auto" w:fill="FFFFFF"/>
        </w:rPr>
        <w:t>заг</w:t>
      </w:r>
      <w:proofErr w:type="spellEnd"/>
      <w:r w:rsidRPr="005E0B33">
        <w:rPr>
          <w:rFonts w:eastAsia="SimSun"/>
          <w:bCs/>
          <w:color w:val="000000" w:themeColor="text1"/>
          <w:shd w:val="clear" w:color="auto" w:fill="FFFFFF"/>
        </w:rPr>
        <w:t>. ред. В.</w:t>
      </w:r>
      <w:r w:rsidR="002A02DC" w:rsidRPr="005E0B33">
        <w:rPr>
          <w:rFonts w:eastAsia="SimSun"/>
          <w:bCs/>
          <w:color w:val="000000" w:themeColor="text1"/>
          <w:shd w:val="clear" w:color="auto" w:fill="FFFFFF"/>
        </w:rPr>
        <w:t xml:space="preserve"> </w:t>
      </w:r>
      <w:r w:rsidRPr="005E0B33">
        <w:rPr>
          <w:rFonts w:eastAsia="SimSun"/>
          <w:bCs/>
          <w:color w:val="000000" w:themeColor="text1"/>
          <w:shd w:val="clear" w:color="auto" w:fill="FFFFFF"/>
        </w:rPr>
        <w:t xml:space="preserve">Я. </w:t>
      </w:r>
      <w:proofErr w:type="spellStart"/>
      <w:r w:rsidRPr="005E0B33">
        <w:rPr>
          <w:rFonts w:eastAsia="SimSun"/>
          <w:bCs/>
          <w:color w:val="000000" w:themeColor="text1"/>
          <w:shd w:val="clear" w:color="auto" w:fill="FFFFFF"/>
        </w:rPr>
        <w:t>Настюка</w:t>
      </w:r>
      <w:proofErr w:type="spellEnd"/>
      <w:r w:rsidRPr="005E0B33">
        <w:rPr>
          <w:rFonts w:eastAsia="SimSun"/>
          <w:bCs/>
          <w:color w:val="000000" w:themeColor="text1"/>
          <w:shd w:val="clear" w:color="auto" w:fill="FFFFFF"/>
        </w:rPr>
        <w:t>. Харків: Право, 2019. 512 с.</w:t>
      </w:r>
    </w:p>
    <w:p w14:paraId="7C16ADF6" w14:textId="5F1D4906" w:rsidR="001B18A7" w:rsidRPr="005E0B33" w:rsidRDefault="001B18A7" w:rsidP="0058588D">
      <w:pPr>
        <w:ind w:firstLine="720"/>
        <w:jc w:val="both"/>
        <w:rPr>
          <w:rFonts w:eastAsia="SimSun"/>
          <w:bCs/>
          <w:color w:val="000000" w:themeColor="text1"/>
          <w:shd w:val="clear" w:color="auto" w:fill="FFFFFF"/>
        </w:rPr>
      </w:pPr>
      <w:proofErr w:type="spellStart"/>
      <w:r w:rsidRPr="005E0B33">
        <w:rPr>
          <w:rFonts w:eastAsia="SimSun"/>
          <w:bCs/>
          <w:color w:val="000000" w:themeColor="text1"/>
          <w:shd w:val="clear" w:color="auto" w:fill="FFFFFF"/>
        </w:rPr>
        <w:t>Головашевич</w:t>
      </w:r>
      <w:proofErr w:type="spellEnd"/>
      <w:r w:rsidR="00874C46" w:rsidRPr="005E0B33">
        <w:rPr>
          <w:rFonts w:eastAsia="SimSun"/>
          <w:bCs/>
          <w:color w:val="000000" w:themeColor="text1"/>
          <w:shd w:val="clear" w:color="auto" w:fill="FFFFFF"/>
        </w:rPr>
        <w:t xml:space="preserve"> </w:t>
      </w:r>
      <w:r w:rsidRPr="005E0B33">
        <w:rPr>
          <w:rFonts w:eastAsia="SimSun"/>
          <w:bCs/>
          <w:color w:val="000000" w:themeColor="text1"/>
          <w:shd w:val="clear" w:color="auto" w:fill="FFFFFF"/>
        </w:rPr>
        <w:t>О.</w:t>
      </w:r>
      <w:r w:rsidR="00F6623D" w:rsidRPr="005E0B33">
        <w:rPr>
          <w:rFonts w:eastAsia="SimSun"/>
          <w:bCs/>
          <w:color w:val="000000" w:themeColor="text1"/>
          <w:shd w:val="clear" w:color="auto" w:fill="FFFFFF"/>
        </w:rPr>
        <w:t xml:space="preserve"> </w:t>
      </w:r>
      <w:r w:rsidRPr="005E0B33">
        <w:rPr>
          <w:rFonts w:eastAsia="SimSun"/>
          <w:bCs/>
          <w:color w:val="000000" w:themeColor="text1"/>
          <w:shd w:val="clear" w:color="auto" w:fill="FFFFFF"/>
        </w:rPr>
        <w:t>О. Концептуальна модель застосування засобів податкового примусу при забезпеченні виконання податкового обов</w:t>
      </w:r>
      <w:r w:rsidR="0049374A" w:rsidRPr="005E0B33">
        <w:rPr>
          <w:rFonts w:eastAsia="SimSun"/>
          <w:bCs/>
          <w:color w:val="000000" w:themeColor="text1"/>
          <w:shd w:val="clear" w:color="auto" w:fill="FFFFFF"/>
        </w:rPr>
        <w:t>’</w:t>
      </w:r>
      <w:r w:rsidRPr="005E0B33">
        <w:rPr>
          <w:rFonts w:eastAsia="SimSun"/>
          <w:bCs/>
          <w:color w:val="000000" w:themeColor="text1"/>
          <w:shd w:val="clear" w:color="auto" w:fill="FFFFFF"/>
        </w:rPr>
        <w:t>язку.</w:t>
      </w:r>
      <w:r w:rsidR="00874C46" w:rsidRPr="005E0B33">
        <w:rPr>
          <w:rFonts w:eastAsia="SimSun"/>
          <w:bCs/>
          <w:color w:val="000000" w:themeColor="text1"/>
          <w:shd w:val="clear" w:color="auto" w:fill="FFFFFF"/>
        </w:rPr>
        <w:t xml:space="preserve"> </w:t>
      </w:r>
      <w:r w:rsidRPr="005E0B33">
        <w:rPr>
          <w:rFonts w:eastAsia="SimSun"/>
          <w:bCs/>
          <w:i/>
          <w:iCs/>
          <w:color w:val="000000" w:themeColor="text1"/>
          <w:shd w:val="clear" w:color="auto" w:fill="FFFFFF"/>
        </w:rPr>
        <w:t>Право України</w:t>
      </w:r>
      <w:r w:rsidRPr="005E0B33">
        <w:rPr>
          <w:rFonts w:eastAsia="SimSun"/>
          <w:bCs/>
          <w:color w:val="000000" w:themeColor="text1"/>
          <w:shd w:val="clear" w:color="auto" w:fill="FFFFFF"/>
        </w:rPr>
        <w:t>.</w:t>
      </w:r>
      <w:r w:rsidR="00874C46" w:rsidRPr="005E0B33">
        <w:rPr>
          <w:rFonts w:eastAsia="SimSun"/>
          <w:bCs/>
          <w:color w:val="000000" w:themeColor="text1"/>
          <w:shd w:val="clear" w:color="auto" w:fill="FFFFFF"/>
        </w:rPr>
        <w:t xml:space="preserve"> №4. </w:t>
      </w:r>
      <w:r w:rsidRPr="005E0B33">
        <w:rPr>
          <w:rFonts w:eastAsia="SimSun"/>
          <w:bCs/>
          <w:color w:val="000000" w:themeColor="text1"/>
          <w:shd w:val="clear" w:color="auto" w:fill="FFFFFF"/>
        </w:rPr>
        <w:t>2020. С.</w:t>
      </w:r>
      <w:r w:rsidR="00874C46" w:rsidRPr="005E0B33">
        <w:rPr>
          <w:rFonts w:eastAsia="SimSun"/>
          <w:bCs/>
          <w:color w:val="000000" w:themeColor="text1"/>
          <w:shd w:val="clear" w:color="auto" w:fill="FFFFFF"/>
        </w:rPr>
        <w:t xml:space="preserve"> </w:t>
      </w:r>
      <w:r w:rsidRPr="005E0B33">
        <w:rPr>
          <w:rFonts w:eastAsia="SimSun"/>
          <w:bCs/>
          <w:color w:val="000000" w:themeColor="text1"/>
          <w:shd w:val="clear" w:color="auto" w:fill="FFFFFF"/>
        </w:rPr>
        <w:t>105</w:t>
      </w:r>
      <w:r w:rsidR="008B30F3" w:rsidRPr="005E0B33">
        <w:rPr>
          <w:color w:val="000000" w:themeColor="text1"/>
        </w:rPr>
        <w:t>–</w:t>
      </w:r>
      <w:r w:rsidRPr="005E0B33">
        <w:rPr>
          <w:rFonts w:eastAsia="SimSun"/>
          <w:bCs/>
          <w:color w:val="000000" w:themeColor="text1"/>
          <w:shd w:val="clear" w:color="auto" w:fill="FFFFFF"/>
        </w:rPr>
        <w:t>114.</w:t>
      </w:r>
    </w:p>
    <w:p w14:paraId="0D1CB0E1" w14:textId="552FF888" w:rsidR="001B18A7" w:rsidRPr="005E0B33" w:rsidRDefault="001B18A7" w:rsidP="0058588D">
      <w:pPr>
        <w:ind w:firstLine="720"/>
        <w:jc w:val="both"/>
        <w:rPr>
          <w:rFonts w:eastAsia="SimSun"/>
        </w:rPr>
      </w:pPr>
      <w:proofErr w:type="spellStart"/>
      <w:r w:rsidRPr="005E0B33">
        <w:rPr>
          <w:rFonts w:eastAsia="SimSun"/>
          <w:color w:val="000000" w:themeColor="text1"/>
          <w:shd w:val="clear" w:color="auto" w:fill="FFFFFF"/>
        </w:rPr>
        <w:t>Занько</w:t>
      </w:r>
      <w:proofErr w:type="spellEnd"/>
      <w:r w:rsidRPr="005E0B33">
        <w:rPr>
          <w:rFonts w:eastAsia="SimSun"/>
          <w:color w:val="000000" w:themeColor="text1"/>
          <w:shd w:val="clear" w:color="auto" w:fill="FFFFFF"/>
        </w:rPr>
        <w:t xml:space="preserve"> Б. М. </w:t>
      </w:r>
      <w:r w:rsidRPr="005E0B33">
        <w:rPr>
          <w:rFonts w:eastAsia="SimSun"/>
        </w:rPr>
        <w:t>Проблемні аспекти накопичення в обліку інформації щодо об</w:t>
      </w:r>
      <w:r w:rsidR="0049374A" w:rsidRPr="005E0B33">
        <w:rPr>
          <w:rFonts w:eastAsia="SimSun"/>
        </w:rPr>
        <w:t>’</w:t>
      </w:r>
      <w:r w:rsidRPr="005E0B33">
        <w:rPr>
          <w:rFonts w:eastAsia="SimSun"/>
        </w:rPr>
        <w:t xml:space="preserve">єктів та баз оподаткування для обчислення місцевих податків і зборів. </w:t>
      </w:r>
      <w:r w:rsidRPr="005E0B33">
        <w:rPr>
          <w:rFonts w:eastAsia="SimSun"/>
          <w:i/>
          <w:iCs/>
        </w:rPr>
        <w:t>Економіка і суспільство.</w:t>
      </w:r>
      <w:r w:rsidRPr="005E0B33">
        <w:rPr>
          <w:rFonts w:eastAsia="SimSun"/>
        </w:rPr>
        <w:t xml:space="preserve"> 2018. </w:t>
      </w:r>
      <w:proofErr w:type="spellStart"/>
      <w:r w:rsidRPr="005E0B33">
        <w:rPr>
          <w:rFonts w:eastAsia="SimSun"/>
        </w:rPr>
        <w:t>Вип</w:t>
      </w:r>
      <w:proofErr w:type="spellEnd"/>
      <w:r w:rsidRPr="005E0B33">
        <w:rPr>
          <w:rFonts w:eastAsia="SimSun"/>
        </w:rPr>
        <w:t>. 18. С. 1266</w:t>
      </w:r>
      <w:r w:rsidR="008B30F3" w:rsidRPr="005E0B33">
        <w:rPr>
          <w:color w:val="000000" w:themeColor="text1"/>
        </w:rPr>
        <w:t>–</w:t>
      </w:r>
      <w:r w:rsidRPr="005E0B33">
        <w:rPr>
          <w:rFonts w:eastAsia="SimSun"/>
        </w:rPr>
        <w:t>1271.</w:t>
      </w:r>
    </w:p>
    <w:p w14:paraId="20BA5A9E" w14:textId="6B1883DA" w:rsidR="001B18A7" w:rsidRPr="005E0B33" w:rsidRDefault="001B18A7" w:rsidP="0058588D">
      <w:pPr>
        <w:ind w:firstLine="720"/>
        <w:jc w:val="both"/>
        <w:rPr>
          <w:rFonts w:eastAsia="SimSun"/>
          <w:spacing w:val="-6"/>
        </w:rPr>
      </w:pPr>
      <w:proofErr w:type="spellStart"/>
      <w:r w:rsidRPr="005E0B33">
        <w:rPr>
          <w:rFonts w:eastAsia="SimSun"/>
          <w:spacing w:val="-6"/>
        </w:rPr>
        <w:t>Кучерявенко</w:t>
      </w:r>
      <w:proofErr w:type="spellEnd"/>
      <w:r w:rsidRPr="005E0B33">
        <w:rPr>
          <w:rFonts w:eastAsia="SimSun"/>
          <w:spacing w:val="-6"/>
        </w:rPr>
        <w:t xml:space="preserve"> М. П. Природа податку як конструкції зустрічного</w:t>
      </w:r>
      <w:r w:rsidR="008B30F3" w:rsidRPr="005E0B33">
        <w:rPr>
          <w:rFonts w:eastAsia="SimSun"/>
          <w:spacing w:val="-6"/>
        </w:rPr>
        <w:t xml:space="preserve"> </w:t>
      </w:r>
      <w:r w:rsidRPr="005E0B33">
        <w:rPr>
          <w:rFonts w:eastAsia="SimSun"/>
          <w:spacing w:val="-6"/>
        </w:rPr>
        <w:t>узгодження обов</w:t>
      </w:r>
      <w:r w:rsidR="0049374A" w:rsidRPr="005E0B33">
        <w:rPr>
          <w:rFonts w:eastAsia="SimSun"/>
          <w:spacing w:val="-6"/>
        </w:rPr>
        <w:t>’</w:t>
      </w:r>
      <w:r w:rsidRPr="005E0B33">
        <w:rPr>
          <w:rFonts w:eastAsia="SimSun"/>
          <w:spacing w:val="-6"/>
        </w:rPr>
        <w:t xml:space="preserve">язків (на прикладі підприємств критичної інфраструктури). </w:t>
      </w:r>
      <w:r w:rsidRPr="005E0B33">
        <w:rPr>
          <w:rFonts w:eastAsia="SimSun"/>
          <w:i/>
          <w:iCs/>
          <w:spacing w:val="-6"/>
        </w:rPr>
        <w:t>Право України</w:t>
      </w:r>
      <w:r w:rsidR="00F6623D" w:rsidRPr="005E0B33">
        <w:rPr>
          <w:rFonts w:eastAsia="SimSun"/>
          <w:spacing w:val="-6"/>
        </w:rPr>
        <w:t>.</w:t>
      </w:r>
      <w:r w:rsidR="0085576E" w:rsidRPr="005E0B33">
        <w:rPr>
          <w:rFonts w:eastAsia="SimSun"/>
          <w:spacing w:val="-6"/>
        </w:rPr>
        <w:t xml:space="preserve"> </w:t>
      </w:r>
      <w:r w:rsidRPr="005E0B33">
        <w:rPr>
          <w:rFonts w:eastAsia="SimSun"/>
          <w:spacing w:val="-6"/>
        </w:rPr>
        <w:t xml:space="preserve">№4. </w:t>
      </w:r>
      <w:r w:rsidR="00F6623D" w:rsidRPr="005E0B33">
        <w:rPr>
          <w:rFonts w:eastAsia="SimSun"/>
          <w:spacing w:val="-6"/>
        </w:rPr>
        <w:t xml:space="preserve">2021. </w:t>
      </w:r>
      <w:r w:rsidRPr="005E0B33">
        <w:rPr>
          <w:rFonts w:eastAsia="SimSun"/>
          <w:spacing w:val="-6"/>
        </w:rPr>
        <w:t>С. 167</w:t>
      </w:r>
      <w:r w:rsidR="008B30F3" w:rsidRPr="005E0B33">
        <w:rPr>
          <w:color w:val="000000" w:themeColor="text1"/>
          <w:spacing w:val="-6"/>
        </w:rPr>
        <w:t>–</w:t>
      </w:r>
      <w:r w:rsidRPr="005E0B33">
        <w:rPr>
          <w:rFonts w:eastAsia="SimSun"/>
          <w:spacing w:val="-6"/>
        </w:rPr>
        <w:t>181.</w:t>
      </w:r>
    </w:p>
    <w:p w14:paraId="4C5376EF" w14:textId="324353C7" w:rsidR="001B18A7" w:rsidRPr="005E0B33" w:rsidRDefault="001B18A7" w:rsidP="0058588D">
      <w:pPr>
        <w:widowControl/>
        <w:pBdr>
          <w:top w:val="none" w:sz="0" w:space="0" w:color="E6E6E6"/>
          <w:left w:val="none" w:sz="0" w:space="0" w:color="E6E6E6"/>
          <w:bottom w:val="none" w:sz="0" w:space="0" w:color="E6E6E6"/>
          <w:right w:val="none" w:sz="0" w:space="0" w:color="E6E6E6"/>
        </w:pBdr>
        <w:ind w:firstLine="720"/>
        <w:jc w:val="both"/>
        <w:textAlignment w:val="baseline"/>
        <w:rPr>
          <w:rFonts w:eastAsia="Helvetica"/>
          <w:color w:val="000000" w:themeColor="text1"/>
          <w:shd w:val="clear" w:color="auto" w:fill="FFFFFF"/>
        </w:rPr>
      </w:pPr>
      <w:proofErr w:type="spellStart"/>
      <w:r w:rsidRPr="005E0B33">
        <w:rPr>
          <w:rFonts w:eastAsia="Helvetica"/>
          <w:color w:val="000000" w:themeColor="text1"/>
          <w:shd w:val="clear" w:color="auto" w:fill="FFFFFF"/>
        </w:rPr>
        <w:t>Лега</w:t>
      </w:r>
      <w:proofErr w:type="spellEnd"/>
      <w:r w:rsidRPr="005E0B33">
        <w:rPr>
          <w:rFonts w:eastAsia="Helvetica"/>
          <w:color w:val="000000" w:themeColor="text1"/>
          <w:shd w:val="clear" w:color="auto" w:fill="FFFFFF"/>
        </w:rPr>
        <w:t xml:space="preserve"> О. В., Черненко К. В. Звітність у системі податкових розрахунків. Причорноморські економічні студії. 2020. </w:t>
      </w:r>
      <w:proofErr w:type="spellStart"/>
      <w:r w:rsidRPr="005E0B33">
        <w:rPr>
          <w:rFonts w:eastAsia="Helvetica"/>
          <w:color w:val="000000" w:themeColor="text1"/>
          <w:shd w:val="clear" w:color="auto" w:fill="FFFFFF"/>
        </w:rPr>
        <w:t>Вип</w:t>
      </w:r>
      <w:proofErr w:type="spellEnd"/>
      <w:r w:rsidRPr="005E0B33">
        <w:rPr>
          <w:rFonts w:eastAsia="Helvetica"/>
          <w:color w:val="000000" w:themeColor="text1"/>
          <w:shd w:val="clear" w:color="auto" w:fill="FFFFFF"/>
        </w:rPr>
        <w:t>. 59. С. 154</w:t>
      </w:r>
      <w:r w:rsidR="008B30F3" w:rsidRPr="005E0B33">
        <w:rPr>
          <w:rFonts w:eastAsia="Helvetica"/>
          <w:color w:val="000000" w:themeColor="text1"/>
          <w:shd w:val="clear" w:color="auto" w:fill="FFFFFF"/>
        </w:rPr>
        <w:t>–</w:t>
      </w:r>
      <w:r w:rsidRPr="005E0B33">
        <w:rPr>
          <w:rFonts w:eastAsia="Helvetica"/>
          <w:color w:val="000000" w:themeColor="text1"/>
          <w:shd w:val="clear" w:color="auto" w:fill="FFFFFF"/>
        </w:rPr>
        <w:t>159.</w:t>
      </w:r>
    </w:p>
    <w:p w14:paraId="39067A0E" w14:textId="2891D478" w:rsidR="001B18A7" w:rsidRPr="005E0B33" w:rsidRDefault="001B18A7" w:rsidP="0058588D">
      <w:pPr>
        <w:widowControl/>
        <w:pBdr>
          <w:top w:val="none" w:sz="0" w:space="0" w:color="E6E6E6"/>
          <w:left w:val="none" w:sz="0" w:space="0" w:color="E6E6E6"/>
          <w:bottom w:val="none" w:sz="0" w:space="0" w:color="E6E6E6"/>
          <w:right w:val="none" w:sz="0" w:space="0" w:color="E6E6E6"/>
        </w:pBdr>
        <w:ind w:firstLine="720"/>
        <w:jc w:val="both"/>
        <w:textAlignment w:val="baseline"/>
        <w:rPr>
          <w:rFonts w:eastAsia="Helvetica"/>
          <w:color w:val="000000" w:themeColor="text1"/>
          <w:shd w:val="clear" w:color="auto" w:fill="FFFFFF"/>
        </w:rPr>
      </w:pPr>
      <w:proofErr w:type="spellStart"/>
      <w:r w:rsidRPr="005E0B33">
        <w:rPr>
          <w:rFonts w:eastAsia="Helvetica"/>
          <w:color w:val="000000" w:themeColor="text1"/>
          <w:shd w:val="clear" w:color="auto" w:fill="FFFFFF"/>
        </w:rPr>
        <w:t>Маринів</w:t>
      </w:r>
      <w:proofErr w:type="spellEnd"/>
      <w:r w:rsidRPr="005E0B33">
        <w:rPr>
          <w:rFonts w:eastAsia="Helvetica"/>
          <w:color w:val="000000" w:themeColor="text1"/>
          <w:shd w:val="clear" w:color="auto" w:fill="FFFFFF"/>
        </w:rPr>
        <w:t xml:space="preserve"> Н.А. До питання про документальне забезпечення податкового обліку. </w:t>
      </w:r>
      <w:r w:rsidRPr="005E0B33">
        <w:rPr>
          <w:rFonts w:eastAsia="Helvetica"/>
          <w:i/>
          <w:iCs/>
          <w:color w:val="000000" w:themeColor="text1"/>
          <w:shd w:val="clear" w:color="auto" w:fill="FFFFFF"/>
        </w:rPr>
        <w:t>Юридичний науковий електронний журнал</w:t>
      </w:r>
      <w:r w:rsidRPr="005E0B33">
        <w:rPr>
          <w:rFonts w:eastAsia="Helvetica"/>
          <w:color w:val="000000" w:themeColor="text1"/>
          <w:shd w:val="clear" w:color="auto" w:fill="FFFFFF"/>
        </w:rPr>
        <w:t>. 2021. № 11</w:t>
      </w:r>
      <w:r w:rsidR="008B30F3" w:rsidRPr="005E0B33">
        <w:rPr>
          <w:rFonts w:eastAsia="Helvetica"/>
          <w:color w:val="000000" w:themeColor="text1"/>
          <w:shd w:val="clear" w:color="auto" w:fill="FFFFFF"/>
        </w:rPr>
        <w:t>.</w:t>
      </w:r>
      <w:r w:rsidR="006B24AA" w:rsidRPr="005E0B33">
        <w:rPr>
          <w:rFonts w:eastAsia="Helvetica"/>
          <w:color w:val="000000" w:themeColor="text1"/>
          <w:shd w:val="clear" w:color="auto" w:fill="FFFFFF"/>
        </w:rPr>
        <w:t>С. 473-478.</w:t>
      </w:r>
    </w:p>
    <w:p w14:paraId="48852CA6" w14:textId="4CB4045F" w:rsidR="001B18A7" w:rsidRPr="005E0B33" w:rsidRDefault="00FA34AA" w:rsidP="0058588D">
      <w:pPr>
        <w:widowControl/>
        <w:pBdr>
          <w:top w:val="none" w:sz="0" w:space="0" w:color="E6E6E6"/>
          <w:left w:val="none" w:sz="0" w:space="0" w:color="E6E6E6"/>
          <w:bottom w:val="none" w:sz="0" w:space="0" w:color="E6E6E6"/>
          <w:right w:val="none" w:sz="0" w:space="0" w:color="E6E6E6"/>
        </w:pBdr>
        <w:ind w:firstLine="720"/>
        <w:jc w:val="both"/>
        <w:textAlignment w:val="baseline"/>
        <w:rPr>
          <w:rFonts w:eastAsia="SimSun"/>
          <w:color w:val="000000" w:themeColor="text1"/>
        </w:rPr>
      </w:pPr>
      <w:proofErr w:type="spellStart"/>
      <w:r w:rsidRPr="005E0B33">
        <w:rPr>
          <w:rFonts w:eastAsia="Open Sans"/>
          <w:color w:val="000000" w:themeColor="text1"/>
          <w:shd w:val="clear" w:color="auto" w:fill="FFFFFF"/>
        </w:rPr>
        <w:t>Олендер</w:t>
      </w:r>
      <w:proofErr w:type="spellEnd"/>
      <w:r w:rsidRPr="005E0B33">
        <w:rPr>
          <w:rFonts w:eastAsia="Open Sans"/>
          <w:color w:val="000000" w:themeColor="text1"/>
          <w:shd w:val="clear" w:color="auto" w:fill="FFFFFF"/>
        </w:rPr>
        <w:t xml:space="preserve"> І. Я.</w:t>
      </w:r>
      <w:r w:rsidR="001B18A7" w:rsidRPr="005E0B33">
        <w:rPr>
          <w:rFonts w:eastAsia="Open Sans"/>
          <w:color w:val="000000" w:themeColor="text1"/>
          <w:shd w:val="clear" w:color="auto" w:fill="FFFFFF"/>
        </w:rPr>
        <w:t xml:space="preserve"> </w:t>
      </w:r>
      <w:r w:rsidR="001B18A7" w:rsidRPr="005E0B33">
        <w:rPr>
          <w:rFonts w:eastAsia="SimSun"/>
          <w:color w:val="000000" w:themeColor="text1"/>
        </w:rPr>
        <w:t>Концепція «податкового зобов</w:t>
      </w:r>
      <w:r w:rsidR="0049374A" w:rsidRPr="005E0B33">
        <w:rPr>
          <w:rFonts w:eastAsia="SimSun"/>
          <w:color w:val="000000" w:themeColor="text1"/>
        </w:rPr>
        <w:t>’</w:t>
      </w:r>
      <w:r w:rsidR="001B18A7" w:rsidRPr="005E0B33">
        <w:rPr>
          <w:rFonts w:eastAsia="SimSun"/>
          <w:color w:val="000000" w:themeColor="text1"/>
        </w:rPr>
        <w:t xml:space="preserve">язання»: Природа і особливості застосування. </w:t>
      </w:r>
      <w:r w:rsidR="001B18A7" w:rsidRPr="005E0B33">
        <w:rPr>
          <w:rFonts w:eastAsia="SimSun"/>
          <w:i/>
          <w:iCs/>
          <w:color w:val="000000" w:themeColor="text1"/>
        </w:rPr>
        <w:t>Правові позиці</w:t>
      </w:r>
      <w:r w:rsidR="0085576E" w:rsidRPr="005E0B33">
        <w:rPr>
          <w:rFonts w:eastAsia="SimSun"/>
          <w:i/>
          <w:iCs/>
          <w:color w:val="000000" w:themeColor="text1"/>
        </w:rPr>
        <w:t>ї</w:t>
      </w:r>
      <w:r w:rsidR="001B18A7" w:rsidRPr="005E0B33">
        <w:rPr>
          <w:rFonts w:eastAsia="SimSun"/>
          <w:i/>
          <w:iCs/>
          <w:color w:val="000000" w:themeColor="text1"/>
        </w:rPr>
        <w:t>.</w:t>
      </w:r>
      <w:r w:rsidR="001B18A7" w:rsidRPr="005E0B33">
        <w:rPr>
          <w:rFonts w:eastAsia="SimSun"/>
          <w:color w:val="000000" w:themeColor="text1"/>
        </w:rPr>
        <w:t xml:space="preserve"> 2020. №2 (27). С. 174</w:t>
      </w:r>
      <w:r w:rsidR="008B30F3" w:rsidRPr="005E0B33">
        <w:rPr>
          <w:color w:val="000000" w:themeColor="text1"/>
        </w:rPr>
        <w:t>–</w:t>
      </w:r>
      <w:r w:rsidR="001B18A7" w:rsidRPr="005E0B33">
        <w:rPr>
          <w:rFonts w:eastAsia="SimSun"/>
          <w:color w:val="000000" w:themeColor="text1"/>
        </w:rPr>
        <w:t xml:space="preserve">177. </w:t>
      </w:r>
    </w:p>
    <w:p w14:paraId="380EB3AC" w14:textId="348282B6" w:rsidR="001B18A7" w:rsidRPr="005E0B33" w:rsidRDefault="001B18A7" w:rsidP="0058588D">
      <w:pPr>
        <w:widowControl/>
        <w:pBdr>
          <w:top w:val="none" w:sz="0" w:space="0" w:color="E6E6E6"/>
          <w:left w:val="none" w:sz="0" w:space="0" w:color="E6E6E6"/>
          <w:bottom w:val="none" w:sz="0" w:space="0" w:color="E6E6E6"/>
          <w:right w:val="none" w:sz="0" w:space="0" w:color="E6E6E6"/>
        </w:pBdr>
        <w:ind w:firstLine="720"/>
        <w:jc w:val="both"/>
        <w:textAlignment w:val="baseline"/>
        <w:rPr>
          <w:rFonts w:eastAsia="SimSun"/>
          <w:color w:val="000000" w:themeColor="text1"/>
        </w:rPr>
      </w:pPr>
      <w:r w:rsidRPr="005E0B33">
        <w:rPr>
          <w:rFonts w:eastAsia="Open Sans"/>
          <w:color w:val="000000" w:themeColor="text1"/>
          <w:shd w:val="clear" w:color="auto" w:fill="FFFFFF"/>
        </w:rPr>
        <w:t>Податкове право України: підручник</w:t>
      </w:r>
      <w:r w:rsidR="007A68AF" w:rsidRPr="005E0B33">
        <w:rPr>
          <w:rFonts w:eastAsia="Open Sans"/>
          <w:color w:val="000000" w:themeColor="text1"/>
          <w:shd w:val="clear" w:color="auto" w:fill="FFFFFF"/>
        </w:rPr>
        <w:t xml:space="preserve"> /</w:t>
      </w:r>
      <w:r w:rsidRPr="005E0B33">
        <w:rPr>
          <w:rFonts w:eastAsia="Open Sans"/>
          <w:color w:val="000000" w:themeColor="text1"/>
          <w:shd w:val="clear" w:color="auto" w:fill="FFFFFF"/>
        </w:rPr>
        <w:t xml:space="preserve"> за ред. М.</w:t>
      </w:r>
      <w:r w:rsidR="007A68AF" w:rsidRPr="005E0B33">
        <w:rPr>
          <w:rFonts w:eastAsia="Open Sans"/>
          <w:color w:val="000000" w:themeColor="text1"/>
          <w:shd w:val="clear" w:color="auto" w:fill="FFFFFF"/>
        </w:rPr>
        <w:t xml:space="preserve"> </w:t>
      </w:r>
      <w:r w:rsidRPr="005E0B33">
        <w:rPr>
          <w:rFonts w:eastAsia="Open Sans"/>
          <w:color w:val="000000" w:themeColor="text1"/>
          <w:shd w:val="clear" w:color="auto" w:fill="FFFFFF"/>
        </w:rPr>
        <w:t>П.</w:t>
      </w:r>
      <w:r w:rsidR="007A68AF" w:rsidRPr="005E0B33">
        <w:rPr>
          <w:rFonts w:eastAsia="Open Sans"/>
          <w:color w:val="000000" w:themeColor="text1"/>
          <w:shd w:val="clear" w:color="auto" w:fill="FFFFFF"/>
        </w:rPr>
        <w:t xml:space="preserve"> </w:t>
      </w:r>
      <w:proofErr w:type="spellStart"/>
      <w:r w:rsidRPr="005E0B33">
        <w:rPr>
          <w:rFonts w:eastAsia="Open Sans"/>
          <w:color w:val="000000" w:themeColor="text1"/>
          <w:shd w:val="clear" w:color="auto" w:fill="FFFFFF"/>
        </w:rPr>
        <w:t>Кучерявенка</w:t>
      </w:r>
      <w:proofErr w:type="spellEnd"/>
      <w:r w:rsidRPr="005E0B33">
        <w:rPr>
          <w:rFonts w:eastAsia="Open Sans"/>
          <w:color w:val="000000" w:themeColor="text1"/>
          <w:shd w:val="clear" w:color="auto" w:fill="FFFFFF"/>
        </w:rPr>
        <w:t>, Н.</w:t>
      </w:r>
      <w:r w:rsidR="007A68AF" w:rsidRPr="005E0B33">
        <w:rPr>
          <w:rFonts w:eastAsia="Open Sans"/>
          <w:color w:val="000000" w:themeColor="text1"/>
          <w:shd w:val="clear" w:color="auto" w:fill="FFFFFF"/>
        </w:rPr>
        <w:t xml:space="preserve"> </w:t>
      </w:r>
      <w:r w:rsidRPr="005E0B33">
        <w:rPr>
          <w:rFonts w:eastAsia="Open Sans"/>
          <w:color w:val="000000" w:themeColor="text1"/>
          <w:shd w:val="clear" w:color="auto" w:fill="FFFFFF"/>
        </w:rPr>
        <w:t>А.</w:t>
      </w:r>
      <w:r w:rsidR="007A68AF" w:rsidRPr="005E0B33">
        <w:rPr>
          <w:rFonts w:eastAsia="Open Sans"/>
          <w:color w:val="000000" w:themeColor="text1"/>
          <w:shd w:val="clear" w:color="auto" w:fill="FFFFFF"/>
        </w:rPr>
        <w:t xml:space="preserve"> </w:t>
      </w:r>
      <w:proofErr w:type="spellStart"/>
      <w:r w:rsidRPr="005E0B33">
        <w:rPr>
          <w:rFonts w:eastAsia="Open Sans"/>
          <w:color w:val="000000" w:themeColor="text1"/>
          <w:shd w:val="clear" w:color="auto" w:fill="FFFFFF"/>
        </w:rPr>
        <w:t>Маринів</w:t>
      </w:r>
      <w:proofErr w:type="spellEnd"/>
      <w:r w:rsidRPr="005E0B33">
        <w:rPr>
          <w:rFonts w:eastAsia="Open Sans"/>
          <w:color w:val="000000" w:themeColor="text1"/>
          <w:shd w:val="clear" w:color="auto" w:fill="FFFFFF"/>
        </w:rPr>
        <w:t>. Харків: Право, 2019. 440</w:t>
      </w:r>
      <w:r w:rsidR="007A68AF" w:rsidRPr="005E0B33">
        <w:rPr>
          <w:rFonts w:eastAsia="Open Sans"/>
          <w:color w:val="000000" w:themeColor="text1"/>
          <w:shd w:val="clear" w:color="auto" w:fill="FFFFFF"/>
        </w:rPr>
        <w:t xml:space="preserve"> </w:t>
      </w:r>
      <w:r w:rsidRPr="005E0B33">
        <w:rPr>
          <w:rFonts w:eastAsia="Open Sans"/>
          <w:color w:val="000000" w:themeColor="text1"/>
          <w:shd w:val="clear" w:color="auto" w:fill="FFFFFF"/>
        </w:rPr>
        <w:t>с.</w:t>
      </w:r>
    </w:p>
    <w:p w14:paraId="270F9F62" w14:textId="0B266FF6" w:rsidR="001B18A7" w:rsidRPr="005E0B33" w:rsidRDefault="001B18A7" w:rsidP="0058588D">
      <w:pPr>
        <w:pStyle w:val="a0"/>
        <w:ind w:left="0" w:firstLine="720"/>
        <w:rPr>
          <w:rFonts w:eastAsia="Helvetica"/>
          <w:color w:val="000000" w:themeColor="text1"/>
          <w:sz w:val="22"/>
          <w:szCs w:val="22"/>
          <w:shd w:val="clear" w:color="auto" w:fill="FFFFFF"/>
        </w:rPr>
      </w:pPr>
      <w:proofErr w:type="spellStart"/>
      <w:r w:rsidRPr="005E0B33">
        <w:rPr>
          <w:sz w:val="22"/>
          <w:szCs w:val="22"/>
        </w:rPr>
        <w:t>Самсін</w:t>
      </w:r>
      <w:proofErr w:type="spellEnd"/>
      <w:r w:rsidRPr="005E0B33">
        <w:rPr>
          <w:sz w:val="22"/>
          <w:szCs w:val="22"/>
        </w:rPr>
        <w:t xml:space="preserve"> І. Л. </w:t>
      </w:r>
      <w:r w:rsidR="00042696">
        <w:fldChar w:fldCharType="begin"/>
      </w:r>
      <w:r w:rsidR="00042696">
        <w:instrText xml:space="preserve"> HYPERLINK "https://scholar.google.com/scholar?cluster=8470681001459859919&amp;hl=en&amp;inst=8697446408056752236&amp;oi=scholarr" </w:instrText>
      </w:r>
      <w:r w:rsidR="00042696">
        <w:fldChar w:fldCharType="separate"/>
      </w:r>
      <w:r w:rsidRPr="005E0B33">
        <w:rPr>
          <w:rStyle w:val="a7"/>
          <w:rFonts w:eastAsia="SimSun"/>
          <w:color w:val="000000" w:themeColor="text1"/>
          <w:sz w:val="22"/>
          <w:szCs w:val="22"/>
          <w:u w:val="none"/>
          <w:shd w:val="clear" w:color="auto" w:fill="FFFFFF"/>
        </w:rPr>
        <w:t>Податкове зобов</w:t>
      </w:r>
      <w:r w:rsidR="0049374A" w:rsidRPr="005E0B33">
        <w:rPr>
          <w:rStyle w:val="a7"/>
          <w:rFonts w:eastAsia="SimSun"/>
          <w:color w:val="000000" w:themeColor="text1"/>
          <w:sz w:val="22"/>
          <w:szCs w:val="22"/>
          <w:u w:val="none"/>
          <w:shd w:val="clear" w:color="auto" w:fill="FFFFFF"/>
        </w:rPr>
        <w:t>’</w:t>
      </w:r>
      <w:r w:rsidRPr="005E0B33">
        <w:rPr>
          <w:rStyle w:val="a7"/>
          <w:rFonts w:eastAsia="SimSun"/>
          <w:color w:val="000000" w:themeColor="text1"/>
          <w:sz w:val="22"/>
          <w:szCs w:val="22"/>
          <w:u w:val="none"/>
          <w:shd w:val="clear" w:color="auto" w:fill="FFFFFF"/>
        </w:rPr>
        <w:t>язання: правова природа, динаміка та наслідки невиконання: монографія</w:t>
      </w:r>
      <w:r w:rsidR="00042696">
        <w:rPr>
          <w:rStyle w:val="a7"/>
          <w:rFonts w:eastAsia="SimSun"/>
          <w:color w:val="000000" w:themeColor="text1"/>
          <w:sz w:val="22"/>
          <w:szCs w:val="22"/>
          <w:u w:val="none"/>
          <w:shd w:val="clear" w:color="auto" w:fill="FFFFFF"/>
        </w:rPr>
        <w:fldChar w:fldCharType="end"/>
      </w:r>
      <w:r w:rsidRPr="005E0B33">
        <w:rPr>
          <w:rFonts w:eastAsia="SimSun"/>
          <w:color w:val="000000" w:themeColor="text1"/>
          <w:sz w:val="22"/>
          <w:szCs w:val="22"/>
          <w:shd w:val="clear" w:color="auto" w:fill="FFFFFF"/>
        </w:rPr>
        <w:t>. Харків: Право, 2013. 321 с.</w:t>
      </w:r>
    </w:p>
    <w:p w14:paraId="1D623A89" w14:textId="2DE21443" w:rsidR="001B18A7" w:rsidRPr="005E0B33" w:rsidRDefault="001B18A7" w:rsidP="0058588D">
      <w:pPr>
        <w:widowControl/>
        <w:pBdr>
          <w:top w:val="none" w:sz="0" w:space="0" w:color="E6E6E6"/>
          <w:left w:val="none" w:sz="0" w:space="0" w:color="E6E6E6"/>
          <w:bottom w:val="none" w:sz="0" w:space="0" w:color="E6E6E6"/>
          <w:right w:val="none" w:sz="0" w:space="0" w:color="E6E6E6"/>
        </w:pBdr>
        <w:ind w:firstLine="720"/>
        <w:jc w:val="both"/>
        <w:textAlignment w:val="baseline"/>
        <w:rPr>
          <w:rFonts w:eastAsia="Open Sans"/>
          <w:color w:val="000000" w:themeColor="text1"/>
          <w:bdr w:val="none" w:sz="0" w:space="0" w:color="E6E6E6"/>
          <w:shd w:val="clear" w:color="auto" w:fill="FFFFFF"/>
        </w:rPr>
      </w:pPr>
      <w:r w:rsidRPr="005E0B33">
        <w:rPr>
          <w:rFonts w:eastAsia="Open Sans"/>
          <w:color w:val="000000" w:themeColor="text1"/>
          <w:bdr w:val="none" w:sz="0" w:space="0" w:color="E6E6E6"/>
          <w:shd w:val="clear" w:color="auto" w:fill="FFFFFF"/>
        </w:rPr>
        <w:t xml:space="preserve">Смичок Є. М. Колізії податкового законодавства щодо визначення порядку стягнення з платників податків коштів у рахунок погашення податкового боргу. </w:t>
      </w:r>
      <w:r w:rsidR="008B30F3" w:rsidRPr="005E0B33">
        <w:rPr>
          <w:rFonts w:eastAsia="Open Sans"/>
          <w:i/>
          <w:iCs/>
          <w:color w:val="000000" w:themeColor="text1"/>
          <w:bdr w:val="none" w:sz="0" w:space="0" w:color="E6E6E6"/>
          <w:shd w:val="clear" w:color="auto" w:fill="FFFFFF"/>
        </w:rPr>
        <w:t>Науково-</w:t>
      </w:r>
      <w:r w:rsidRPr="005E0B33">
        <w:rPr>
          <w:rFonts w:eastAsia="Open Sans"/>
          <w:i/>
          <w:iCs/>
          <w:color w:val="000000" w:themeColor="text1"/>
          <w:bdr w:val="none" w:sz="0" w:space="0" w:color="E6E6E6"/>
          <w:shd w:val="clear" w:color="auto" w:fill="FFFFFF"/>
        </w:rPr>
        <w:t>інформаційний вісник Івано-Франківс</w:t>
      </w:r>
      <w:r w:rsidR="00826FD0" w:rsidRPr="005E0B33">
        <w:rPr>
          <w:rFonts w:eastAsia="Open Sans"/>
          <w:i/>
          <w:iCs/>
          <w:color w:val="000000" w:themeColor="text1"/>
          <w:bdr w:val="none" w:sz="0" w:space="0" w:color="E6E6E6"/>
          <w:shd w:val="clear" w:color="auto" w:fill="FFFFFF"/>
        </w:rPr>
        <w:t>ького університету права імені К</w:t>
      </w:r>
      <w:r w:rsidRPr="005E0B33">
        <w:rPr>
          <w:rFonts w:eastAsia="Open Sans"/>
          <w:i/>
          <w:iCs/>
          <w:color w:val="000000" w:themeColor="text1"/>
          <w:bdr w:val="none" w:sz="0" w:space="0" w:color="E6E6E6"/>
          <w:shd w:val="clear" w:color="auto" w:fill="FFFFFF"/>
        </w:rPr>
        <w:t>ороля Данило Галицького.</w:t>
      </w:r>
      <w:r w:rsidR="008B30F3" w:rsidRPr="005E0B33">
        <w:rPr>
          <w:rFonts w:eastAsia="Open Sans"/>
          <w:color w:val="000000" w:themeColor="text1"/>
          <w:bdr w:val="none" w:sz="0" w:space="0" w:color="E6E6E6"/>
          <w:shd w:val="clear" w:color="auto" w:fill="FFFFFF"/>
        </w:rPr>
        <w:t xml:space="preserve"> 2015. № 12. С. 88–</w:t>
      </w:r>
      <w:r w:rsidRPr="005E0B33">
        <w:rPr>
          <w:rFonts w:eastAsia="Open Sans"/>
          <w:color w:val="000000" w:themeColor="text1"/>
          <w:bdr w:val="none" w:sz="0" w:space="0" w:color="E6E6E6"/>
          <w:shd w:val="clear" w:color="auto" w:fill="FFFFFF"/>
        </w:rPr>
        <w:t>92.</w:t>
      </w:r>
    </w:p>
    <w:p w14:paraId="5C6C5BA1" w14:textId="0A3DCA11" w:rsidR="001B18A7" w:rsidRPr="005E0B33" w:rsidRDefault="001B18A7" w:rsidP="0058588D">
      <w:pPr>
        <w:widowControl/>
        <w:pBdr>
          <w:top w:val="none" w:sz="0" w:space="0" w:color="E6E6E6"/>
          <w:left w:val="none" w:sz="0" w:space="0" w:color="E6E6E6"/>
          <w:bottom w:val="none" w:sz="0" w:space="0" w:color="E6E6E6"/>
          <w:right w:val="none" w:sz="0" w:space="0" w:color="E6E6E6"/>
        </w:pBdr>
        <w:ind w:firstLine="720"/>
        <w:jc w:val="both"/>
        <w:textAlignment w:val="baseline"/>
        <w:rPr>
          <w:rFonts w:eastAsia="Open Sans"/>
          <w:color w:val="000000" w:themeColor="text1"/>
          <w:bdr w:val="none" w:sz="0" w:space="0" w:color="E6E6E6"/>
          <w:shd w:val="clear" w:color="auto" w:fill="FFFFFF"/>
        </w:rPr>
      </w:pPr>
      <w:proofErr w:type="spellStart"/>
      <w:r w:rsidRPr="005E0B33">
        <w:rPr>
          <w:rFonts w:eastAsia="Open Sans"/>
          <w:color w:val="000000" w:themeColor="text1"/>
          <w:bdr w:val="none" w:sz="0" w:space="0" w:color="E6E6E6"/>
          <w:shd w:val="clear" w:color="auto" w:fill="FFFFFF"/>
        </w:rPr>
        <w:lastRenderedPageBreak/>
        <w:t>Товкун</w:t>
      </w:r>
      <w:proofErr w:type="spellEnd"/>
      <w:r w:rsidRPr="005E0B33">
        <w:rPr>
          <w:rFonts w:eastAsia="Open Sans"/>
          <w:color w:val="000000" w:themeColor="text1"/>
          <w:bdr w:val="none" w:sz="0" w:space="0" w:color="E6E6E6"/>
          <w:shd w:val="clear" w:color="auto" w:fill="FFFFFF"/>
        </w:rPr>
        <w:t xml:space="preserve"> Л. В. Міжнародні стандарти фінансової звітності: особливості впровадження в Україні. </w:t>
      </w:r>
      <w:r w:rsidRPr="005E0B33">
        <w:rPr>
          <w:rFonts w:eastAsia="Open Sans"/>
          <w:i/>
          <w:iCs/>
          <w:color w:val="000000" w:themeColor="text1"/>
          <w:bdr w:val="none" w:sz="0" w:space="0" w:color="E6E6E6"/>
          <w:shd w:val="clear" w:color="auto" w:fill="FFFFFF"/>
        </w:rPr>
        <w:t>Юридичний науковий електронний журнал.</w:t>
      </w:r>
      <w:r w:rsidRPr="005E0B33">
        <w:rPr>
          <w:rFonts w:eastAsia="Open Sans"/>
          <w:color w:val="000000" w:themeColor="text1"/>
          <w:bdr w:val="none" w:sz="0" w:space="0" w:color="E6E6E6"/>
          <w:shd w:val="clear" w:color="auto" w:fill="FFFFFF"/>
        </w:rPr>
        <w:t xml:space="preserve"> 2019</w:t>
      </w:r>
      <w:r w:rsidR="0085576E" w:rsidRPr="005E0B33">
        <w:rPr>
          <w:rFonts w:eastAsia="Open Sans"/>
          <w:color w:val="000000" w:themeColor="text1"/>
          <w:bdr w:val="none" w:sz="0" w:space="0" w:color="E6E6E6"/>
          <w:shd w:val="clear" w:color="auto" w:fill="FFFFFF"/>
        </w:rPr>
        <w:t>. №4.</w:t>
      </w:r>
      <w:r w:rsidRPr="005E0B33">
        <w:rPr>
          <w:rFonts w:eastAsia="Open Sans"/>
          <w:color w:val="000000" w:themeColor="text1"/>
          <w:bdr w:val="none" w:sz="0" w:space="0" w:color="E6E6E6"/>
          <w:shd w:val="clear" w:color="auto" w:fill="FFFFFF"/>
        </w:rPr>
        <w:t xml:space="preserve"> 272</w:t>
      </w:r>
      <w:r w:rsidR="008B30F3" w:rsidRPr="005E0B33">
        <w:rPr>
          <w:color w:val="000000" w:themeColor="text1"/>
        </w:rPr>
        <w:t>–</w:t>
      </w:r>
      <w:r w:rsidRPr="005E0B33">
        <w:rPr>
          <w:rFonts w:eastAsia="Open Sans"/>
          <w:color w:val="000000" w:themeColor="text1"/>
          <w:bdr w:val="none" w:sz="0" w:space="0" w:color="E6E6E6"/>
          <w:shd w:val="clear" w:color="auto" w:fill="FFFFFF"/>
        </w:rPr>
        <w:t>275.</w:t>
      </w:r>
    </w:p>
    <w:p w14:paraId="6DB52158" w14:textId="6B1A5E61" w:rsidR="001B18A7" w:rsidRPr="005E0B33" w:rsidRDefault="001B18A7" w:rsidP="0058588D">
      <w:pPr>
        <w:widowControl/>
        <w:pBdr>
          <w:top w:val="none" w:sz="0" w:space="0" w:color="E6E6E6"/>
          <w:left w:val="none" w:sz="0" w:space="0" w:color="E6E6E6"/>
          <w:bottom w:val="none" w:sz="0" w:space="0" w:color="E6E6E6"/>
          <w:right w:val="none" w:sz="0" w:space="0" w:color="E6E6E6"/>
        </w:pBdr>
        <w:ind w:firstLine="720"/>
        <w:jc w:val="both"/>
        <w:textAlignment w:val="baseline"/>
        <w:rPr>
          <w:rFonts w:eastAsia="Open Sans"/>
          <w:color w:val="000000" w:themeColor="text1"/>
          <w:bdr w:val="none" w:sz="0" w:space="0" w:color="E6E6E6"/>
          <w:shd w:val="clear" w:color="auto" w:fill="FFFFFF"/>
        </w:rPr>
      </w:pPr>
      <w:r w:rsidRPr="005E0B33">
        <w:rPr>
          <w:rFonts w:eastAsia="Open Sans"/>
          <w:color w:val="000000" w:themeColor="text1"/>
          <w:bdr w:val="none" w:sz="0" w:space="0" w:color="E6E6E6"/>
          <w:shd w:val="clear" w:color="auto" w:fill="FFFFFF"/>
        </w:rPr>
        <w:t>Шульга Т.</w:t>
      </w:r>
      <w:r w:rsidR="008B30F3" w:rsidRPr="005E0B33">
        <w:rPr>
          <w:rFonts w:eastAsia="Open Sans"/>
          <w:color w:val="000000" w:themeColor="text1"/>
          <w:bdr w:val="none" w:sz="0" w:space="0" w:color="E6E6E6"/>
          <w:shd w:val="clear" w:color="auto" w:fill="FFFFFF"/>
        </w:rPr>
        <w:t xml:space="preserve"> </w:t>
      </w:r>
      <w:r w:rsidRPr="005E0B33">
        <w:rPr>
          <w:rFonts w:eastAsia="Open Sans"/>
          <w:color w:val="000000" w:themeColor="text1"/>
          <w:bdr w:val="none" w:sz="0" w:space="0" w:color="E6E6E6"/>
          <w:shd w:val="clear" w:color="auto" w:fill="FFFFFF"/>
        </w:rPr>
        <w:t xml:space="preserve">М., </w:t>
      </w:r>
      <w:proofErr w:type="spellStart"/>
      <w:r w:rsidRPr="005E0B33">
        <w:rPr>
          <w:rFonts w:eastAsia="Open Sans"/>
          <w:color w:val="000000" w:themeColor="text1"/>
          <w:bdr w:val="none" w:sz="0" w:space="0" w:color="E6E6E6"/>
          <w:shd w:val="clear" w:color="auto" w:fill="FFFFFF"/>
        </w:rPr>
        <w:t>Бабаєвська</w:t>
      </w:r>
      <w:proofErr w:type="spellEnd"/>
      <w:r w:rsidRPr="005E0B33">
        <w:rPr>
          <w:rFonts w:eastAsia="Open Sans"/>
          <w:color w:val="000000" w:themeColor="text1"/>
          <w:bdr w:val="none" w:sz="0" w:space="0" w:color="E6E6E6"/>
          <w:shd w:val="clear" w:color="auto" w:fill="FFFFFF"/>
        </w:rPr>
        <w:t xml:space="preserve"> В.</w:t>
      </w:r>
      <w:r w:rsidR="008B30F3" w:rsidRPr="005E0B33">
        <w:rPr>
          <w:rFonts w:eastAsia="Open Sans"/>
          <w:color w:val="000000" w:themeColor="text1"/>
          <w:bdr w:val="none" w:sz="0" w:space="0" w:color="E6E6E6"/>
          <w:shd w:val="clear" w:color="auto" w:fill="FFFFFF"/>
        </w:rPr>
        <w:t xml:space="preserve"> </w:t>
      </w:r>
      <w:r w:rsidRPr="005E0B33">
        <w:rPr>
          <w:rFonts w:eastAsia="Open Sans"/>
          <w:color w:val="000000" w:themeColor="text1"/>
          <w:bdr w:val="none" w:sz="0" w:space="0" w:color="E6E6E6"/>
          <w:shd w:val="clear" w:color="auto" w:fill="FFFFFF"/>
        </w:rPr>
        <w:t xml:space="preserve">В., </w:t>
      </w:r>
      <w:proofErr w:type="spellStart"/>
      <w:r w:rsidRPr="005E0B33">
        <w:rPr>
          <w:rFonts w:eastAsia="Open Sans"/>
          <w:color w:val="000000" w:themeColor="text1"/>
          <w:bdr w:val="none" w:sz="0" w:space="0" w:color="E6E6E6"/>
          <w:shd w:val="clear" w:color="auto" w:fill="FFFFFF"/>
        </w:rPr>
        <w:t>Д</w:t>
      </w:r>
      <w:r w:rsidR="0049374A" w:rsidRPr="005E0B33">
        <w:rPr>
          <w:rFonts w:eastAsia="Open Sans"/>
          <w:color w:val="000000" w:themeColor="text1"/>
          <w:bdr w:val="none" w:sz="0" w:space="0" w:color="E6E6E6"/>
          <w:shd w:val="clear" w:color="auto" w:fill="FFFFFF"/>
        </w:rPr>
        <w:t>’</w:t>
      </w:r>
      <w:r w:rsidRPr="005E0B33">
        <w:rPr>
          <w:rFonts w:eastAsia="Open Sans"/>
          <w:color w:val="000000" w:themeColor="text1"/>
          <w:bdr w:val="none" w:sz="0" w:space="0" w:color="E6E6E6"/>
          <w:shd w:val="clear" w:color="auto" w:fill="FFFFFF"/>
        </w:rPr>
        <w:t>яченко</w:t>
      </w:r>
      <w:proofErr w:type="spellEnd"/>
      <w:r w:rsidRPr="005E0B33">
        <w:rPr>
          <w:rFonts w:eastAsia="Open Sans"/>
          <w:color w:val="000000" w:themeColor="text1"/>
          <w:bdr w:val="none" w:sz="0" w:space="0" w:color="E6E6E6"/>
          <w:shd w:val="clear" w:color="auto" w:fill="FFFFFF"/>
        </w:rPr>
        <w:t xml:space="preserve"> К.</w:t>
      </w:r>
      <w:r w:rsidR="008B30F3" w:rsidRPr="005E0B33">
        <w:rPr>
          <w:rFonts w:eastAsia="Open Sans"/>
          <w:color w:val="000000" w:themeColor="text1"/>
          <w:bdr w:val="none" w:sz="0" w:space="0" w:color="E6E6E6"/>
          <w:shd w:val="clear" w:color="auto" w:fill="FFFFFF"/>
        </w:rPr>
        <w:t xml:space="preserve"> </w:t>
      </w:r>
      <w:r w:rsidRPr="005E0B33">
        <w:rPr>
          <w:rFonts w:eastAsia="Open Sans"/>
          <w:color w:val="000000" w:themeColor="text1"/>
          <w:bdr w:val="none" w:sz="0" w:space="0" w:color="E6E6E6"/>
          <w:shd w:val="clear" w:color="auto" w:fill="FFFFFF"/>
        </w:rPr>
        <w:t>С. Проблемні питання визначення моменту виконання податкового обов</w:t>
      </w:r>
      <w:r w:rsidR="0049374A" w:rsidRPr="005E0B33">
        <w:rPr>
          <w:rFonts w:eastAsia="Open Sans"/>
          <w:color w:val="000000" w:themeColor="text1"/>
          <w:bdr w:val="none" w:sz="0" w:space="0" w:color="E6E6E6"/>
          <w:shd w:val="clear" w:color="auto" w:fill="FFFFFF"/>
        </w:rPr>
        <w:t>’</w:t>
      </w:r>
      <w:r w:rsidRPr="005E0B33">
        <w:rPr>
          <w:rFonts w:eastAsia="Open Sans"/>
          <w:color w:val="000000" w:themeColor="text1"/>
          <w:bdr w:val="none" w:sz="0" w:space="0" w:color="E6E6E6"/>
          <w:shd w:val="clear" w:color="auto" w:fill="FFFFFF"/>
        </w:rPr>
        <w:t xml:space="preserve">язку. </w:t>
      </w:r>
      <w:r w:rsidRPr="005E0B33">
        <w:rPr>
          <w:rFonts w:eastAsia="Open Sans"/>
          <w:i/>
          <w:iCs/>
          <w:color w:val="000000" w:themeColor="text1"/>
          <w:bdr w:val="none" w:sz="0" w:space="0" w:color="E6E6E6"/>
          <w:shd w:val="clear" w:color="auto" w:fill="FFFFFF"/>
        </w:rPr>
        <w:t>Юридичний науковий електронний журнал</w:t>
      </w:r>
      <w:r w:rsidR="0056308D" w:rsidRPr="005E0B33">
        <w:rPr>
          <w:rFonts w:eastAsia="Open Sans"/>
          <w:color w:val="000000" w:themeColor="text1"/>
          <w:bdr w:val="none" w:sz="0" w:space="0" w:color="E6E6E6"/>
          <w:shd w:val="clear" w:color="auto" w:fill="FFFFFF"/>
        </w:rPr>
        <w:t xml:space="preserve">. </w:t>
      </w:r>
      <w:r w:rsidRPr="005E0B33">
        <w:rPr>
          <w:rFonts w:eastAsia="Open Sans"/>
          <w:color w:val="000000" w:themeColor="text1"/>
          <w:bdr w:val="none" w:sz="0" w:space="0" w:color="E6E6E6"/>
          <w:shd w:val="clear" w:color="auto" w:fill="FFFFFF"/>
        </w:rPr>
        <w:t>2021</w:t>
      </w:r>
      <w:r w:rsidR="0056308D" w:rsidRPr="005E0B33">
        <w:rPr>
          <w:rFonts w:eastAsia="Open Sans"/>
          <w:color w:val="000000" w:themeColor="text1"/>
          <w:bdr w:val="none" w:sz="0" w:space="0" w:color="E6E6E6"/>
          <w:shd w:val="clear" w:color="auto" w:fill="FFFFFF"/>
        </w:rPr>
        <w:t>. №</w:t>
      </w:r>
      <w:r w:rsidR="008B30F3" w:rsidRPr="005E0B33">
        <w:rPr>
          <w:rFonts w:eastAsia="Open Sans"/>
          <w:color w:val="000000" w:themeColor="text1"/>
          <w:bdr w:val="none" w:sz="0" w:space="0" w:color="E6E6E6"/>
          <w:shd w:val="clear" w:color="auto" w:fill="FFFFFF"/>
        </w:rPr>
        <w:t xml:space="preserve"> </w:t>
      </w:r>
      <w:r w:rsidR="0056308D" w:rsidRPr="005E0B33">
        <w:rPr>
          <w:rFonts w:eastAsia="Open Sans"/>
          <w:color w:val="000000" w:themeColor="text1"/>
          <w:bdr w:val="none" w:sz="0" w:space="0" w:color="E6E6E6"/>
          <w:shd w:val="clear" w:color="auto" w:fill="FFFFFF"/>
        </w:rPr>
        <w:t>4.</w:t>
      </w:r>
      <w:r w:rsidRPr="005E0B33">
        <w:rPr>
          <w:rFonts w:eastAsia="Open Sans"/>
          <w:color w:val="000000" w:themeColor="text1"/>
          <w:bdr w:val="none" w:sz="0" w:space="0" w:color="E6E6E6"/>
          <w:shd w:val="clear" w:color="auto" w:fill="FFFFFF"/>
        </w:rPr>
        <w:t xml:space="preserve"> С. 377</w:t>
      </w:r>
      <w:r w:rsidR="008B30F3" w:rsidRPr="005E0B33">
        <w:rPr>
          <w:color w:val="000000" w:themeColor="text1"/>
        </w:rPr>
        <w:t>–</w:t>
      </w:r>
      <w:r w:rsidRPr="005E0B33">
        <w:rPr>
          <w:rFonts w:eastAsia="Open Sans"/>
          <w:color w:val="000000" w:themeColor="text1"/>
          <w:bdr w:val="none" w:sz="0" w:space="0" w:color="E6E6E6"/>
          <w:shd w:val="clear" w:color="auto" w:fill="FFFFFF"/>
        </w:rPr>
        <w:t>379.</w:t>
      </w:r>
    </w:p>
    <w:p w14:paraId="58CD1CC3" w14:textId="03E6DEEA" w:rsidR="001B18A7" w:rsidRPr="005E0B33" w:rsidRDefault="001B18A7" w:rsidP="0058588D">
      <w:pPr>
        <w:tabs>
          <w:tab w:val="left" w:pos="1200"/>
        </w:tabs>
        <w:ind w:firstLine="720"/>
        <w:jc w:val="both"/>
      </w:pPr>
    </w:p>
    <w:p w14:paraId="4B0265D6" w14:textId="77777777" w:rsidR="00FA34AA" w:rsidRPr="005E0B33" w:rsidRDefault="00FA34AA" w:rsidP="0058588D">
      <w:pPr>
        <w:tabs>
          <w:tab w:val="left" w:pos="1200"/>
        </w:tabs>
        <w:ind w:firstLine="720"/>
        <w:jc w:val="both"/>
      </w:pPr>
    </w:p>
    <w:p w14:paraId="4FD53EFA" w14:textId="6F6C6154" w:rsidR="001B18A7" w:rsidRPr="005E0B33" w:rsidRDefault="00996CEC" w:rsidP="0058588D">
      <w:pPr>
        <w:pStyle w:val="1"/>
        <w:ind w:left="0" w:firstLine="720"/>
        <w:jc w:val="both"/>
        <w:rPr>
          <w:sz w:val="22"/>
          <w:szCs w:val="22"/>
        </w:rPr>
      </w:pPr>
      <w:r w:rsidRPr="005E0B33">
        <w:rPr>
          <w:b w:val="0"/>
          <w:spacing w:val="44"/>
          <w:sz w:val="22"/>
          <w:szCs w:val="22"/>
        </w:rPr>
        <w:t>Тема</w:t>
      </w:r>
      <w:r w:rsidR="001B18A7" w:rsidRPr="005E0B33">
        <w:rPr>
          <w:sz w:val="22"/>
          <w:szCs w:val="22"/>
        </w:rPr>
        <w:t xml:space="preserve"> 5.</w:t>
      </w:r>
      <w:r w:rsidR="000A6168" w:rsidRPr="005E0B33">
        <w:rPr>
          <w:sz w:val="22"/>
          <w:szCs w:val="22"/>
        </w:rPr>
        <w:t xml:space="preserve"> Податковий борг</w:t>
      </w:r>
      <w:r w:rsidR="000A6168" w:rsidRPr="005E0B33">
        <w:rPr>
          <w:sz w:val="22"/>
          <w:szCs w:val="22"/>
          <w:lang w:val="ru-RU"/>
        </w:rPr>
        <w:t>.</w:t>
      </w:r>
      <w:r w:rsidR="001B18A7" w:rsidRPr="005E0B33">
        <w:rPr>
          <w:sz w:val="22"/>
          <w:szCs w:val="22"/>
        </w:rPr>
        <w:t xml:space="preserve"> Забезпечення виконання податкового обов</w:t>
      </w:r>
      <w:r w:rsidR="0049374A" w:rsidRPr="005E0B33">
        <w:rPr>
          <w:sz w:val="22"/>
          <w:szCs w:val="22"/>
        </w:rPr>
        <w:t>’</w:t>
      </w:r>
      <w:r w:rsidR="001B18A7" w:rsidRPr="005E0B33">
        <w:rPr>
          <w:sz w:val="22"/>
          <w:szCs w:val="22"/>
        </w:rPr>
        <w:t>язку</w:t>
      </w:r>
    </w:p>
    <w:p w14:paraId="05944EE9" w14:textId="77777777" w:rsidR="00FA34AA" w:rsidRPr="005E0B33" w:rsidRDefault="00FA34AA" w:rsidP="0073032F">
      <w:pPr>
        <w:pStyle w:val="a0"/>
        <w:ind w:left="0" w:firstLine="720"/>
        <w:jc w:val="center"/>
        <w:rPr>
          <w:i/>
          <w:sz w:val="22"/>
          <w:szCs w:val="22"/>
        </w:rPr>
      </w:pPr>
    </w:p>
    <w:p w14:paraId="366E2725" w14:textId="0C1092B8" w:rsidR="0073032F" w:rsidRPr="005E0B33" w:rsidRDefault="0073032F" w:rsidP="0073032F">
      <w:pPr>
        <w:pStyle w:val="a0"/>
        <w:ind w:left="0" w:firstLine="720"/>
        <w:jc w:val="center"/>
        <w:rPr>
          <w:i/>
          <w:sz w:val="22"/>
          <w:szCs w:val="22"/>
        </w:rPr>
      </w:pPr>
      <w:r w:rsidRPr="005E0B33">
        <w:rPr>
          <w:i/>
          <w:sz w:val="22"/>
          <w:szCs w:val="22"/>
        </w:rPr>
        <w:t>Питання для обговорення</w:t>
      </w:r>
    </w:p>
    <w:p w14:paraId="42DDEA5E" w14:textId="77777777" w:rsidR="001B18A7" w:rsidRPr="005E0B33" w:rsidRDefault="001B18A7" w:rsidP="0058588D">
      <w:pPr>
        <w:tabs>
          <w:tab w:val="left" w:pos="1200"/>
        </w:tabs>
        <w:ind w:firstLine="720"/>
        <w:jc w:val="both"/>
      </w:pPr>
    </w:p>
    <w:p w14:paraId="5674E10D" w14:textId="48B7E5DE" w:rsidR="001B18A7" w:rsidRPr="005E0B33" w:rsidRDefault="001B18A7" w:rsidP="0058588D">
      <w:pPr>
        <w:pStyle w:val="a6"/>
        <w:numPr>
          <w:ilvl w:val="0"/>
          <w:numId w:val="21"/>
        </w:numPr>
        <w:tabs>
          <w:tab w:val="left" w:pos="1200"/>
        </w:tabs>
        <w:ind w:left="0" w:firstLine="720"/>
        <w:jc w:val="both"/>
      </w:pPr>
      <w:r w:rsidRPr="005E0B33">
        <w:t>Под</w:t>
      </w:r>
      <w:r w:rsidR="00FA34AA" w:rsidRPr="005E0B33">
        <w:t>атковий борг: структура, види і</w:t>
      </w:r>
      <w:r w:rsidRPr="005E0B33">
        <w:t xml:space="preserve"> джерела погашення</w:t>
      </w:r>
      <w:r w:rsidR="00FA34AA" w:rsidRPr="005E0B33">
        <w:t>.</w:t>
      </w:r>
    </w:p>
    <w:p w14:paraId="5CEAA5CF" w14:textId="5D8C89D8" w:rsidR="001B18A7" w:rsidRPr="005E0B33" w:rsidRDefault="001B18A7" w:rsidP="0058588D">
      <w:pPr>
        <w:pStyle w:val="a6"/>
        <w:numPr>
          <w:ilvl w:val="0"/>
          <w:numId w:val="21"/>
        </w:numPr>
        <w:tabs>
          <w:tab w:val="left" w:pos="1200"/>
        </w:tabs>
        <w:ind w:left="0" w:firstLine="720"/>
        <w:jc w:val="both"/>
      </w:pPr>
      <w:r w:rsidRPr="005E0B33">
        <w:t>Безнадійний податковий борг</w:t>
      </w:r>
      <w:r w:rsidR="00FA34AA" w:rsidRPr="005E0B33">
        <w:t>.</w:t>
      </w:r>
    </w:p>
    <w:p w14:paraId="30E7DA3B" w14:textId="4B6880D7" w:rsidR="001B18A7" w:rsidRPr="005E0B33" w:rsidRDefault="00FA34AA" w:rsidP="0058588D">
      <w:pPr>
        <w:pStyle w:val="a6"/>
        <w:numPr>
          <w:ilvl w:val="0"/>
          <w:numId w:val="21"/>
        </w:numPr>
        <w:tabs>
          <w:tab w:val="left" w:pos="1200"/>
        </w:tabs>
        <w:ind w:left="0" w:firstLine="720"/>
        <w:jc w:val="both"/>
      </w:pPr>
      <w:r w:rsidRPr="005E0B33">
        <w:t>Строки давності й</w:t>
      </w:r>
      <w:r w:rsidR="001B18A7" w:rsidRPr="005E0B33">
        <w:t xml:space="preserve"> порядок їх застосування</w:t>
      </w:r>
      <w:r w:rsidRPr="005E0B33">
        <w:t>.</w:t>
      </w:r>
    </w:p>
    <w:p w14:paraId="49ABCFB7" w14:textId="0E2E777A" w:rsidR="001B18A7" w:rsidRPr="005E0B33" w:rsidRDefault="001B18A7" w:rsidP="0058588D">
      <w:pPr>
        <w:pStyle w:val="a6"/>
        <w:numPr>
          <w:ilvl w:val="0"/>
          <w:numId w:val="21"/>
        </w:numPr>
        <w:tabs>
          <w:tab w:val="left" w:pos="1200"/>
        </w:tabs>
        <w:ind w:left="0" w:firstLine="720"/>
        <w:jc w:val="both"/>
      </w:pPr>
      <w:r w:rsidRPr="005E0B33">
        <w:t>Гарантії забезпечення податкового обов</w:t>
      </w:r>
      <w:r w:rsidR="0049374A" w:rsidRPr="005E0B33">
        <w:t>’</w:t>
      </w:r>
      <w:r w:rsidRPr="005E0B33">
        <w:t>язку</w:t>
      </w:r>
      <w:r w:rsidR="00FA34AA" w:rsidRPr="005E0B33">
        <w:t>.</w:t>
      </w:r>
    </w:p>
    <w:p w14:paraId="5F4C87DB" w14:textId="0DDC03EE" w:rsidR="001B18A7" w:rsidRPr="005E0B33" w:rsidRDefault="001B18A7" w:rsidP="0058588D">
      <w:pPr>
        <w:pStyle w:val="a6"/>
        <w:numPr>
          <w:ilvl w:val="0"/>
          <w:numId w:val="21"/>
        </w:numPr>
        <w:tabs>
          <w:tab w:val="left" w:pos="1200"/>
        </w:tabs>
        <w:ind w:left="0" w:firstLine="720"/>
        <w:jc w:val="both"/>
      </w:pPr>
      <w:r w:rsidRPr="005E0B33">
        <w:t>Податкова застава</w:t>
      </w:r>
      <w:r w:rsidR="00FA34AA" w:rsidRPr="005E0B33">
        <w:t>.</w:t>
      </w:r>
    </w:p>
    <w:p w14:paraId="1604B760" w14:textId="4A9CE11E" w:rsidR="001B18A7" w:rsidRPr="005E0B33" w:rsidRDefault="001B18A7" w:rsidP="0058588D">
      <w:pPr>
        <w:pStyle w:val="a6"/>
        <w:numPr>
          <w:ilvl w:val="0"/>
          <w:numId w:val="21"/>
        </w:numPr>
        <w:tabs>
          <w:tab w:val="left" w:pos="1200"/>
        </w:tabs>
        <w:ind w:left="0" w:firstLine="720"/>
        <w:jc w:val="both"/>
      </w:pPr>
      <w:r w:rsidRPr="005E0B33">
        <w:t>Пеня</w:t>
      </w:r>
      <w:r w:rsidR="00FA34AA" w:rsidRPr="005E0B33">
        <w:t>.</w:t>
      </w:r>
      <w:r w:rsidRPr="005E0B33">
        <w:t xml:space="preserve"> </w:t>
      </w:r>
    </w:p>
    <w:p w14:paraId="47DE718A" w14:textId="434F55CD" w:rsidR="001B18A7" w:rsidRPr="005E0B33" w:rsidRDefault="001B18A7" w:rsidP="0058588D">
      <w:pPr>
        <w:pStyle w:val="a6"/>
        <w:numPr>
          <w:ilvl w:val="0"/>
          <w:numId w:val="21"/>
        </w:numPr>
        <w:tabs>
          <w:tab w:val="left" w:pos="1200"/>
          <w:tab w:val="left" w:pos="3303"/>
          <w:tab w:val="left" w:pos="4147"/>
          <w:tab w:val="left" w:pos="5061"/>
          <w:tab w:val="left" w:pos="6150"/>
          <w:tab w:val="left" w:pos="7252"/>
          <w:tab w:val="left" w:pos="7828"/>
          <w:tab w:val="left" w:pos="9267"/>
        </w:tabs>
        <w:ind w:left="0" w:firstLine="720"/>
        <w:jc w:val="both"/>
      </w:pPr>
      <w:r w:rsidRPr="005E0B33">
        <w:t>Адміністративний арешт майна</w:t>
      </w:r>
      <w:r w:rsidR="00FA34AA" w:rsidRPr="005E0B33">
        <w:t>.</w:t>
      </w:r>
    </w:p>
    <w:p w14:paraId="3BB68E3B" w14:textId="77777777" w:rsidR="001B18A7" w:rsidRPr="005E0B33" w:rsidRDefault="001B18A7" w:rsidP="0058588D">
      <w:pPr>
        <w:pStyle w:val="a0"/>
        <w:ind w:left="0" w:firstLine="720"/>
        <w:rPr>
          <w:sz w:val="22"/>
          <w:szCs w:val="22"/>
        </w:rPr>
      </w:pPr>
    </w:p>
    <w:p w14:paraId="443CD9BE" w14:textId="77777777" w:rsidR="00125040" w:rsidRPr="005E0B33" w:rsidRDefault="00125040" w:rsidP="00125040">
      <w:pPr>
        <w:pStyle w:val="1"/>
        <w:ind w:left="0" w:firstLine="720"/>
        <w:rPr>
          <w:i/>
          <w:spacing w:val="44"/>
          <w:sz w:val="22"/>
          <w:szCs w:val="22"/>
        </w:rPr>
      </w:pPr>
      <w:r w:rsidRPr="005E0B33">
        <w:rPr>
          <w:i/>
          <w:spacing w:val="44"/>
          <w:sz w:val="22"/>
          <w:szCs w:val="22"/>
        </w:rPr>
        <w:t>Завдання</w:t>
      </w:r>
    </w:p>
    <w:p w14:paraId="38CC2110" w14:textId="77777777" w:rsidR="004361C3" w:rsidRPr="005E0B33" w:rsidRDefault="004361C3" w:rsidP="0058588D">
      <w:pPr>
        <w:pStyle w:val="1"/>
        <w:ind w:left="0" w:firstLine="720"/>
        <w:jc w:val="both"/>
        <w:rPr>
          <w:sz w:val="22"/>
          <w:szCs w:val="22"/>
        </w:rPr>
      </w:pPr>
    </w:p>
    <w:p w14:paraId="71877A36" w14:textId="4EF17102" w:rsidR="001B18A7" w:rsidRPr="005E0B33" w:rsidRDefault="001B18A7" w:rsidP="0058588D">
      <w:pPr>
        <w:tabs>
          <w:tab w:val="left" w:pos="1082"/>
        </w:tabs>
        <w:ind w:firstLine="720"/>
        <w:jc w:val="both"/>
      </w:pPr>
      <w:r w:rsidRPr="005E0B33">
        <w:rPr>
          <w:b/>
          <w:bCs/>
        </w:rPr>
        <w:t>1.</w:t>
      </w:r>
      <w:r w:rsidRPr="005E0B33">
        <w:t xml:space="preserve"> За результатами документальної план</w:t>
      </w:r>
      <w:r w:rsidR="00FA34AA" w:rsidRPr="005E0B33">
        <w:t xml:space="preserve">ової перевірки ТОВ за період з </w:t>
      </w:r>
      <w:r w:rsidRPr="005E0B33">
        <w:t>1 січ</w:t>
      </w:r>
      <w:r w:rsidR="00FA34AA" w:rsidRPr="005E0B33">
        <w:t xml:space="preserve">ня 2018 року по 31 грудня 2020 </w:t>
      </w:r>
      <w:r w:rsidRPr="005E0B33">
        <w:t>року було скл</w:t>
      </w:r>
      <w:r w:rsidR="00FA34AA" w:rsidRPr="005E0B33">
        <w:t xml:space="preserve">адено акт від 5 листопада 2021 </w:t>
      </w:r>
      <w:r w:rsidRPr="005E0B33">
        <w:t>року, в якому зазначено</w:t>
      </w:r>
      <w:r w:rsidR="001A7BB8" w:rsidRPr="005E0B33">
        <w:t>, що</w:t>
      </w:r>
      <w:r w:rsidRPr="005E0B33">
        <w:t xml:space="preserve"> </w:t>
      </w:r>
      <w:r w:rsidR="001A7BB8" w:rsidRPr="005E0B33">
        <w:t>перевіркою встановлено факт</w:t>
      </w:r>
      <w:r w:rsidRPr="005E0B33">
        <w:t xml:space="preserve"> заниження екологічного податку, </w:t>
      </w:r>
      <w:r w:rsidR="00FA34AA" w:rsidRPr="005E0B33">
        <w:t>задекларованого платником у</w:t>
      </w:r>
      <w:r w:rsidRPr="005E0B33">
        <w:t xml:space="preserve"> податковій декларації, поданій до контр</w:t>
      </w:r>
      <w:r w:rsidR="001A7BB8" w:rsidRPr="005E0B33">
        <w:t xml:space="preserve">олюючого органу 20 жовтня 2018 </w:t>
      </w:r>
      <w:r w:rsidRPr="005E0B33">
        <w:t>року,</w:t>
      </w:r>
      <w:r w:rsidR="001A7BB8" w:rsidRPr="005E0B33">
        <w:t xml:space="preserve"> на загальну суму 150000 грн, у</w:t>
      </w:r>
      <w:r w:rsidRPr="005E0B33">
        <w:t xml:space="preserve"> тому числі за 3 квартал 2018</w:t>
      </w:r>
      <w:r w:rsidR="00C9264D" w:rsidRPr="005E0B33">
        <w:t xml:space="preserve"> </w:t>
      </w:r>
      <w:r w:rsidRPr="005E0B33">
        <w:t xml:space="preserve">року у розмірі 50000 грн, за 2 квартал 2019 року </w:t>
      </w:r>
      <w:r w:rsidR="001A7BB8" w:rsidRPr="005E0B33">
        <w:rPr>
          <w:color w:val="000000" w:themeColor="text1"/>
        </w:rPr>
        <w:t xml:space="preserve">– </w:t>
      </w:r>
      <w:r w:rsidR="001A7BB8" w:rsidRPr="005E0B33">
        <w:t>50000 грн</w:t>
      </w:r>
      <w:r w:rsidRPr="005E0B33">
        <w:t xml:space="preserve"> та за 1 квартал 2020 року </w:t>
      </w:r>
      <w:r w:rsidR="001A7BB8" w:rsidRPr="005E0B33">
        <w:rPr>
          <w:color w:val="000000" w:themeColor="text1"/>
        </w:rPr>
        <w:t xml:space="preserve">– </w:t>
      </w:r>
      <w:r w:rsidRPr="005E0B33">
        <w:t>50000 грн. Податковим повідомлення-рішенням від 23 листопада 2021 року платнику визначено грошове зобов</w:t>
      </w:r>
      <w:r w:rsidR="0049374A" w:rsidRPr="005E0B33">
        <w:t>’</w:t>
      </w:r>
      <w:r w:rsidRPr="005E0B33">
        <w:t>язання у загальному розмірі 187500 грн, у тому числі за штрафними (фінансовими) санкціями (штрафом) 37500 грн.</w:t>
      </w:r>
    </w:p>
    <w:p w14:paraId="756865C5" w14:textId="7940B2D6" w:rsidR="001B18A7" w:rsidRPr="005E0B33" w:rsidRDefault="001B18A7" w:rsidP="0058588D">
      <w:pPr>
        <w:ind w:firstLine="720"/>
        <w:jc w:val="both"/>
        <w:rPr>
          <w:i/>
        </w:rPr>
      </w:pPr>
      <w:r w:rsidRPr="005E0B33">
        <w:rPr>
          <w:i/>
        </w:rPr>
        <w:t>Проаналізуйте вказану ситуацію щ</w:t>
      </w:r>
      <w:r w:rsidR="001A7BB8" w:rsidRPr="005E0B33">
        <w:rPr>
          <w:i/>
        </w:rPr>
        <w:t>одо дотримання строків давності</w:t>
      </w:r>
      <w:r w:rsidRPr="005E0B33">
        <w:rPr>
          <w:i/>
        </w:rPr>
        <w:t>.</w:t>
      </w:r>
    </w:p>
    <w:p w14:paraId="39AF25C0" w14:textId="77777777" w:rsidR="00EB0733" w:rsidRPr="005E0B33" w:rsidRDefault="00EB0733" w:rsidP="0058588D">
      <w:pPr>
        <w:ind w:firstLine="720"/>
        <w:jc w:val="both"/>
        <w:rPr>
          <w:i/>
        </w:rPr>
      </w:pPr>
    </w:p>
    <w:p w14:paraId="496C5A10" w14:textId="77777777" w:rsidR="001A7BB8" w:rsidRPr="005E0B33" w:rsidRDefault="001B18A7" w:rsidP="0058588D">
      <w:pPr>
        <w:pStyle w:val="a6"/>
        <w:numPr>
          <w:ilvl w:val="0"/>
          <w:numId w:val="42"/>
        </w:numPr>
        <w:tabs>
          <w:tab w:val="left" w:pos="1200"/>
        </w:tabs>
        <w:ind w:left="0" w:firstLine="720"/>
        <w:jc w:val="both"/>
      </w:pPr>
      <w:r w:rsidRPr="005E0B33">
        <w:lastRenderedPageBreak/>
        <w:t>У березні 2020 р. ТОВ “</w:t>
      </w:r>
      <w:proofErr w:type="spellStart"/>
      <w:r w:rsidRPr="005E0B33">
        <w:t>Укртранс</w:t>
      </w:r>
      <w:proofErr w:type="spellEnd"/>
      <w:r w:rsidRPr="005E0B33">
        <w:t>” (далі – ТОВ</w:t>
      </w:r>
      <w:r w:rsidR="001A7BB8" w:rsidRPr="005E0B33">
        <w:t>,</w:t>
      </w:r>
      <w:r w:rsidRPr="005E0B33">
        <w:t xml:space="preserve"> або плат</w:t>
      </w:r>
      <w:r w:rsidR="001A7BB8" w:rsidRPr="005E0B33">
        <w:t>ник) уклало кредитний договір і</w:t>
      </w:r>
      <w:r w:rsidRPr="005E0B33">
        <w:t xml:space="preserve"> договір іпотек</w:t>
      </w:r>
      <w:r w:rsidR="001A7BB8" w:rsidRPr="005E0B33">
        <w:t xml:space="preserve">и у 2020 р. строком на 3 роки. </w:t>
      </w:r>
      <w:r w:rsidRPr="005E0B33">
        <w:t xml:space="preserve">У вересні 2021 року все майно ТОВ опинилося у податковій заставі. У жовтні 2021 року ГУ ДПС в Полтавські області розпочато процедуру погашення суми податкового боргу за рахунок майна, що перебуває в податковій заставі. </w:t>
      </w:r>
    </w:p>
    <w:p w14:paraId="41153605" w14:textId="4AAC274C" w:rsidR="001B18A7" w:rsidRPr="005E0B33" w:rsidRDefault="00464BB5" w:rsidP="001A7BB8">
      <w:pPr>
        <w:pStyle w:val="a6"/>
        <w:tabs>
          <w:tab w:val="left" w:pos="1200"/>
        </w:tabs>
        <w:ind w:left="0" w:firstLine="720"/>
        <w:jc w:val="both"/>
      </w:pPr>
      <w:r w:rsidRPr="005E0B33">
        <w:rPr>
          <w:i/>
        </w:rPr>
        <w:t>Визначте</w:t>
      </w:r>
      <w:r w:rsidR="001B18A7" w:rsidRPr="005E0B33">
        <w:rPr>
          <w:i/>
        </w:rPr>
        <w:t xml:space="preserve"> </w:t>
      </w:r>
      <w:r w:rsidR="001B18A7" w:rsidRPr="005E0B33">
        <w:rPr>
          <w:i/>
          <w:color w:val="000000"/>
          <w:shd w:val="clear" w:color="auto" w:fill="FFFFFF"/>
          <w:lang w:eastAsia="ru-RU"/>
        </w:rPr>
        <w:t>черговість реалізації зареєстрованих прав і вимог на нерухоме майно та, відповідно, черговість повернення заборгованості.</w:t>
      </w:r>
    </w:p>
    <w:p w14:paraId="5ABFA1E1" w14:textId="77777777" w:rsidR="00EB0733" w:rsidRPr="005E0B33" w:rsidRDefault="00EB0733" w:rsidP="0058588D">
      <w:pPr>
        <w:pStyle w:val="a6"/>
        <w:tabs>
          <w:tab w:val="left" w:pos="1200"/>
        </w:tabs>
        <w:ind w:left="720" w:firstLine="720"/>
        <w:jc w:val="center"/>
      </w:pPr>
    </w:p>
    <w:p w14:paraId="501E8BF0" w14:textId="51881F69" w:rsidR="001A7BB8" w:rsidRPr="005E0B33" w:rsidRDefault="001B18A7" w:rsidP="001A7BB8">
      <w:pPr>
        <w:pStyle w:val="a6"/>
        <w:numPr>
          <w:ilvl w:val="0"/>
          <w:numId w:val="38"/>
        </w:numPr>
        <w:tabs>
          <w:tab w:val="left" w:pos="1200"/>
          <w:tab w:val="left" w:pos="3303"/>
          <w:tab w:val="left" w:pos="4147"/>
          <w:tab w:val="left" w:pos="5061"/>
          <w:tab w:val="left" w:pos="6150"/>
          <w:tab w:val="left" w:pos="7252"/>
          <w:tab w:val="left" w:pos="7828"/>
          <w:tab w:val="left" w:pos="9267"/>
        </w:tabs>
        <w:ind w:left="0" w:firstLine="709"/>
        <w:jc w:val="both"/>
      </w:pPr>
      <w:r w:rsidRPr="005E0B33">
        <w:t>ТОВ “</w:t>
      </w:r>
      <w:proofErr w:type="spellStart"/>
      <w:r w:rsidRPr="005E0B33">
        <w:t>Укрбуд</w:t>
      </w:r>
      <w:proofErr w:type="spellEnd"/>
      <w:r w:rsidRPr="005E0B33">
        <w:t>” (далі – ТОВ</w:t>
      </w:r>
      <w:r w:rsidR="001A7BB8" w:rsidRPr="005E0B33">
        <w:t>,</w:t>
      </w:r>
      <w:r w:rsidRPr="005E0B33">
        <w:t xml:space="preserve"> або платник) має податковий борг у сумі 10 000 гривень. </w:t>
      </w:r>
      <w:proofErr w:type="spellStart"/>
      <w:r w:rsidRPr="005E0B33">
        <w:t>Контролюючии</w:t>
      </w:r>
      <w:proofErr w:type="spellEnd"/>
      <w:r w:rsidRPr="005E0B33">
        <w:t xml:space="preserve">̆ орган звернувся до суду з позовом про накладення арешту на кошти на розрахункових рахунках платника податків. Судом було винесено рішення накласти арешт на всі кошти на розрахункових рахунках ТОВ (сума на рахунках перевищувала суму податкового боргу більш як </w:t>
      </w:r>
      <w:r w:rsidR="001A7BB8" w:rsidRPr="005E0B33">
        <w:t xml:space="preserve">у </w:t>
      </w:r>
      <w:r w:rsidRPr="005E0B33">
        <w:t xml:space="preserve">10 разів). </w:t>
      </w:r>
    </w:p>
    <w:p w14:paraId="5C0B7D4F" w14:textId="2B289D12" w:rsidR="001B18A7" w:rsidRPr="005E0B33" w:rsidRDefault="001B18A7" w:rsidP="001A7BB8">
      <w:pPr>
        <w:pStyle w:val="a6"/>
        <w:tabs>
          <w:tab w:val="left" w:pos="1200"/>
          <w:tab w:val="left" w:pos="3303"/>
          <w:tab w:val="left" w:pos="4147"/>
          <w:tab w:val="left" w:pos="5061"/>
          <w:tab w:val="left" w:pos="6150"/>
          <w:tab w:val="left" w:pos="7252"/>
          <w:tab w:val="left" w:pos="7828"/>
          <w:tab w:val="left" w:pos="9267"/>
        </w:tabs>
        <w:ind w:left="0" w:firstLine="709"/>
        <w:jc w:val="both"/>
        <w:rPr>
          <w:b/>
          <w:i/>
        </w:rPr>
      </w:pPr>
      <w:r w:rsidRPr="005E0B33">
        <w:rPr>
          <w:i/>
        </w:rPr>
        <w:t>Надайте правову оцінку.</w:t>
      </w:r>
    </w:p>
    <w:p w14:paraId="3FD32F0B" w14:textId="77777777" w:rsidR="001B18A7" w:rsidRPr="005E0B33" w:rsidRDefault="001B18A7" w:rsidP="0058588D">
      <w:pPr>
        <w:pStyle w:val="a0"/>
        <w:ind w:left="0" w:firstLine="720"/>
        <w:rPr>
          <w:i/>
          <w:sz w:val="22"/>
          <w:szCs w:val="22"/>
        </w:rPr>
      </w:pPr>
    </w:p>
    <w:p w14:paraId="2C035EC7" w14:textId="77777777" w:rsidR="001D5321" w:rsidRPr="005E0B33" w:rsidRDefault="001D5321" w:rsidP="001D5321">
      <w:pPr>
        <w:pStyle w:val="1"/>
        <w:ind w:left="0" w:firstLine="720"/>
        <w:rPr>
          <w:spacing w:val="42"/>
          <w:sz w:val="22"/>
          <w:szCs w:val="22"/>
        </w:rPr>
      </w:pPr>
      <w:r w:rsidRPr="005E0B33">
        <w:rPr>
          <w:b w:val="0"/>
          <w:i/>
          <w:spacing w:val="42"/>
          <w:sz w:val="22"/>
          <w:szCs w:val="22"/>
        </w:rPr>
        <w:t>Нормативно-правові акти і література</w:t>
      </w:r>
    </w:p>
    <w:p w14:paraId="6D5BE07F" w14:textId="50A2FFC1" w:rsidR="001B18A7" w:rsidRPr="005E0B33" w:rsidRDefault="001B18A7" w:rsidP="0058588D">
      <w:pPr>
        <w:ind w:firstLine="720"/>
        <w:jc w:val="both"/>
        <w:rPr>
          <w:spacing w:val="-4"/>
        </w:rPr>
      </w:pPr>
      <w:r w:rsidRPr="005E0B33">
        <w:rPr>
          <w:spacing w:val="-4"/>
        </w:rPr>
        <w:t>Податковий кодекс України: Закон України № 2755-VI від 02.12.2010 р. URL: https://zakon.rada.gov.ua/laws/show/2755-17.</w:t>
      </w:r>
    </w:p>
    <w:p w14:paraId="78C04831" w14:textId="24F24F0B" w:rsidR="001B18A7" w:rsidRPr="005E0B33" w:rsidRDefault="001B18A7" w:rsidP="0058588D">
      <w:pPr>
        <w:pStyle w:val="a0"/>
        <w:ind w:left="0" w:firstLine="720"/>
        <w:rPr>
          <w:sz w:val="22"/>
          <w:szCs w:val="22"/>
        </w:rPr>
      </w:pPr>
      <w:r w:rsidRPr="005E0B33">
        <w:rPr>
          <w:sz w:val="22"/>
          <w:szCs w:val="22"/>
        </w:rPr>
        <w:t xml:space="preserve">Порядок призначення та звільнення податкового керуючого з визначенням його функцій та повноважень: </w:t>
      </w:r>
      <w:proofErr w:type="spellStart"/>
      <w:r w:rsidRPr="005E0B33">
        <w:rPr>
          <w:sz w:val="22"/>
          <w:szCs w:val="22"/>
        </w:rPr>
        <w:t>затв</w:t>
      </w:r>
      <w:proofErr w:type="spellEnd"/>
      <w:r w:rsidRPr="005E0B33">
        <w:rPr>
          <w:sz w:val="22"/>
          <w:szCs w:val="22"/>
        </w:rPr>
        <w:t xml:space="preserve">. наказом Міністерства фінансів України від 25.05.2017 </w:t>
      </w:r>
      <w:r w:rsidR="001A7BB8" w:rsidRPr="005E0B33">
        <w:rPr>
          <w:sz w:val="22"/>
          <w:szCs w:val="22"/>
        </w:rPr>
        <w:t xml:space="preserve">р. </w:t>
      </w:r>
      <w:r w:rsidRPr="005E0B33">
        <w:rPr>
          <w:sz w:val="22"/>
          <w:szCs w:val="22"/>
        </w:rPr>
        <w:t>№ 529. URL: https://zakon.rada.gov.ua/laws/show/z0786-17#Text</w:t>
      </w:r>
      <w:r w:rsidR="00EE6919" w:rsidRPr="005E0B33">
        <w:rPr>
          <w:sz w:val="22"/>
          <w:szCs w:val="22"/>
        </w:rPr>
        <w:t>.</w:t>
      </w:r>
    </w:p>
    <w:p w14:paraId="039E7AE9" w14:textId="7F309094" w:rsidR="001B18A7" w:rsidRPr="005E0B33" w:rsidRDefault="001B18A7" w:rsidP="0058588D">
      <w:pPr>
        <w:ind w:firstLine="720"/>
        <w:jc w:val="both"/>
        <w:rPr>
          <w:color w:val="000000" w:themeColor="text1"/>
        </w:rPr>
      </w:pPr>
      <w:r w:rsidRPr="005E0B33">
        <w:t xml:space="preserve">Порядок застосування </w:t>
      </w:r>
      <w:r w:rsidR="001A7BB8" w:rsidRPr="005E0B33">
        <w:t xml:space="preserve">податкової застави податковими </w:t>
      </w:r>
      <w:r w:rsidRPr="005E0B33">
        <w:t xml:space="preserve">органами: </w:t>
      </w:r>
      <w:proofErr w:type="spellStart"/>
      <w:r w:rsidRPr="005E0B33">
        <w:t>затв</w:t>
      </w:r>
      <w:proofErr w:type="spellEnd"/>
      <w:r w:rsidRPr="005E0B33">
        <w:t>. наказом Міністерства фінансів України від 16.06.2017</w:t>
      </w:r>
      <w:r w:rsidR="001A7BB8" w:rsidRPr="005E0B33">
        <w:t xml:space="preserve"> р.</w:t>
      </w:r>
      <w:r w:rsidRPr="005E0B33">
        <w:t xml:space="preserve"> № 586. URL: </w:t>
      </w:r>
      <w:hyperlink r:id="rId21" w:anchor="Text" w:history="1">
        <w:r w:rsidRPr="005E0B33">
          <w:rPr>
            <w:rStyle w:val="a7"/>
            <w:color w:val="000000" w:themeColor="text1"/>
            <w:u w:val="none"/>
          </w:rPr>
          <w:t>https://zakon.rada.gov.ua/laws/show/z0859-17#Text</w:t>
        </w:r>
      </w:hyperlink>
      <w:r w:rsidR="00EE6919" w:rsidRPr="005E0B33">
        <w:rPr>
          <w:rStyle w:val="a7"/>
          <w:color w:val="000000" w:themeColor="text1"/>
          <w:u w:val="none"/>
        </w:rPr>
        <w:t>.</w:t>
      </w:r>
    </w:p>
    <w:p w14:paraId="6CD589F6" w14:textId="465F1BF9" w:rsidR="001B18A7" w:rsidRPr="005E0B33" w:rsidRDefault="001B18A7" w:rsidP="0058588D">
      <w:pPr>
        <w:pStyle w:val="a0"/>
        <w:ind w:left="0" w:firstLine="720"/>
        <w:rPr>
          <w:color w:val="000000" w:themeColor="text1"/>
          <w:sz w:val="22"/>
          <w:szCs w:val="22"/>
        </w:rPr>
      </w:pPr>
      <w:r w:rsidRPr="005E0B33">
        <w:rPr>
          <w:sz w:val="22"/>
          <w:szCs w:val="22"/>
        </w:rPr>
        <w:t xml:space="preserve">Порядок застосування адміністративного арешту майна платника податків: </w:t>
      </w:r>
      <w:proofErr w:type="spellStart"/>
      <w:r w:rsidRPr="005E0B33">
        <w:rPr>
          <w:sz w:val="22"/>
          <w:szCs w:val="22"/>
        </w:rPr>
        <w:t>затв</w:t>
      </w:r>
      <w:proofErr w:type="spellEnd"/>
      <w:r w:rsidRPr="005E0B33">
        <w:rPr>
          <w:sz w:val="22"/>
          <w:szCs w:val="22"/>
        </w:rPr>
        <w:t>. наказ</w:t>
      </w:r>
      <w:r w:rsidR="00826FD0" w:rsidRPr="005E0B33">
        <w:rPr>
          <w:sz w:val="22"/>
          <w:szCs w:val="22"/>
        </w:rPr>
        <w:t>ом</w:t>
      </w:r>
      <w:r w:rsidRPr="005E0B33">
        <w:rPr>
          <w:sz w:val="22"/>
          <w:szCs w:val="22"/>
        </w:rPr>
        <w:t xml:space="preserve"> Міністерства фінансів України від 14.07</w:t>
      </w:r>
      <w:r w:rsidRPr="005E0B33">
        <w:rPr>
          <w:color w:val="000000" w:themeColor="text1"/>
          <w:sz w:val="22"/>
          <w:szCs w:val="22"/>
        </w:rPr>
        <w:t>.2017</w:t>
      </w:r>
      <w:r w:rsidR="00826FD0" w:rsidRPr="005E0B33">
        <w:rPr>
          <w:color w:val="000000" w:themeColor="text1"/>
          <w:sz w:val="22"/>
          <w:szCs w:val="22"/>
        </w:rPr>
        <w:t xml:space="preserve"> р.</w:t>
      </w:r>
      <w:r w:rsidRPr="005E0B33">
        <w:rPr>
          <w:color w:val="000000" w:themeColor="text1"/>
          <w:sz w:val="22"/>
          <w:szCs w:val="22"/>
        </w:rPr>
        <w:t xml:space="preserve"> № 632. URL: </w:t>
      </w:r>
      <w:hyperlink r:id="rId22" w:anchor="Text" w:history="1">
        <w:r w:rsidR="00EE6919" w:rsidRPr="005E0B33">
          <w:rPr>
            <w:rStyle w:val="a7"/>
            <w:color w:val="000000" w:themeColor="text1"/>
            <w:sz w:val="22"/>
            <w:szCs w:val="22"/>
            <w:u w:val="none"/>
          </w:rPr>
          <w:t>https://zakon.rada.gov.ua/laws/show/z0948-17#Text</w:t>
        </w:r>
      </w:hyperlink>
      <w:r w:rsidR="00EE6919" w:rsidRPr="005E0B33">
        <w:rPr>
          <w:color w:val="000000" w:themeColor="text1"/>
          <w:sz w:val="22"/>
          <w:szCs w:val="22"/>
        </w:rPr>
        <w:t>.</w:t>
      </w:r>
    </w:p>
    <w:p w14:paraId="571A9FDF" w14:textId="6D6D0A3C" w:rsidR="001B18A7" w:rsidRPr="005E0B33" w:rsidRDefault="001B18A7" w:rsidP="0058588D">
      <w:pPr>
        <w:pStyle w:val="a0"/>
        <w:ind w:left="0" w:firstLine="720"/>
        <w:rPr>
          <w:sz w:val="22"/>
          <w:szCs w:val="22"/>
        </w:rPr>
      </w:pPr>
      <w:r w:rsidRPr="005E0B33">
        <w:rPr>
          <w:sz w:val="22"/>
          <w:szCs w:val="22"/>
        </w:rPr>
        <w:t>Порядок розстрочення (відстрочення) грошових зобов</w:t>
      </w:r>
      <w:r w:rsidR="0049374A" w:rsidRPr="005E0B33">
        <w:rPr>
          <w:sz w:val="22"/>
          <w:szCs w:val="22"/>
        </w:rPr>
        <w:t>’</w:t>
      </w:r>
      <w:r w:rsidRPr="005E0B33">
        <w:rPr>
          <w:sz w:val="22"/>
          <w:szCs w:val="22"/>
        </w:rPr>
        <w:t xml:space="preserve">язань (податкового боргу) платників податків: </w:t>
      </w:r>
      <w:proofErr w:type="spellStart"/>
      <w:r w:rsidRPr="005E0B33">
        <w:rPr>
          <w:sz w:val="22"/>
          <w:szCs w:val="22"/>
        </w:rPr>
        <w:t>затв</w:t>
      </w:r>
      <w:proofErr w:type="spellEnd"/>
      <w:r w:rsidRPr="005E0B33">
        <w:rPr>
          <w:sz w:val="22"/>
          <w:szCs w:val="22"/>
        </w:rPr>
        <w:t>. наказ</w:t>
      </w:r>
      <w:r w:rsidR="00826FD0" w:rsidRPr="005E0B33">
        <w:rPr>
          <w:sz w:val="22"/>
          <w:szCs w:val="22"/>
        </w:rPr>
        <w:t>ом</w:t>
      </w:r>
      <w:r w:rsidRPr="005E0B33">
        <w:rPr>
          <w:sz w:val="22"/>
          <w:szCs w:val="22"/>
        </w:rPr>
        <w:t xml:space="preserve"> Міністерства доходів і зборів України від 10.10.2013 </w:t>
      </w:r>
      <w:r w:rsidR="00826FD0" w:rsidRPr="005E0B33">
        <w:rPr>
          <w:sz w:val="22"/>
          <w:szCs w:val="22"/>
        </w:rPr>
        <w:t xml:space="preserve">р. </w:t>
      </w:r>
      <w:r w:rsidRPr="005E0B33">
        <w:rPr>
          <w:sz w:val="22"/>
          <w:szCs w:val="22"/>
        </w:rPr>
        <w:t>№ 574. URL: https://zakon.rada.gov.ua/laws/show/z1853-13#Text</w:t>
      </w:r>
      <w:r w:rsidR="00EE6919" w:rsidRPr="005E0B33">
        <w:rPr>
          <w:sz w:val="22"/>
          <w:szCs w:val="22"/>
        </w:rPr>
        <w:t>.</w:t>
      </w:r>
    </w:p>
    <w:p w14:paraId="33741171" w14:textId="06E88B94" w:rsidR="001B18A7" w:rsidRPr="005E0B33" w:rsidRDefault="001B18A7" w:rsidP="0058588D">
      <w:pPr>
        <w:pStyle w:val="a0"/>
        <w:ind w:left="0" w:firstLine="720"/>
        <w:rPr>
          <w:color w:val="000000" w:themeColor="text1"/>
          <w:sz w:val="22"/>
          <w:szCs w:val="22"/>
        </w:rPr>
      </w:pPr>
      <w:r w:rsidRPr="005E0B33">
        <w:rPr>
          <w:sz w:val="22"/>
          <w:szCs w:val="22"/>
        </w:rPr>
        <w:t>Порядок застосування норм пунктів 102.6</w:t>
      </w:r>
      <w:r w:rsidR="00826FD0" w:rsidRPr="005E0B33">
        <w:rPr>
          <w:color w:val="000000" w:themeColor="text1"/>
          <w:sz w:val="22"/>
          <w:szCs w:val="22"/>
        </w:rPr>
        <w:t>–</w:t>
      </w:r>
      <w:r w:rsidRPr="005E0B33">
        <w:rPr>
          <w:sz w:val="22"/>
          <w:szCs w:val="22"/>
        </w:rPr>
        <w:t xml:space="preserve">102.7 статті 102 глави 9 розділу ІІ Податкового кодексу України: </w:t>
      </w:r>
      <w:proofErr w:type="spellStart"/>
      <w:r w:rsidRPr="005E0B33">
        <w:rPr>
          <w:sz w:val="22"/>
          <w:szCs w:val="22"/>
        </w:rPr>
        <w:t>затв</w:t>
      </w:r>
      <w:proofErr w:type="spellEnd"/>
      <w:r w:rsidRPr="005E0B33">
        <w:rPr>
          <w:sz w:val="22"/>
          <w:szCs w:val="22"/>
        </w:rPr>
        <w:t xml:space="preserve">. </w:t>
      </w:r>
      <w:r w:rsidRPr="005E0B33">
        <w:rPr>
          <w:sz w:val="22"/>
          <w:szCs w:val="22"/>
        </w:rPr>
        <w:lastRenderedPageBreak/>
        <w:t>наказ</w:t>
      </w:r>
      <w:r w:rsidR="00826FD0" w:rsidRPr="005E0B33">
        <w:rPr>
          <w:sz w:val="22"/>
          <w:szCs w:val="22"/>
        </w:rPr>
        <w:t>ом</w:t>
      </w:r>
      <w:r w:rsidRPr="005E0B33">
        <w:rPr>
          <w:sz w:val="22"/>
          <w:szCs w:val="22"/>
        </w:rPr>
        <w:t xml:space="preserve"> Міністерства фінансів України від 20.10.2017 </w:t>
      </w:r>
      <w:r w:rsidR="00826FD0" w:rsidRPr="005E0B33">
        <w:rPr>
          <w:sz w:val="22"/>
          <w:szCs w:val="22"/>
        </w:rPr>
        <w:t>р.</w:t>
      </w:r>
      <w:r w:rsidRPr="005E0B33">
        <w:rPr>
          <w:sz w:val="22"/>
          <w:szCs w:val="22"/>
        </w:rPr>
        <w:t xml:space="preserve"> № 861. URL: </w:t>
      </w:r>
      <w:hyperlink r:id="rId23" w:anchor="Text" w:history="1">
        <w:r w:rsidRPr="005E0B33">
          <w:rPr>
            <w:rStyle w:val="a7"/>
            <w:color w:val="000000" w:themeColor="text1"/>
            <w:sz w:val="22"/>
            <w:szCs w:val="22"/>
            <w:u w:val="none"/>
          </w:rPr>
          <w:t>https://zakon.rada.gov.ua/laws/show/z1373-17#Text</w:t>
        </w:r>
      </w:hyperlink>
      <w:r w:rsidR="00EE6919" w:rsidRPr="005E0B33">
        <w:rPr>
          <w:rStyle w:val="a7"/>
          <w:color w:val="000000" w:themeColor="text1"/>
          <w:sz w:val="22"/>
          <w:szCs w:val="22"/>
          <w:u w:val="none"/>
        </w:rPr>
        <w:t>.</w:t>
      </w:r>
    </w:p>
    <w:p w14:paraId="06CDF751" w14:textId="76A836FC" w:rsidR="001B18A7" w:rsidRPr="005E0B33" w:rsidRDefault="001B18A7" w:rsidP="0058588D">
      <w:pPr>
        <w:pStyle w:val="a0"/>
        <w:ind w:left="0" w:firstLine="720"/>
        <w:rPr>
          <w:sz w:val="22"/>
          <w:szCs w:val="22"/>
        </w:rPr>
      </w:pPr>
      <w:r w:rsidRPr="005E0B33">
        <w:rPr>
          <w:sz w:val="22"/>
          <w:szCs w:val="22"/>
        </w:rPr>
        <w:t xml:space="preserve">Порядок оформлення і подання скарг платниками податків та їх розгляду контролюючими органами: </w:t>
      </w:r>
      <w:proofErr w:type="spellStart"/>
      <w:r w:rsidRPr="005E0B33">
        <w:rPr>
          <w:sz w:val="22"/>
          <w:szCs w:val="22"/>
        </w:rPr>
        <w:t>затв</w:t>
      </w:r>
      <w:proofErr w:type="spellEnd"/>
      <w:r w:rsidRPr="005E0B33">
        <w:rPr>
          <w:sz w:val="22"/>
          <w:szCs w:val="22"/>
        </w:rPr>
        <w:t>. наказ</w:t>
      </w:r>
      <w:r w:rsidR="00826FD0" w:rsidRPr="005E0B33">
        <w:rPr>
          <w:sz w:val="22"/>
          <w:szCs w:val="22"/>
        </w:rPr>
        <w:t>ом</w:t>
      </w:r>
      <w:r w:rsidRPr="005E0B33">
        <w:rPr>
          <w:sz w:val="22"/>
          <w:szCs w:val="22"/>
        </w:rPr>
        <w:t xml:space="preserve"> Міністерства фінансів України від 21.10.2015 </w:t>
      </w:r>
      <w:r w:rsidR="00826FD0" w:rsidRPr="005E0B33">
        <w:rPr>
          <w:sz w:val="22"/>
          <w:szCs w:val="22"/>
        </w:rPr>
        <w:t xml:space="preserve">р. </w:t>
      </w:r>
      <w:r w:rsidRPr="005E0B33">
        <w:rPr>
          <w:sz w:val="22"/>
          <w:szCs w:val="22"/>
        </w:rPr>
        <w:t>№ 916</w:t>
      </w:r>
      <w:r w:rsidR="00EE6919" w:rsidRPr="005E0B33">
        <w:rPr>
          <w:sz w:val="22"/>
          <w:szCs w:val="22"/>
        </w:rPr>
        <w:t xml:space="preserve">. </w:t>
      </w:r>
      <w:r w:rsidRPr="005E0B33">
        <w:rPr>
          <w:sz w:val="22"/>
          <w:szCs w:val="22"/>
        </w:rPr>
        <w:t>URL</w:t>
      </w:r>
      <w:r w:rsidRPr="005E0B33">
        <w:rPr>
          <w:color w:val="000000" w:themeColor="text1"/>
          <w:sz w:val="22"/>
          <w:szCs w:val="22"/>
        </w:rPr>
        <w:t xml:space="preserve">: </w:t>
      </w:r>
      <w:hyperlink r:id="rId24" w:history="1">
        <w:r w:rsidRPr="005E0B33">
          <w:rPr>
            <w:rStyle w:val="a7"/>
            <w:color w:val="000000" w:themeColor="text1"/>
            <w:sz w:val="22"/>
            <w:szCs w:val="22"/>
            <w:u w:val="none"/>
          </w:rPr>
          <w:t>http://zakon2.rada.gov.ua/laws/show/z1617-15</w:t>
        </w:r>
      </w:hyperlink>
      <w:r w:rsidR="00EE6919" w:rsidRPr="005E0B33">
        <w:rPr>
          <w:color w:val="000000" w:themeColor="text1"/>
          <w:sz w:val="22"/>
          <w:szCs w:val="22"/>
        </w:rPr>
        <w:t>.</w:t>
      </w:r>
    </w:p>
    <w:p w14:paraId="26959B0B" w14:textId="3412528A" w:rsidR="001B18A7" w:rsidRPr="005E0B33" w:rsidRDefault="00826FD0" w:rsidP="0058588D">
      <w:pPr>
        <w:pStyle w:val="a6"/>
        <w:shd w:val="clear" w:color="auto" w:fill="FFFFFF"/>
        <w:tabs>
          <w:tab w:val="left" w:pos="0"/>
          <w:tab w:val="left" w:pos="840"/>
          <w:tab w:val="left" w:pos="993"/>
          <w:tab w:val="left" w:pos="1134"/>
        </w:tabs>
        <w:adjustRightInd w:val="0"/>
        <w:ind w:left="0" w:firstLine="720"/>
        <w:jc w:val="both"/>
        <w:rPr>
          <w:rStyle w:val="a7"/>
          <w:bCs/>
          <w:color w:val="000000" w:themeColor="text1"/>
          <w:u w:val="none"/>
          <w:shd w:val="clear" w:color="auto" w:fill="FFFFFF"/>
        </w:rPr>
      </w:pPr>
      <w:r w:rsidRPr="005E0B33">
        <w:t>Положення</w:t>
      </w:r>
      <w:r w:rsidR="001B18A7" w:rsidRPr="005E0B33">
        <w:t xml:space="preserve"> про Де</w:t>
      </w:r>
      <w:r w:rsidRPr="005E0B33">
        <w:t>ржавну податкову службу України</w:t>
      </w:r>
      <w:r w:rsidR="001B18A7" w:rsidRPr="005E0B33">
        <w:t xml:space="preserve"> і Державну митну службу України: </w:t>
      </w:r>
      <w:proofErr w:type="spellStart"/>
      <w:r w:rsidRPr="005E0B33">
        <w:t>затв</w:t>
      </w:r>
      <w:proofErr w:type="spellEnd"/>
      <w:r w:rsidRPr="005E0B33">
        <w:t>. П</w:t>
      </w:r>
      <w:r w:rsidR="001B18A7" w:rsidRPr="005E0B33">
        <w:t>останов</w:t>
      </w:r>
      <w:r w:rsidR="00997CDB" w:rsidRPr="005E0B33">
        <w:t>ою</w:t>
      </w:r>
      <w:r w:rsidR="001B18A7" w:rsidRPr="005E0B33">
        <w:t xml:space="preserve"> Кабінету Міністрів України від </w:t>
      </w:r>
      <w:r w:rsidRPr="005E0B33">
        <w:t>0</w:t>
      </w:r>
      <w:r w:rsidR="001B18A7" w:rsidRPr="005E0B33">
        <w:t>6.03.2019 р. №227.</w:t>
      </w:r>
      <w:r w:rsidR="00007440" w:rsidRPr="005E0B33">
        <w:t xml:space="preserve"> </w:t>
      </w:r>
      <w:r w:rsidR="001B18A7" w:rsidRPr="005E0B33">
        <w:rPr>
          <w:bCs/>
          <w:shd w:val="clear" w:color="auto" w:fill="FFFFFF"/>
        </w:rPr>
        <w:t xml:space="preserve">URL: </w:t>
      </w:r>
      <w:hyperlink r:id="rId25" w:history="1"/>
      <w:r w:rsidR="001B18A7" w:rsidRPr="005E0B33">
        <w:rPr>
          <w:rStyle w:val="a7"/>
          <w:bCs/>
          <w:color w:val="000000" w:themeColor="text1"/>
          <w:u w:val="none"/>
          <w:shd w:val="clear" w:color="auto" w:fill="FFFFFF"/>
        </w:rPr>
        <w:t>https://zakon.rada.gov.ua/laws/show/227-2019-%D0%BF#Text</w:t>
      </w:r>
      <w:r w:rsidR="00EE6919" w:rsidRPr="005E0B33">
        <w:rPr>
          <w:rStyle w:val="a7"/>
          <w:bCs/>
          <w:color w:val="000000" w:themeColor="text1"/>
          <w:u w:val="none"/>
          <w:shd w:val="clear" w:color="auto" w:fill="FFFFFF"/>
        </w:rPr>
        <w:t>.</w:t>
      </w:r>
    </w:p>
    <w:p w14:paraId="5469CCD0" w14:textId="6EAD7B1A" w:rsidR="001B18A7" w:rsidRPr="005E0B33" w:rsidRDefault="001B18A7" w:rsidP="0058588D">
      <w:pPr>
        <w:pStyle w:val="a6"/>
        <w:shd w:val="clear" w:color="auto" w:fill="FFFFFF"/>
        <w:tabs>
          <w:tab w:val="left" w:pos="0"/>
          <w:tab w:val="left" w:pos="840"/>
          <w:tab w:val="left" w:pos="993"/>
          <w:tab w:val="left" w:pos="1134"/>
        </w:tabs>
        <w:adjustRightInd w:val="0"/>
        <w:ind w:left="0" w:firstLine="720"/>
        <w:jc w:val="both"/>
        <w:rPr>
          <w:rStyle w:val="a7"/>
          <w:bCs/>
          <w:color w:val="000000" w:themeColor="text1"/>
          <w:u w:val="none"/>
          <w:shd w:val="clear" w:color="auto" w:fill="FFFFFF"/>
        </w:rPr>
      </w:pPr>
      <w:r w:rsidRPr="005E0B33">
        <w:rPr>
          <w:rStyle w:val="a7"/>
          <w:bCs/>
          <w:color w:val="000000" w:themeColor="text1"/>
          <w:u w:val="none"/>
          <w:shd w:val="clear" w:color="auto" w:fill="FFFFFF"/>
        </w:rPr>
        <w:t xml:space="preserve">Геращенко І. В. </w:t>
      </w:r>
      <w:r w:rsidRPr="005E0B33">
        <w:rPr>
          <w:rFonts w:eastAsia="SimSun"/>
          <w:color w:val="000000" w:themeColor="text1"/>
        </w:rPr>
        <w:t>Розстрочення грошових зобов</w:t>
      </w:r>
      <w:r w:rsidR="0049374A" w:rsidRPr="005E0B33">
        <w:rPr>
          <w:rFonts w:eastAsia="SimSun"/>
          <w:color w:val="000000" w:themeColor="text1"/>
        </w:rPr>
        <w:t>’</w:t>
      </w:r>
      <w:r w:rsidRPr="005E0B33">
        <w:rPr>
          <w:rFonts w:eastAsia="SimSun"/>
          <w:color w:val="000000" w:themeColor="text1"/>
        </w:rPr>
        <w:t xml:space="preserve">язань (податкового боргу) платника податків як інструмент договірного регулювання податкових відносин. </w:t>
      </w:r>
      <w:r w:rsidRPr="005E0B33">
        <w:rPr>
          <w:rFonts w:eastAsia="SimSun"/>
          <w:i/>
          <w:iCs/>
          <w:color w:val="000000" w:themeColor="text1"/>
        </w:rPr>
        <w:t>Юридичний науковий електронний журнал.</w:t>
      </w:r>
      <w:r w:rsidRPr="005E0B33">
        <w:rPr>
          <w:rFonts w:eastAsia="SimSun"/>
          <w:color w:val="000000" w:themeColor="text1"/>
        </w:rPr>
        <w:t xml:space="preserve"> 2020. Т.</w:t>
      </w:r>
      <w:r w:rsidR="00826FD0" w:rsidRPr="005E0B33">
        <w:rPr>
          <w:rFonts w:eastAsia="SimSun"/>
          <w:color w:val="000000" w:themeColor="text1"/>
        </w:rPr>
        <w:t xml:space="preserve"> </w:t>
      </w:r>
      <w:r w:rsidRPr="005E0B33">
        <w:rPr>
          <w:rFonts w:eastAsia="SimSun"/>
          <w:color w:val="000000" w:themeColor="text1"/>
        </w:rPr>
        <w:t>2</w:t>
      </w:r>
      <w:r w:rsidR="00826FD0" w:rsidRPr="005E0B33">
        <w:rPr>
          <w:rFonts w:eastAsia="SimSun"/>
          <w:color w:val="000000" w:themeColor="text1"/>
        </w:rPr>
        <w:t>.</w:t>
      </w:r>
      <w:r w:rsidRPr="005E0B33">
        <w:rPr>
          <w:rFonts w:eastAsia="SimSun"/>
          <w:color w:val="000000" w:themeColor="text1"/>
        </w:rPr>
        <w:t xml:space="preserve"> № 2. С. 10</w:t>
      </w:r>
      <w:r w:rsidR="00826FD0" w:rsidRPr="005E0B33">
        <w:rPr>
          <w:color w:val="000000" w:themeColor="text1"/>
        </w:rPr>
        <w:t>–</w:t>
      </w:r>
      <w:r w:rsidRPr="005E0B33">
        <w:rPr>
          <w:rFonts w:eastAsia="SimSun"/>
          <w:color w:val="000000" w:themeColor="text1"/>
        </w:rPr>
        <w:t>12.</w:t>
      </w:r>
    </w:p>
    <w:p w14:paraId="79E31CE7" w14:textId="39BCA526" w:rsidR="001B18A7" w:rsidRPr="005E0B33" w:rsidRDefault="001B18A7" w:rsidP="0058588D">
      <w:pPr>
        <w:pStyle w:val="3"/>
        <w:shd w:val="clear" w:color="auto" w:fill="FFFFFF"/>
        <w:spacing w:before="0"/>
        <w:ind w:firstLine="720"/>
        <w:jc w:val="both"/>
        <w:rPr>
          <w:rFonts w:ascii="Times New Roman" w:hAnsi="Times New Roman" w:cs="Times New Roman"/>
          <w:b/>
          <w:color w:val="000000" w:themeColor="text1"/>
          <w:sz w:val="22"/>
          <w:szCs w:val="22"/>
        </w:rPr>
      </w:pPr>
      <w:proofErr w:type="spellStart"/>
      <w:r w:rsidRPr="005E0B33">
        <w:rPr>
          <w:rFonts w:ascii="Times New Roman" w:hAnsi="Times New Roman" w:cs="Times New Roman"/>
          <w:color w:val="000000" w:themeColor="text1"/>
          <w:sz w:val="22"/>
          <w:szCs w:val="22"/>
          <w:shd w:val="clear" w:color="auto" w:fill="FFFFFF"/>
        </w:rPr>
        <w:t>Головашевич</w:t>
      </w:r>
      <w:proofErr w:type="spellEnd"/>
      <w:r w:rsidRPr="005E0B33">
        <w:rPr>
          <w:rFonts w:ascii="Times New Roman" w:hAnsi="Times New Roman" w:cs="Times New Roman"/>
          <w:color w:val="000000" w:themeColor="text1"/>
          <w:sz w:val="22"/>
          <w:szCs w:val="22"/>
          <w:shd w:val="clear" w:color="auto" w:fill="FFFFFF"/>
        </w:rPr>
        <w:t xml:space="preserve"> О. О. </w:t>
      </w:r>
      <w:r w:rsidR="00042696">
        <w:fldChar w:fldCharType="begin"/>
      </w:r>
      <w:r w:rsidR="00042696">
        <w:instrText xml:space="preserve"> HYPERLINK "https://www.academia.edu/download/66243178/%D0%93%D0%BE%D0%BB%D0%BE%D0%B2%D0%B0%D1%88%D0%B5%D0%B2%D0%B8%D1%87_%D0%9E.%D0%9E._%D0%A2%D1%96%D0%BB%D1%8C%D0%BA%D0%B8_%D1%82%D0%B5%D0%BA%D1%81%D1%82_%D1%81%D1%82%D0%B0%D1%82%D1%82%D1%96_%D0%9F%D1%80%D</w:instrText>
      </w:r>
      <w:r w:rsidR="00042696">
        <w:instrText xml:space="preserve">0%B0%D0%B2%D0%BE_%D0%A3%D0%BA%D1%80%D0%B0%D1%96%D0%BD%D0%B8_2020.04.pdf" </w:instrText>
      </w:r>
      <w:r w:rsidR="00042696">
        <w:fldChar w:fldCharType="separate"/>
      </w:r>
      <w:r w:rsidRPr="005E0B33">
        <w:rPr>
          <w:rStyle w:val="a7"/>
          <w:rFonts w:ascii="Times New Roman" w:hAnsi="Times New Roman" w:cs="Times New Roman"/>
          <w:color w:val="000000" w:themeColor="text1"/>
          <w:sz w:val="22"/>
          <w:szCs w:val="22"/>
          <w:u w:val="none"/>
          <w:shd w:val="clear" w:color="auto" w:fill="FFFFFF"/>
        </w:rPr>
        <w:t>Концептуальна модель застосування засобів податкового примусу при забезпеченні виконання податкового обов</w:t>
      </w:r>
      <w:r w:rsidR="0049374A" w:rsidRPr="005E0B33">
        <w:rPr>
          <w:rStyle w:val="a7"/>
          <w:rFonts w:ascii="Times New Roman" w:hAnsi="Times New Roman" w:cs="Times New Roman"/>
          <w:color w:val="000000" w:themeColor="text1"/>
          <w:sz w:val="22"/>
          <w:szCs w:val="22"/>
          <w:u w:val="none"/>
          <w:shd w:val="clear" w:color="auto" w:fill="FFFFFF"/>
        </w:rPr>
        <w:t>’</w:t>
      </w:r>
      <w:r w:rsidRPr="005E0B33">
        <w:rPr>
          <w:rStyle w:val="a7"/>
          <w:rFonts w:ascii="Times New Roman" w:hAnsi="Times New Roman" w:cs="Times New Roman"/>
          <w:color w:val="000000" w:themeColor="text1"/>
          <w:sz w:val="22"/>
          <w:szCs w:val="22"/>
          <w:u w:val="none"/>
          <w:shd w:val="clear" w:color="auto" w:fill="FFFFFF"/>
        </w:rPr>
        <w:t>язку</w:t>
      </w:r>
      <w:r w:rsidR="00042696">
        <w:rPr>
          <w:rStyle w:val="a7"/>
          <w:rFonts w:ascii="Times New Roman" w:hAnsi="Times New Roman" w:cs="Times New Roman"/>
          <w:color w:val="000000" w:themeColor="text1"/>
          <w:sz w:val="22"/>
          <w:szCs w:val="22"/>
          <w:u w:val="none"/>
          <w:shd w:val="clear" w:color="auto" w:fill="FFFFFF"/>
        </w:rPr>
        <w:fldChar w:fldCharType="end"/>
      </w:r>
      <w:r w:rsidRPr="005E0B33">
        <w:rPr>
          <w:rFonts w:ascii="Times New Roman" w:hAnsi="Times New Roman" w:cs="Times New Roman"/>
          <w:color w:val="000000" w:themeColor="text1"/>
          <w:sz w:val="22"/>
          <w:szCs w:val="22"/>
          <w:shd w:val="clear" w:color="auto" w:fill="FFFFFF"/>
        </w:rPr>
        <w:t>.</w:t>
      </w:r>
      <w:r w:rsidRPr="005E0B33">
        <w:rPr>
          <w:rFonts w:ascii="Times New Roman" w:hAnsi="Times New Roman" w:cs="Times New Roman"/>
          <w:color w:val="000000" w:themeColor="text1"/>
          <w:sz w:val="22"/>
          <w:szCs w:val="22"/>
          <w:shd w:val="clear" w:color="auto" w:fill="FFFFFF"/>
          <w:lang w:bidi="ar"/>
        </w:rPr>
        <w:t xml:space="preserve"> </w:t>
      </w:r>
      <w:r w:rsidRPr="005E0B33">
        <w:rPr>
          <w:rFonts w:ascii="Times New Roman" w:hAnsi="Times New Roman" w:cs="Times New Roman"/>
          <w:i/>
          <w:iCs/>
          <w:color w:val="000000" w:themeColor="text1"/>
          <w:sz w:val="22"/>
          <w:szCs w:val="22"/>
          <w:shd w:val="clear" w:color="auto" w:fill="FFFFFF"/>
          <w:lang w:bidi="ar"/>
        </w:rPr>
        <w:t>Право України</w:t>
      </w:r>
      <w:r w:rsidRPr="005E0B33">
        <w:rPr>
          <w:rFonts w:ascii="Times New Roman" w:hAnsi="Times New Roman" w:cs="Times New Roman"/>
          <w:color w:val="000000" w:themeColor="text1"/>
          <w:sz w:val="22"/>
          <w:szCs w:val="22"/>
          <w:shd w:val="clear" w:color="auto" w:fill="FFFFFF"/>
          <w:lang w:bidi="ar"/>
        </w:rPr>
        <w:t>. 2020. № 4. С. 105</w:t>
      </w:r>
      <w:r w:rsidR="00826FD0" w:rsidRPr="005E0B33">
        <w:rPr>
          <w:color w:val="000000" w:themeColor="text1"/>
          <w:sz w:val="22"/>
          <w:szCs w:val="22"/>
        </w:rPr>
        <w:t>–</w:t>
      </w:r>
      <w:r w:rsidRPr="005E0B33">
        <w:rPr>
          <w:rFonts w:ascii="Times New Roman" w:hAnsi="Times New Roman" w:cs="Times New Roman"/>
          <w:color w:val="000000" w:themeColor="text1"/>
          <w:sz w:val="22"/>
          <w:szCs w:val="22"/>
          <w:shd w:val="clear" w:color="auto" w:fill="FFFFFF"/>
          <w:lang w:bidi="ar"/>
        </w:rPr>
        <w:t>114.</w:t>
      </w:r>
    </w:p>
    <w:p w14:paraId="134A0D84" w14:textId="473F85ED" w:rsidR="002478FF" w:rsidRPr="005E0B33" w:rsidRDefault="001B18A7" w:rsidP="0058588D">
      <w:pPr>
        <w:pStyle w:val="a0"/>
        <w:ind w:left="0" w:firstLine="720"/>
        <w:rPr>
          <w:sz w:val="22"/>
          <w:szCs w:val="22"/>
        </w:rPr>
      </w:pPr>
      <w:proofErr w:type="spellStart"/>
      <w:r w:rsidRPr="005E0B33">
        <w:rPr>
          <w:sz w:val="22"/>
          <w:szCs w:val="22"/>
        </w:rPr>
        <w:t>Дуравкін</w:t>
      </w:r>
      <w:proofErr w:type="spellEnd"/>
      <w:r w:rsidRPr="005E0B33">
        <w:rPr>
          <w:sz w:val="22"/>
          <w:szCs w:val="22"/>
        </w:rPr>
        <w:t xml:space="preserve"> П. М. Забезпечення виконання податкового обов</w:t>
      </w:r>
      <w:r w:rsidR="0049374A" w:rsidRPr="005E0B33">
        <w:rPr>
          <w:sz w:val="22"/>
          <w:szCs w:val="22"/>
        </w:rPr>
        <w:t>’</w:t>
      </w:r>
      <w:r w:rsidRPr="005E0B33">
        <w:rPr>
          <w:sz w:val="22"/>
          <w:szCs w:val="22"/>
        </w:rPr>
        <w:t>язку: монограф</w:t>
      </w:r>
      <w:r w:rsidR="002478FF" w:rsidRPr="005E0B33">
        <w:rPr>
          <w:sz w:val="22"/>
          <w:szCs w:val="22"/>
        </w:rPr>
        <w:t>ія. Харків: Право, 2013. 192 с.</w:t>
      </w:r>
    </w:p>
    <w:p w14:paraId="5C6D5E6E" w14:textId="77777777" w:rsidR="001B18A7" w:rsidRPr="005E0B33" w:rsidRDefault="001B18A7" w:rsidP="0058588D">
      <w:pPr>
        <w:ind w:firstLine="720"/>
        <w:jc w:val="both"/>
        <w:rPr>
          <w:color w:val="000000" w:themeColor="text1"/>
        </w:rPr>
      </w:pPr>
      <w:r w:rsidRPr="005E0B33">
        <w:rPr>
          <w:color w:val="000000" w:themeColor="text1"/>
        </w:rPr>
        <w:t xml:space="preserve">Карпенко Н. В. Пеня в податковому праві: </w:t>
      </w:r>
      <w:proofErr w:type="spellStart"/>
      <w:r w:rsidRPr="005E0B33">
        <w:rPr>
          <w:color w:val="000000" w:themeColor="text1"/>
        </w:rPr>
        <w:t>дис</w:t>
      </w:r>
      <w:proofErr w:type="spellEnd"/>
      <w:r w:rsidRPr="005E0B33">
        <w:rPr>
          <w:color w:val="000000" w:themeColor="text1"/>
        </w:rPr>
        <w:t xml:space="preserve">. ... </w:t>
      </w:r>
      <w:proofErr w:type="spellStart"/>
      <w:r w:rsidRPr="005E0B33">
        <w:rPr>
          <w:color w:val="000000" w:themeColor="text1"/>
        </w:rPr>
        <w:t>канд</w:t>
      </w:r>
      <w:proofErr w:type="spellEnd"/>
      <w:r w:rsidRPr="005E0B33">
        <w:rPr>
          <w:color w:val="000000" w:themeColor="text1"/>
        </w:rPr>
        <w:t xml:space="preserve">. </w:t>
      </w:r>
      <w:proofErr w:type="spellStart"/>
      <w:r w:rsidRPr="005E0B33">
        <w:rPr>
          <w:color w:val="000000" w:themeColor="text1"/>
        </w:rPr>
        <w:t>юрид</w:t>
      </w:r>
      <w:proofErr w:type="spellEnd"/>
      <w:r w:rsidRPr="005E0B33">
        <w:rPr>
          <w:color w:val="000000" w:themeColor="text1"/>
        </w:rPr>
        <w:t>. наук. Ірпінь, 2019. 214 с.</w:t>
      </w:r>
    </w:p>
    <w:p w14:paraId="6ACC7760" w14:textId="3B2538E9" w:rsidR="001B18A7" w:rsidRPr="005E0B33" w:rsidRDefault="001B18A7" w:rsidP="0058588D">
      <w:pPr>
        <w:widowControl/>
        <w:pBdr>
          <w:top w:val="none" w:sz="0" w:space="0" w:color="E6E6E6"/>
          <w:left w:val="none" w:sz="0" w:space="0" w:color="E6E6E6"/>
          <w:bottom w:val="none" w:sz="0" w:space="0" w:color="E6E6E6"/>
          <w:right w:val="none" w:sz="0" w:space="0" w:color="E6E6E6"/>
        </w:pBdr>
        <w:ind w:firstLine="720"/>
        <w:jc w:val="both"/>
        <w:textAlignment w:val="baseline"/>
        <w:rPr>
          <w:color w:val="000000" w:themeColor="text1"/>
        </w:rPr>
      </w:pPr>
      <w:proofErr w:type="spellStart"/>
      <w:r w:rsidRPr="005E0B33">
        <w:rPr>
          <w:rFonts w:eastAsia="Open Sans"/>
          <w:color w:val="000000" w:themeColor="text1"/>
          <w:bdr w:val="none" w:sz="0" w:space="0" w:color="E6E6E6"/>
          <w:shd w:val="clear" w:color="auto" w:fill="FFFFFF"/>
        </w:rPr>
        <w:t>Кучерявенко</w:t>
      </w:r>
      <w:proofErr w:type="spellEnd"/>
      <w:r w:rsidRPr="005E0B33">
        <w:rPr>
          <w:rFonts w:eastAsia="Open Sans"/>
          <w:color w:val="000000" w:themeColor="text1"/>
          <w:bdr w:val="none" w:sz="0" w:space="0" w:color="E6E6E6"/>
          <w:shd w:val="clear" w:color="auto" w:fill="FFFFFF"/>
        </w:rPr>
        <w:t xml:space="preserve"> М. П., Смичок Є. М. Момент виконання обов</w:t>
      </w:r>
      <w:r w:rsidR="0049374A" w:rsidRPr="005E0B33">
        <w:rPr>
          <w:rFonts w:eastAsia="Open Sans"/>
          <w:color w:val="000000" w:themeColor="text1"/>
          <w:bdr w:val="none" w:sz="0" w:space="0" w:color="E6E6E6"/>
          <w:shd w:val="clear" w:color="auto" w:fill="FFFFFF"/>
        </w:rPr>
        <w:t>’</w:t>
      </w:r>
      <w:r w:rsidRPr="005E0B33">
        <w:rPr>
          <w:rFonts w:eastAsia="Open Sans"/>
          <w:color w:val="000000" w:themeColor="text1"/>
          <w:bdr w:val="none" w:sz="0" w:space="0" w:color="E6E6E6"/>
          <w:shd w:val="clear" w:color="auto" w:fill="FFFFFF"/>
        </w:rPr>
        <w:t xml:space="preserve">язку зі сплати податків та зборів (податково-правовий аспект). </w:t>
      </w:r>
      <w:r w:rsidRPr="005E0B33">
        <w:rPr>
          <w:rFonts w:eastAsia="Open Sans"/>
          <w:i/>
          <w:color w:val="000000" w:themeColor="text1"/>
          <w:bdr w:val="none" w:sz="0" w:space="0" w:color="E6E6E6"/>
          <w:shd w:val="clear" w:color="auto" w:fill="FFFFFF"/>
        </w:rPr>
        <w:t>Юридична Газета</w:t>
      </w:r>
      <w:r w:rsidRPr="005E0B33">
        <w:rPr>
          <w:rFonts w:eastAsia="Open Sans"/>
          <w:color w:val="000000" w:themeColor="text1"/>
          <w:bdr w:val="none" w:sz="0" w:space="0" w:color="E6E6E6"/>
          <w:shd w:val="clear" w:color="auto" w:fill="FFFFFF"/>
        </w:rPr>
        <w:t>. 2018. URL: http://yur-gazeta.com/publications/practice/podatkova-praktika/moment-vikonannya-obovyazku-zi-splati-podatkiv-ta-zboriv.html.</w:t>
      </w:r>
    </w:p>
    <w:p w14:paraId="1C80B25C" w14:textId="03E32EE4" w:rsidR="001B18A7" w:rsidRPr="005E0B33" w:rsidRDefault="001B18A7" w:rsidP="0058588D">
      <w:pPr>
        <w:pStyle w:val="a0"/>
        <w:tabs>
          <w:tab w:val="left" w:pos="3002"/>
        </w:tabs>
        <w:ind w:left="0" w:firstLine="720"/>
        <w:rPr>
          <w:color w:val="000000" w:themeColor="text1"/>
          <w:sz w:val="22"/>
          <w:szCs w:val="22"/>
        </w:rPr>
      </w:pPr>
      <w:r w:rsidRPr="005E0B33">
        <w:rPr>
          <w:color w:val="000000" w:themeColor="text1"/>
          <w:sz w:val="22"/>
          <w:szCs w:val="22"/>
        </w:rPr>
        <w:t>Мінаєва</w:t>
      </w:r>
      <w:r w:rsidR="00007440" w:rsidRPr="005E0B33">
        <w:rPr>
          <w:color w:val="000000" w:themeColor="text1"/>
          <w:sz w:val="22"/>
          <w:szCs w:val="22"/>
        </w:rPr>
        <w:t xml:space="preserve"> </w:t>
      </w:r>
      <w:r w:rsidRPr="005E0B33">
        <w:rPr>
          <w:color w:val="000000" w:themeColor="text1"/>
          <w:sz w:val="22"/>
          <w:szCs w:val="22"/>
        </w:rPr>
        <w:t>О.</w:t>
      </w:r>
      <w:r w:rsidR="00007440" w:rsidRPr="005E0B33">
        <w:rPr>
          <w:color w:val="000000" w:themeColor="text1"/>
          <w:sz w:val="22"/>
          <w:szCs w:val="22"/>
        </w:rPr>
        <w:t xml:space="preserve"> </w:t>
      </w:r>
      <w:r w:rsidRPr="005E0B33">
        <w:rPr>
          <w:color w:val="000000" w:themeColor="text1"/>
          <w:sz w:val="22"/>
          <w:szCs w:val="22"/>
        </w:rPr>
        <w:t>М.</w:t>
      </w:r>
      <w:r w:rsidR="00007440" w:rsidRPr="005E0B33">
        <w:rPr>
          <w:color w:val="000000" w:themeColor="text1"/>
          <w:sz w:val="22"/>
          <w:szCs w:val="22"/>
        </w:rPr>
        <w:t xml:space="preserve"> </w:t>
      </w:r>
      <w:r w:rsidRPr="005E0B33">
        <w:rPr>
          <w:color w:val="000000" w:themeColor="text1"/>
          <w:sz w:val="22"/>
          <w:szCs w:val="22"/>
        </w:rPr>
        <w:t>Процедурне</w:t>
      </w:r>
      <w:r w:rsidR="00007440" w:rsidRPr="005E0B33">
        <w:rPr>
          <w:color w:val="000000" w:themeColor="text1"/>
          <w:sz w:val="22"/>
          <w:szCs w:val="22"/>
        </w:rPr>
        <w:t xml:space="preserve"> </w:t>
      </w:r>
      <w:r w:rsidRPr="005E0B33">
        <w:rPr>
          <w:color w:val="000000" w:themeColor="text1"/>
          <w:sz w:val="22"/>
          <w:szCs w:val="22"/>
        </w:rPr>
        <w:t>регулювання виконання</w:t>
      </w:r>
      <w:r w:rsidR="00007440" w:rsidRPr="005E0B33">
        <w:rPr>
          <w:color w:val="000000" w:themeColor="text1"/>
          <w:sz w:val="22"/>
          <w:szCs w:val="22"/>
        </w:rPr>
        <w:t xml:space="preserve"> </w:t>
      </w:r>
      <w:r w:rsidRPr="005E0B33">
        <w:rPr>
          <w:color w:val="000000" w:themeColor="text1"/>
          <w:sz w:val="22"/>
          <w:szCs w:val="22"/>
        </w:rPr>
        <w:t>обов</w:t>
      </w:r>
      <w:r w:rsidR="0049374A" w:rsidRPr="005E0B33">
        <w:rPr>
          <w:color w:val="000000" w:themeColor="text1"/>
          <w:sz w:val="22"/>
          <w:szCs w:val="22"/>
        </w:rPr>
        <w:t>’</w:t>
      </w:r>
      <w:r w:rsidRPr="005E0B33">
        <w:rPr>
          <w:color w:val="000000" w:themeColor="text1"/>
          <w:sz w:val="22"/>
          <w:szCs w:val="22"/>
        </w:rPr>
        <w:t>язку з податкового обліку: монографія. Харків: Право, 2016. 272 с.</w:t>
      </w:r>
    </w:p>
    <w:p w14:paraId="10473284" w14:textId="0AE0A98F" w:rsidR="001B18A7" w:rsidRPr="005E0B33" w:rsidRDefault="001B18A7" w:rsidP="0058588D">
      <w:pPr>
        <w:pStyle w:val="a0"/>
        <w:tabs>
          <w:tab w:val="left" w:pos="3002"/>
        </w:tabs>
        <w:ind w:left="0" w:firstLine="720"/>
        <w:rPr>
          <w:rFonts w:eastAsia="SimSun"/>
          <w:color w:val="000000" w:themeColor="text1"/>
          <w:sz w:val="22"/>
          <w:szCs w:val="22"/>
        </w:rPr>
      </w:pPr>
      <w:proofErr w:type="spellStart"/>
      <w:r w:rsidRPr="005E0B33">
        <w:rPr>
          <w:color w:val="000000" w:themeColor="text1"/>
          <w:sz w:val="22"/>
          <w:szCs w:val="22"/>
        </w:rPr>
        <w:t>Олендер</w:t>
      </w:r>
      <w:proofErr w:type="spellEnd"/>
      <w:r w:rsidRPr="005E0B33">
        <w:rPr>
          <w:color w:val="000000" w:themeColor="text1"/>
          <w:sz w:val="22"/>
          <w:szCs w:val="22"/>
        </w:rPr>
        <w:t xml:space="preserve"> І. Я. </w:t>
      </w:r>
      <w:r w:rsidRPr="005E0B33">
        <w:rPr>
          <w:rFonts w:eastAsia="SimSun"/>
          <w:color w:val="000000" w:themeColor="text1"/>
          <w:sz w:val="22"/>
          <w:szCs w:val="22"/>
        </w:rPr>
        <w:t>Правове регулювання виконання податкового обов</w:t>
      </w:r>
      <w:r w:rsidR="0049374A" w:rsidRPr="005E0B33">
        <w:rPr>
          <w:rFonts w:eastAsia="SimSun"/>
          <w:color w:val="000000" w:themeColor="text1"/>
          <w:sz w:val="22"/>
          <w:szCs w:val="22"/>
        </w:rPr>
        <w:t>’</w:t>
      </w:r>
      <w:r w:rsidRPr="005E0B33">
        <w:rPr>
          <w:rFonts w:eastAsia="SimSun"/>
          <w:color w:val="000000" w:themeColor="text1"/>
          <w:sz w:val="22"/>
          <w:szCs w:val="22"/>
        </w:rPr>
        <w:t xml:space="preserve">язку в режимі усунення подвійного оподаткування: </w:t>
      </w:r>
      <w:proofErr w:type="spellStart"/>
      <w:r w:rsidRPr="005E0B33">
        <w:rPr>
          <w:rFonts w:eastAsia="SimSun"/>
          <w:color w:val="000000" w:themeColor="text1"/>
          <w:sz w:val="22"/>
          <w:szCs w:val="22"/>
        </w:rPr>
        <w:t>дис</w:t>
      </w:r>
      <w:proofErr w:type="spellEnd"/>
      <w:r w:rsidRPr="005E0B33">
        <w:rPr>
          <w:rFonts w:eastAsia="SimSun"/>
          <w:color w:val="000000" w:themeColor="text1"/>
          <w:sz w:val="22"/>
          <w:szCs w:val="22"/>
        </w:rPr>
        <w:t>.</w:t>
      </w:r>
      <w:r w:rsidR="00DD69B5" w:rsidRPr="005E0B33">
        <w:rPr>
          <w:rFonts w:eastAsia="SimSun"/>
          <w:color w:val="000000" w:themeColor="text1"/>
          <w:sz w:val="22"/>
          <w:szCs w:val="22"/>
        </w:rPr>
        <w:t xml:space="preserve"> … </w:t>
      </w:r>
      <w:r w:rsidRPr="005E0B33">
        <w:rPr>
          <w:rFonts w:eastAsia="SimSun"/>
          <w:color w:val="000000" w:themeColor="text1"/>
          <w:sz w:val="22"/>
          <w:szCs w:val="22"/>
        </w:rPr>
        <w:t xml:space="preserve">д-ра </w:t>
      </w:r>
      <w:proofErr w:type="spellStart"/>
      <w:r w:rsidRPr="005E0B33">
        <w:rPr>
          <w:rFonts w:eastAsia="SimSun"/>
          <w:color w:val="000000" w:themeColor="text1"/>
          <w:sz w:val="22"/>
          <w:szCs w:val="22"/>
        </w:rPr>
        <w:t>юрид</w:t>
      </w:r>
      <w:proofErr w:type="spellEnd"/>
      <w:r w:rsidRPr="005E0B33">
        <w:rPr>
          <w:rFonts w:eastAsia="SimSun"/>
          <w:color w:val="000000" w:themeColor="text1"/>
          <w:sz w:val="22"/>
          <w:szCs w:val="22"/>
        </w:rPr>
        <w:t xml:space="preserve">. наук. Запоріжжя, 2020. 436 с. </w:t>
      </w:r>
    </w:p>
    <w:p w14:paraId="1669A32F" w14:textId="3BD7EDC0" w:rsidR="001B18A7" w:rsidRPr="005E0B33" w:rsidRDefault="001B18A7" w:rsidP="0058588D">
      <w:pPr>
        <w:widowControl/>
        <w:pBdr>
          <w:top w:val="none" w:sz="0" w:space="0" w:color="E6E6E6"/>
          <w:left w:val="none" w:sz="0" w:space="0" w:color="E6E6E6"/>
          <w:bottom w:val="none" w:sz="0" w:space="0" w:color="E6E6E6"/>
          <w:right w:val="none" w:sz="0" w:space="0" w:color="E6E6E6"/>
        </w:pBdr>
        <w:ind w:firstLine="720"/>
        <w:jc w:val="both"/>
        <w:textAlignment w:val="baseline"/>
        <w:rPr>
          <w:rFonts w:eastAsia="SimSun"/>
          <w:color w:val="000000" w:themeColor="text1"/>
        </w:rPr>
      </w:pPr>
      <w:r w:rsidRPr="005E0B33">
        <w:rPr>
          <w:rFonts w:eastAsia="Open Sans"/>
          <w:color w:val="000000" w:themeColor="text1"/>
          <w:shd w:val="clear" w:color="auto" w:fill="FFFFFF"/>
        </w:rPr>
        <w:t>Податкове право України: підручник</w:t>
      </w:r>
      <w:r w:rsidR="00D2448A" w:rsidRPr="005E0B33">
        <w:rPr>
          <w:rFonts w:eastAsia="Open Sans"/>
          <w:color w:val="000000" w:themeColor="text1"/>
          <w:shd w:val="clear" w:color="auto" w:fill="FFFFFF"/>
        </w:rPr>
        <w:t xml:space="preserve"> /</w:t>
      </w:r>
      <w:r w:rsidRPr="005E0B33">
        <w:rPr>
          <w:rFonts w:eastAsia="Open Sans"/>
          <w:color w:val="000000" w:themeColor="text1"/>
          <w:shd w:val="clear" w:color="auto" w:fill="FFFFFF"/>
        </w:rPr>
        <w:t xml:space="preserve"> за ред. М.</w:t>
      </w:r>
      <w:r w:rsidR="00D2448A" w:rsidRPr="005E0B33">
        <w:rPr>
          <w:rFonts w:eastAsia="Open Sans"/>
          <w:color w:val="000000" w:themeColor="text1"/>
          <w:shd w:val="clear" w:color="auto" w:fill="FFFFFF"/>
        </w:rPr>
        <w:t xml:space="preserve"> </w:t>
      </w:r>
      <w:r w:rsidRPr="005E0B33">
        <w:rPr>
          <w:rFonts w:eastAsia="Open Sans"/>
          <w:color w:val="000000" w:themeColor="text1"/>
          <w:shd w:val="clear" w:color="auto" w:fill="FFFFFF"/>
        </w:rPr>
        <w:t>П.</w:t>
      </w:r>
      <w:r w:rsidR="00D2448A" w:rsidRPr="005E0B33">
        <w:rPr>
          <w:rFonts w:eastAsia="Open Sans"/>
          <w:color w:val="000000" w:themeColor="text1"/>
          <w:shd w:val="clear" w:color="auto" w:fill="FFFFFF"/>
        </w:rPr>
        <w:t xml:space="preserve"> </w:t>
      </w:r>
      <w:proofErr w:type="spellStart"/>
      <w:r w:rsidRPr="005E0B33">
        <w:rPr>
          <w:rFonts w:eastAsia="Open Sans"/>
          <w:color w:val="000000" w:themeColor="text1"/>
          <w:shd w:val="clear" w:color="auto" w:fill="FFFFFF"/>
        </w:rPr>
        <w:t>Кучерявенка</w:t>
      </w:r>
      <w:proofErr w:type="spellEnd"/>
      <w:r w:rsidRPr="005E0B33">
        <w:rPr>
          <w:rFonts w:eastAsia="Open Sans"/>
          <w:color w:val="000000" w:themeColor="text1"/>
          <w:shd w:val="clear" w:color="auto" w:fill="FFFFFF"/>
        </w:rPr>
        <w:t>, Н.</w:t>
      </w:r>
      <w:r w:rsidR="00D2448A" w:rsidRPr="005E0B33">
        <w:rPr>
          <w:rFonts w:eastAsia="Open Sans"/>
          <w:color w:val="000000" w:themeColor="text1"/>
          <w:shd w:val="clear" w:color="auto" w:fill="FFFFFF"/>
        </w:rPr>
        <w:t xml:space="preserve"> </w:t>
      </w:r>
      <w:r w:rsidRPr="005E0B33">
        <w:rPr>
          <w:rFonts w:eastAsia="Open Sans"/>
          <w:color w:val="000000" w:themeColor="text1"/>
          <w:shd w:val="clear" w:color="auto" w:fill="FFFFFF"/>
        </w:rPr>
        <w:t>А.</w:t>
      </w:r>
      <w:r w:rsidR="00D2448A" w:rsidRPr="005E0B33">
        <w:rPr>
          <w:rFonts w:eastAsia="Open Sans"/>
          <w:color w:val="000000" w:themeColor="text1"/>
          <w:shd w:val="clear" w:color="auto" w:fill="FFFFFF"/>
        </w:rPr>
        <w:t xml:space="preserve"> </w:t>
      </w:r>
      <w:proofErr w:type="spellStart"/>
      <w:r w:rsidRPr="005E0B33">
        <w:rPr>
          <w:rFonts w:eastAsia="Open Sans"/>
          <w:color w:val="000000" w:themeColor="text1"/>
          <w:shd w:val="clear" w:color="auto" w:fill="FFFFFF"/>
        </w:rPr>
        <w:t>Маринів</w:t>
      </w:r>
      <w:proofErr w:type="spellEnd"/>
      <w:r w:rsidRPr="005E0B33">
        <w:rPr>
          <w:rFonts w:eastAsia="Open Sans"/>
          <w:color w:val="000000" w:themeColor="text1"/>
          <w:shd w:val="clear" w:color="auto" w:fill="FFFFFF"/>
        </w:rPr>
        <w:t>. Харків: Право, 2019. 440 с.</w:t>
      </w:r>
    </w:p>
    <w:p w14:paraId="6DA60283" w14:textId="079DFDBC" w:rsidR="001B18A7" w:rsidRPr="005E0B33" w:rsidRDefault="001B18A7" w:rsidP="0058588D">
      <w:pPr>
        <w:pStyle w:val="a0"/>
        <w:ind w:left="0" w:firstLine="720"/>
        <w:rPr>
          <w:sz w:val="22"/>
          <w:szCs w:val="22"/>
        </w:rPr>
      </w:pPr>
      <w:proofErr w:type="spellStart"/>
      <w:r w:rsidRPr="005E0B33">
        <w:rPr>
          <w:sz w:val="22"/>
          <w:szCs w:val="22"/>
        </w:rPr>
        <w:t>Самсін</w:t>
      </w:r>
      <w:proofErr w:type="spellEnd"/>
      <w:r w:rsidRPr="005E0B33">
        <w:rPr>
          <w:sz w:val="22"/>
          <w:szCs w:val="22"/>
        </w:rPr>
        <w:t xml:space="preserve"> І. Л. </w:t>
      </w:r>
      <w:r w:rsidR="00042696">
        <w:fldChar w:fldCharType="begin"/>
      </w:r>
      <w:r w:rsidR="00042696">
        <w:instrText xml:space="preserve"> HYPERLINK "https://scholar.google.com/scholar?cluster=8470681001459859919&amp;hl=en&amp;inst=8697446408056752236&amp;oi=scholarr" </w:instrText>
      </w:r>
      <w:r w:rsidR="00042696">
        <w:fldChar w:fldCharType="separate"/>
      </w:r>
      <w:r w:rsidRPr="005E0B33">
        <w:rPr>
          <w:rStyle w:val="a7"/>
          <w:rFonts w:eastAsia="SimSun"/>
          <w:color w:val="000000" w:themeColor="text1"/>
          <w:sz w:val="22"/>
          <w:szCs w:val="22"/>
          <w:u w:val="none"/>
          <w:shd w:val="clear" w:color="auto" w:fill="FFFFFF"/>
        </w:rPr>
        <w:t>Податкове зобов</w:t>
      </w:r>
      <w:r w:rsidR="0049374A" w:rsidRPr="005E0B33">
        <w:rPr>
          <w:rStyle w:val="a7"/>
          <w:rFonts w:eastAsia="SimSun"/>
          <w:color w:val="000000" w:themeColor="text1"/>
          <w:sz w:val="22"/>
          <w:szCs w:val="22"/>
          <w:u w:val="none"/>
          <w:shd w:val="clear" w:color="auto" w:fill="FFFFFF"/>
        </w:rPr>
        <w:t>’</w:t>
      </w:r>
      <w:r w:rsidRPr="005E0B33">
        <w:rPr>
          <w:rStyle w:val="a7"/>
          <w:rFonts w:eastAsia="SimSun"/>
          <w:color w:val="000000" w:themeColor="text1"/>
          <w:sz w:val="22"/>
          <w:szCs w:val="22"/>
          <w:u w:val="none"/>
          <w:shd w:val="clear" w:color="auto" w:fill="FFFFFF"/>
        </w:rPr>
        <w:t>язання: правова природа, динаміка та наслідки невиконання: монографія</w:t>
      </w:r>
      <w:r w:rsidR="00042696">
        <w:rPr>
          <w:rStyle w:val="a7"/>
          <w:rFonts w:eastAsia="SimSun"/>
          <w:color w:val="000000" w:themeColor="text1"/>
          <w:sz w:val="22"/>
          <w:szCs w:val="22"/>
          <w:u w:val="none"/>
          <w:shd w:val="clear" w:color="auto" w:fill="FFFFFF"/>
        </w:rPr>
        <w:fldChar w:fldCharType="end"/>
      </w:r>
      <w:r w:rsidRPr="005E0B33">
        <w:rPr>
          <w:rFonts w:eastAsia="SimSun"/>
          <w:color w:val="000000" w:themeColor="text1"/>
          <w:sz w:val="22"/>
          <w:szCs w:val="22"/>
          <w:shd w:val="clear" w:color="auto" w:fill="FFFFFF"/>
        </w:rPr>
        <w:t>. Харків: Право, 2013. 321 с.</w:t>
      </w:r>
    </w:p>
    <w:p w14:paraId="14BB3D86" w14:textId="3FA0F890" w:rsidR="001B18A7" w:rsidRPr="005E0B33" w:rsidRDefault="001B18A7" w:rsidP="0058588D">
      <w:pPr>
        <w:pStyle w:val="a0"/>
        <w:ind w:left="0" w:firstLine="720"/>
        <w:rPr>
          <w:sz w:val="22"/>
          <w:szCs w:val="22"/>
        </w:rPr>
      </w:pPr>
      <w:r w:rsidRPr="005E0B33">
        <w:rPr>
          <w:sz w:val="22"/>
          <w:szCs w:val="22"/>
        </w:rPr>
        <w:t xml:space="preserve">Смичок Є. М. Колізії податкового законодавства щодо визначення порядку стягнення з платників податків коштів у рахунок погашення податкового боргу. </w:t>
      </w:r>
      <w:r w:rsidRPr="005E0B33">
        <w:rPr>
          <w:i/>
          <w:sz w:val="22"/>
          <w:szCs w:val="22"/>
        </w:rPr>
        <w:t>Науково-інформацій</w:t>
      </w:r>
      <w:r w:rsidR="00826FD0" w:rsidRPr="005E0B33">
        <w:rPr>
          <w:i/>
          <w:sz w:val="22"/>
          <w:szCs w:val="22"/>
        </w:rPr>
        <w:t xml:space="preserve">ний </w:t>
      </w:r>
      <w:r w:rsidR="00826FD0" w:rsidRPr="005E0B33">
        <w:rPr>
          <w:i/>
          <w:sz w:val="22"/>
          <w:szCs w:val="22"/>
        </w:rPr>
        <w:lastRenderedPageBreak/>
        <w:t>вісник Івано-Франківського у</w:t>
      </w:r>
      <w:r w:rsidRPr="005E0B33">
        <w:rPr>
          <w:i/>
          <w:sz w:val="22"/>
          <w:szCs w:val="22"/>
        </w:rPr>
        <w:t>ніверситету права імені Короля Данила Галицького</w:t>
      </w:r>
      <w:r w:rsidR="00826FD0" w:rsidRPr="005E0B33">
        <w:rPr>
          <w:sz w:val="22"/>
          <w:szCs w:val="22"/>
        </w:rPr>
        <w:t>. 2015. № 12. С. 79–</w:t>
      </w:r>
      <w:r w:rsidRPr="005E0B33">
        <w:rPr>
          <w:sz w:val="22"/>
          <w:szCs w:val="22"/>
        </w:rPr>
        <w:t>83.</w:t>
      </w:r>
    </w:p>
    <w:p w14:paraId="6E3400BD" w14:textId="1FF74331" w:rsidR="001B18A7" w:rsidRPr="005E0B33" w:rsidRDefault="001B18A7" w:rsidP="0058588D">
      <w:pPr>
        <w:pStyle w:val="1"/>
        <w:ind w:left="0" w:firstLine="720"/>
        <w:jc w:val="both"/>
        <w:rPr>
          <w:sz w:val="22"/>
          <w:szCs w:val="22"/>
        </w:rPr>
      </w:pPr>
    </w:p>
    <w:p w14:paraId="6BD97994" w14:textId="77777777" w:rsidR="00826FD0" w:rsidRPr="005E0B33" w:rsidRDefault="00826FD0" w:rsidP="0058588D">
      <w:pPr>
        <w:pStyle w:val="1"/>
        <w:ind w:left="0" w:firstLine="720"/>
        <w:jc w:val="both"/>
        <w:rPr>
          <w:sz w:val="22"/>
          <w:szCs w:val="22"/>
        </w:rPr>
      </w:pPr>
    </w:p>
    <w:p w14:paraId="5C0D424D" w14:textId="4E93CD48" w:rsidR="001B18A7" w:rsidRPr="005E0B33" w:rsidRDefault="00996CEC" w:rsidP="0058588D">
      <w:pPr>
        <w:pStyle w:val="1"/>
        <w:ind w:left="0" w:firstLine="720"/>
        <w:jc w:val="both"/>
        <w:rPr>
          <w:sz w:val="22"/>
          <w:szCs w:val="22"/>
        </w:rPr>
      </w:pPr>
      <w:r w:rsidRPr="005E0B33">
        <w:rPr>
          <w:b w:val="0"/>
          <w:spacing w:val="44"/>
          <w:sz w:val="22"/>
          <w:szCs w:val="22"/>
        </w:rPr>
        <w:t>Тема</w:t>
      </w:r>
      <w:r w:rsidR="001B18A7" w:rsidRPr="005E0B33">
        <w:rPr>
          <w:sz w:val="22"/>
          <w:szCs w:val="22"/>
        </w:rPr>
        <w:t xml:space="preserve"> 6. Податковий контроль</w:t>
      </w:r>
    </w:p>
    <w:p w14:paraId="202C0E9B" w14:textId="77777777" w:rsidR="00826FD0" w:rsidRPr="005E0B33" w:rsidRDefault="00826FD0" w:rsidP="0073032F">
      <w:pPr>
        <w:pStyle w:val="a0"/>
        <w:ind w:left="0" w:firstLine="720"/>
        <w:jc w:val="center"/>
        <w:rPr>
          <w:i/>
          <w:sz w:val="22"/>
          <w:szCs w:val="22"/>
        </w:rPr>
      </w:pPr>
    </w:p>
    <w:p w14:paraId="73829746" w14:textId="7C3A3970" w:rsidR="0073032F" w:rsidRPr="005E0B33" w:rsidRDefault="006B24AA" w:rsidP="0073032F">
      <w:pPr>
        <w:pStyle w:val="a0"/>
        <w:ind w:left="0" w:firstLine="720"/>
        <w:jc w:val="center"/>
        <w:rPr>
          <w:i/>
          <w:sz w:val="22"/>
          <w:szCs w:val="22"/>
        </w:rPr>
      </w:pPr>
      <w:r w:rsidRPr="005E0B33">
        <w:rPr>
          <w:i/>
          <w:sz w:val="22"/>
          <w:szCs w:val="22"/>
        </w:rPr>
        <w:t>Питання для обговорення</w:t>
      </w:r>
    </w:p>
    <w:p w14:paraId="03B576B1" w14:textId="77777777" w:rsidR="001B18A7" w:rsidRPr="005E0B33" w:rsidRDefault="001B18A7" w:rsidP="0058588D">
      <w:pPr>
        <w:pStyle w:val="a0"/>
        <w:ind w:left="0" w:firstLine="720"/>
        <w:rPr>
          <w:b/>
          <w:sz w:val="22"/>
          <w:szCs w:val="22"/>
        </w:rPr>
      </w:pPr>
    </w:p>
    <w:p w14:paraId="63971B4C" w14:textId="77777777" w:rsidR="001B18A7" w:rsidRPr="005E0B33" w:rsidRDefault="001B18A7" w:rsidP="0058588D">
      <w:pPr>
        <w:pStyle w:val="a6"/>
        <w:numPr>
          <w:ilvl w:val="0"/>
          <w:numId w:val="1"/>
        </w:numPr>
        <w:tabs>
          <w:tab w:val="left" w:pos="1200"/>
        </w:tabs>
        <w:ind w:left="0" w:firstLine="720"/>
        <w:jc w:val="both"/>
      </w:pPr>
      <w:r w:rsidRPr="005E0B33">
        <w:t>Поняття, зміст податкового контролю.</w:t>
      </w:r>
    </w:p>
    <w:p w14:paraId="36FF18E3" w14:textId="44BDDFE5" w:rsidR="001B18A7" w:rsidRPr="005E0B33" w:rsidRDefault="001B18A7" w:rsidP="0058588D">
      <w:pPr>
        <w:pStyle w:val="a6"/>
        <w:numPr>
          <w:ilvl w:val="0"/>
          <w:numId w:val="1"/>
        </w:numPr>
        <w:tabs>
          <w:tab w:val="left" w:pos="1200"/>
        </w:tabs>
        <w:ind w:left="0" w:firstLine="720"/>
        <w:jc w:val="both"/>
      </w:pPr>
      <w:r w:rsidRPr="005E0B33">
        <w:t>Способи здійснення податкового контролю</w:t>
      </w:r>
      <w:r w:rsidR="00826FD0" w:rsidRPr="005E0B33">
        <w:t>.</w:t>
      </w:r>
    </w:p>
    <w:p w14:paraId="736A93FA" w14:textId="18CD0DC5" w:rsidR="001B18A7" w:rsidRPr="005E0B33" w:rsidRDefault="001B18A7" w:rsidP="0058588D">
      <w:pPr>
        <w:pStyle w:val="a6"/>
        <w:numPr>
          <w:ilvl w:val="0"/>
          <w:numId w:val="1"/>
        </w:numPr>
        <w:tabs>
          <w:tab w:val="left" w:pos="1200"/>
        </w:tabs>
        <w:ind w:left="0" w:firstLine="720"/>
        <w:jc w:val="both"/>
      </w:pPr>
      <w:r w:rsidRPr="005E0B33">
        <w:t>Правовий статус органів податкового контролю</w:t>
      </w:r>
      <w:r w:rsidR="00826FD0" w:rsidRPr="005E0B33">
        <w:t>.</w:t>
      </w:r>
    </w:p>
    <w:p w14:paraId="5ABBE404" w14:textId="23D21CE1" w:rsidR="001B18A7" w:rsidRPr="005E0B33" w:rsidRDefault="001B18A7" w:rsidP="0058588D">
      <w:pPr>
        <w:pStyle w:val="a6"/>
        <w:numPr>
          <w:ilvl w:val="0"/>
          <w:numId w:val="1"/>
        </w:numPr>
        <w:tabs>
          <w:tab w:val="left" w:pos="1200"/>
        </w:tabs>
        <w:ind w:left="0" w:firstLine="720"/>
        <w:jc w:val="both"/>
      </w:pPr>
      <w:r w:rsidRPr="005E0B33">
        <w:t>Інформаційно-аналітичне забезпечення діяльності контролюючих органів</w:t>
      </w:r>
      <w:r w:rsidR="00826FD0" w:rsidRPr="005E0B33">
        <w:t>.</w:t>
      </w:r>
    </w:p>
    <w:p w14:paraId="75275394" w14:textId="610F4648" w:rsidR="001B18A7" w:rsidRPr="005E0B33" w:rsidRDefault="00826FD0" w:rsidP="0058588D">
      <w:pPr>
        <w:pStyle w:val="a6"/>
        <w:numPr>
          <w:ilvl w:val="0"/>
          <w:numId w:val="1"/>
        </w:numPr>
        <w:tabs>
          <w:tab w:val="left" w:pos="1200"/>
        </w:tabs>
        <w:ind w:left="0" w:firstLine="720"/>
        <w:jc w:val="both"/>
      </w:pPr>
      <w:r w:rsidRPr="005E0B33">
        <w:t>Загальні положення й</w:t>
      </w:r>
      <w:r w:rsidR="001B18A7" w:rsidRPr="005E0B33">
        <w:t xml:space="preserve"> особливості обліку платників податків</w:t>
      </w:r>
      <w:r w:rsidRPr="005E0B33">
        <w:t>.</w:t>
      </w:r>
    </w:p>
    <w:p w14:paraId="00BE44B6" w14:textId="766B3714" w:rsidR="001B18A7" w:rsidRPr="005E0B33" w:rsidRDefault="001B18A7" w:rsidP="0058588D">
      <w:pPr>
        <w:pStyle w:val="a6"/>
        <w:numPr>
          <w:ilvl w:val="0"/>
          <w:numId w:val="1"/>
        </w:numPr>
        <w:tabs>
          <w:tab w:val="left" w:pos="1200"/>
          <w:tab w:val="left" w:pos="2631"/>
          <w:tab w:val="left" w:pos="4489"/>
          <w:tab w:val="left" w:pos="5598"/>
          <w:tab w:val="left" w:pos="6027"/>
          <w:tab w:val="left" w:pos="6881"/>
        </w:tabs>
        <w:ind w:left="0" w:firstLine="720"/>
        <w:jc w:val="both"/>
      </w:pPr>
      <w:r w:rsidRPr="005E0B33">
        <w:t>Моніторинг</w:t>
      </w:r>
      <w:r w:rsidR="006C02E0" w:rsidRPr="005E0B33">
        <w:t xml:space="preserve"> </w:t>
      </w:r>
      <w:r w:rsidRPr="005E0B33">
        <w:t>контрольованих</w:t>
      </w:r>
      <w:r w:rsidR="006C02E0" w:rsidRPr="005E0B33">
        <w:t xml:space="preserve"> </w:t>
      </w:r>
      <w:r w:rsidRPr="005E0B33">
        <w:t>операцій</w:t>
      </w:r>
      <w:r w:rsidR="006C02E0" w:rsidRPr="005E0B33">
        <w:t xml:space="preserve"> </w:t>
      </w:r>
      <w:r w:rsidRPr="005E0B33">
        <w:t>як спосіб</w:t>
      </w:r>
      <w:r w:rsidR="006C02E0" w:rsidRPr="005E0B33">
        <w:t xml:space="preserve"> </w:t>
      </w:r>
      <w:r w:rsidRPr="005E0B33">
        <w:t>здійснення</w:t>
      </w:r>
      <w:r w:rsidR="006C02E0" w:rsidRPr="005E0B33">
        <w:t xml:space="preserve"> </w:t>
      </w:r>
      <w:r w:rsidRPr="005E0B33">
        <w:t>податкового контролю</w:t>
      </w:r>
      <w:r w:rsidR="00826FD0" w:rsidRPr="005E0B33">
        <w:t>.</w:t>
      </w:r>
    </w:p>
    <w:p w14:paraId="1E5EBBFB" w14:textId="6480C35B" w:rsidR="001B18A7" w:rsidRPr="005E0B33" w:rsidRDefault="001B18A7" w:rsidP="0058588D">
      <w:pPr>
        <w:pStyle w:val="a6"/>
        <w:numPr>
          <w:ilvl w:val="0"/>
          <w:numId w:val="1"/>
        </w:numPr>
        <w:tabs>
          <w:tab w:val="left" w:pos="1200"/>
        </w:tabs>
        <w:ind w:left="0" w:firstLine="720"/>
        <w:jc w:val="both"/>
      </w:pPr>
      <w:r w:rsidRPr="005E0B33">
        <w:t>Податкова пе</w:t>
      </w:r>
      <w:r w:rsidR="00826FD0" w:rsidRPr="005E0B33">
        <w:t>ревірка, її види, особливості й</w:t>
      </w:r>
      <w:r w:rsidRPr="005E0B33">
        <w:t xml:space="preserve"> порядок проведення</w:t>
      </w:r>
      <w:r w:rsidR="00826FD0" w:rsidRPr="005E0B33">
        <w:t>.</w:t>
      </w:r>
    </w:p>
    <w:p w14:paraId="335E5910" w14:textId="77777777" w:rsidR="001B18A7" w:rsidRPr="005E0B33" w:rsidRDefault="001B18A7" w:rsidP="0058588D">
      <w:pPr>
        <w:pStyle w:val="a0"/>
        <w:ind w:left="0" w:firstLine="720"/>
        <w:rPr>
          <w:sz w:val="22"/>
          <w:szCs w:val="22"/>
        </w:rPr>
      </w:pPr>
    </w:p>
    <w:p w14:paraId="0D62E615" w14:textId="77777777" w:rsidR="00125040" w:rsidRPr="005E0B33" w:rsidRDefault="00125040" w:rsidP="00125040">
      <w:pPr>
        <w:pStyle w:val="1"/>
        <w:ind w:left="0" w:firstLine="720"/>
        <w:rPr>
          <w:i/>
          <w:spacing w:val="44"/>
          <w:sz w:val="22"/>
          <w:szCs w:val="22"/>
        </w:rPr>
      </w:pPr>
      <w:r w:rsidRPr="005E0B33">
        <w:rPr>
          <w:i/>
          <w:spacing w:val="44"/>
          <w:sz w:val="22"/>
          <w:szCs w:val="22"/>
        </w:rPr>
        <w:t>Завдання</w:t>
      </w:r>
    </w:p>
    <w:p w14:paraId="49188C04" w14:textId="77777777" w:rsidR="004361C3" w:rsidRPr="005E0B33" w:rsidRDefault="004361C3" w:rsidP="0058588D">
      <w:pPr>
        <w:pStyle w:val="1"/>
        <w:ind w:left="0" w:firstLine="720"/>
        <w:jc w:val="both"/>
        <w:rPr>
          <w:sz w:val="22"/>
          <w:szCs w:val="22"/>
        </w:rPr>
      </w:pPr>
    </w:p>
    <w:p w14:paraId="3827845E" w14:textId="7A0A3C07" w:rsidR="00B503F2" w:rsidRPr="005E0B33" w:rsidRDefault="001B18A7" w:rsidP="0058588D">
      <w:pPr>
        <w:tabs>
          <w:tab w:val="left" w:pos="1473"/>
        </w:tabs>
        <w:ind w:firstLine="720"/>
        <w:jc w:val="both"/>
      </w:pPr>
      <w:r w:rsidRPr="005E0B33">
        <w:rPr>
          <w:b/>
          <w:bCs/>
        </w:rPr>
        <w:t>1.</w:t>
      </w:r>
      <w:r w:rsidR="00826FD0" w:rsidRPr="005E0B33">
        <w:t xml:space="preserve"> Платником податків 12 травня 2020 </w:t>
      </w:r>
      <w:r w:rsidRPr="005E0B33">
        <w:t>року було подано податкову декларацію з екологіч</w:t>
      </w:r>
      <w:r w:rsidR="00826FD0" w:rsidRPr="005E0B33">
        <w:t xml:space="preserve">ного податку за 1 квартал 2020 </w:t>
      </w:r>
      <w:r w:rsidRPr="005E0B33">
        <w:t>року.</w:t>
      </w:r>
      <w:r w:rsidR="00826FD0" w:rsidRPr="005E0B33">
        <w:t xml:space="preserve"> За результатами проведеної 23 листопада 2020 </w:t>
      </w:r>
      <w:r w:rsidRPr="005E0B33">
        <w:t>року камеральної перевірка поданої декларації контрол</w:t>
      </w:r>
      <w:r w:rsidR="00826FD0" w:rsidRPr="005E0B33">
        <w:t>юючим органом було встановлено факт</w:t>
      </w:r>
      <w:r w:rsidRPr="005E0B33">
        <w:t xml:space="preserve"> порушення, за яке податковим повідомленням-</w:t>
      </w:r>
      <w:r w:rsidR="00826FD0" w:rsidRPr="005E0B33">
        <w:t>рішенням від 30 листопада 2020</w:t>
      </w:r>
      <w:r w:rsidRPr="005E0B33">
        <w:t xml:space="preserve"> року платнику визначено суму грошового зобов</w:t>
      </w:r>
      <w:r w:rsidR="0049374A" w:rsidRPr="005E0B33">
        <w:t>’</w:t>
      </w:r>
      <w:r w:rsidRPr="005E0B33">
        <w:t xml:space="preserve">язання за штрафними (фінансовими) санкціями (штрафами). </w:t>
      </w:r>
    </w:p>
    <w:p w14:paraId="14E2C2A7" w14:textId="7BB91F6B" w:rsidR="001B18A7" w:rsidRPr="005E0B33" w:rsidRDefault="001B18A7" w:rsidP="0058588D">
      <w:pPr>
        <w:tabs>
          <w:tab w:val="left" w:pos="1473"/>
        </w:tabs>
        <w:ind w:firstLine="720"/>
        <w:jc w:val="both"/>
        <w:rPr>
          <w:i/>
        </w:rPr>
      </w:pPr>
      <w:r w:rsidRPr="005E0B33">
        <w:rPr>
          <w:i/>
        </w:rPr>
        <w:t>Чи є правомірними дії контролюючого органу щодо про</w:t>
      </w:r>
      <w:r w:rsidR="00826FD0" w:rsidRPr="005E0B33">
        <w:rPr>
          <w:i/>
        </w:rPr>
        <w:t>ведення камеральної перевірки і</w:t>
      </w:r>
      <w:r w:rsidRPr="005E0B33">
        <w:rPr>
          <w:i/>
        </w:rPr>
        <w:t xml:space="preserve"> чи є таке податкове повідомлення-рішення правомірним?</w:t>
      </w:r>
    </w:p>
    <w:p w14:paraId="28988EEA" w14:textId="77777777" w:rsidR="00EB0733" w:rsidRPr="005E0B33" w:rsidRDefault="00EB0733" w:rsidP="0058588D">
      <w:pPr>
        <w:tabs>
          <w:tab w:val="left" w:pos="1473"/>
        </w:tabs>
        <w:ind w:firstLine="720"/>
        <w:jc w:val="both"/>
        <w:rPr>
          <w:i/>
        </w:rPr>
      </w:pPr>
    </w:p>
    <w:p w14:paraId="254E1A25" w14:textId="0106897E" w:rsidR="00B503F2" w:rsidRPr="005E0B33" w:rsidRDefault="001B18A7" w:rsidP="0058588D">
      <w:pPr>
        <w:pStyle w:val="a0"/>
        <w:ind w:left="0" w:firstLine="720"/>
        <w:rPr>
          <w:color w:val="2F2F2F"/>
          <w:sz w:val="22"/>
          <w:szCs w:val="22"/>
          <w:shd w:val="clear" w:color="auto" w:fill="FFFFFF"/>
          <w:lang w:eastAsia="ru-RU"/>
        </w:rPr>
      </w:pPr>
      <w:r w:rsidRPr="005E0B33">
        <w:rPr>
          <w:b/>
          <w:bCs/>
          <w:iCs/>
          <w:sz w:val="22"/>
          <w:szCs w:val="22"/>
        </w:rPr>
        <w:t>2.</w:t>
      </w:r>
      <w:r w:rsidRPr="005E0B33">
        <w:rPr>
          <w:i/>
          <w:sz w:val="22"/>
          <w:szCs w:val="22"/>
        </w:rPr>
        <w:t xml:space="preserve"> </w:t>
      </w:r>
      <w:r w:rsidRPr="005E0B33">
        <w:rPr>
          <w:sz w:val="22"/>
          <w:szCs w:val="22"/>
        </w:rPr>
        <w:t>ТОВ “</w:t>
      </w:r>
      <w:proofErr w:type="spellStart"/>
      <w:r w:rsidRPr="005E0B33">
        <w:rPr>
          <w:sz w:val="22"/>
          <w:szCs w:val="22"/>
        </w:rPr>
        <w:t>Укрмонтаж</w:t>
      </w:r>
      <w:proofErr w:type="spellEnd"/>
      <w:r w:rsidRPr="005E0B33">
        <w:rPr>
          <w:sz w:val="22"/>
          <w:szCs w:val="22"/>
        </w:rPr>
        <w:t>” (далі – ТОВ</w:t>
      </w:r>
      <w:r w:rsidR="00826FD0" w:rsidRPr="005E0B33">
        <w:rPr>
          <w:sz w:val="22"/>
          <w:szCs w:val="22"/>
        </w:rPr>
        <w:t>,</w:t>
      </w:r>
      <w:r w:rsidRPr="005E0B33">
        <w:rPr>
          <w:sz w:val="22"/>
          <w:szCs w:val="22"/>
        </w:rPr>
        <w:t xml:space="preserve"> або платник) отримало податкове-повідомлення рішення (далі – ППР). Із тексту стало відомо, що ППР складено згідно </w:t>
      </w:r>
      <w:r w:rsidR="00826FD0" w:rsidRPr="005E0B33">
        <w:rPr>
          <w:sz w:val="22"/>
          <w:szCs w:val="22"/>
        </w:rPr>
        <w:t>з Актом</w:t>
      </w:r>
      <w:r w:rsidRPr="005E0B33">
        <w:rPr>
          <w:sz w:val="22"/>
          <w:szCs w:val="22"/>
        </w:rPr>
        <w:t xml:space="preserve"> </w:t>
      </w:r>
      <w:r w:rsidRPr="005E0B33">
        <w:rPr>
          <w:color w:val="2F2F2F"/>
          <w:sz w:val="22"/>
          <w:szCs w:val="22"/>
          <w:shd w:val="clear" w:color="auto" w:fill="FFFFFF"/>
          <w:lang w:eastAsia="ru-RU"/>
        </w:rPr>
        <w:t xml:space="preserve">позапланової невиїзної перевірки. Про проведення такої перевірки ТОВ раніше повідомлено не було. </w:t>
      </w:r>
    </w:p>
    <w:p w14:paraId="5A5234D1" w14:textId="233E3A44" w:rsidR="001B18A7" w:rsidRPr="005E0B33" w:rsidRDefault="001B18A7" w:rsidP="0058588D">
      <w:pPr>
        <w:pStyle w:val="a0"/>
        <w:ind w:left="0" w:firstLine="720"/>
        <w:rPr>
          <w:color w:val="2F2F2F"/>
          <w:sz w:val="22"/>
          <w:szCs w:val="22"/>
          <w:shd w:val="clear" w:color="auto" w:fill="FFFFFF"/>
          <w:lang w:eastAsia="ru-RU"/>
        </w:rPr>
      </w:pPr>
      <w:r w:rsidRPr="005E0B33">
        <w:rPr>
          <w:i/>
          <w:color w:val="2F2F2F"/>
          <w:sz w:val="22"/>
          <w:szCs w:val="22"/>
          <w:shd w:val="clear" w:color="auto" w:fill="FFFFFF"/>
          <w:lang w:eastAsia="ru-RU"/>
        </w:rPr>
        <w:t>Надайте правову оцінку</w:t>
      </w:r>
      <w:r w:rsidRPr="005E0B33">
        <w:rPr>
          <w:color w:val="2F2F2F"/>
          <w:sz w:val="22"/>
          <w:szCs w:val="22"/>
          <w:shd w:val="clear" w:color="auto" w:fill="FFFFFF"/>
          <w:lang w:eastAsia="ru-RU"/>
        </w:rPr>
        <w:t>.</w:t>
      </w:r>
    </w:p>
    <w:p w14:paraId="09342A6C" w14:textId="77777777" w:rsidR="00EB0733" w:rsidRPr="005E0B33" w:rsidRDefault="00EB0733" w:rsidP="0058588D">
      <w:pPr>
        <w:pStyle w:val="a0"/>
        <w:ind w:left="0" w:firstLine="720"/>
        <w:rPr>
          <w:color w:val="2F2F2F"/>
          <w:sz w:val="22"/>
          <w:szCs w:val="22"/>
          <w:shd w:val="clear" w:color="auto" w:fill="FFFFFF"/>
          <w:lang w:eastAsia="ru-RU"/>
        </w:rPr>
      </w:pPr>
    </w:p>
    <w:p w14:paraId="37E1D0A8" w14:textId="0CC6799D" w:rsidR="00B503F2" w:rsidRPr="005E0B33" w:rsidRDefault="001B18A7" w:rsidP="0058588D">
      <w:pPr>
        <w:pStyle w:val="a0"/>
        <w:ind w:left="0" w:firstLine="720"/>
        <w:rPr>
          <w:color w:val="2F2F2F"/>
          <w:sz w:val="22"/>
          <w:szCs w:val="22"/>
          <w:shd w:val="clear" w:color="auto" w:fill="FFFFFF"/>
          <w:lang w:eastAsia="ru-RU"/>
        </w:rPr>
      </w:pPr>
      <w:r w:rsidRPr="005E0B33">
        <w:rPr>
          <w:b/>
          <w:bCs/>
          <w:color w:val="2F2F2F"/>
          <w:sz w:val="22"/>
          <w:szCs w:val="22"/>
          <w:shd w:val="clear" w:color="auto" w:fill="FFFFFF"/>
          <w:lang w:eastAsia="ru-RU"/>
        </w:rPr>
        <w:t>3.</w:t>
      </w:r>
      <w:r w:rsidRPr="005E0B33">
        <w:rPr>
          <w:color w:val="2F2F2F"/>
          <w:sz w:val="22"/>
          <w:szCs w:val="22"/>
          <w:shd w:val="clear" w:color="auto" w:fill="FFFFFF"/>
          <w:lang w:eastAsia="ru-RU"/>
        </w:rPr>
        <w:t xml:space="preserve"> ГУ ДПС у Сумській області проведено камеральну перевірку </w:t>
      </w:r>
      <w:r w:rsidRPr="005E0B33">
        <w:rPr>
          <w:sz w:val="22"/>
          <w:szCs w:val="22"/>
        </w:rPr>
        <w:t>ТОВ “</w:t>
      </w:r>
      <w:proofErr w:type="spellStart"/>
      <w:r w:rsidRPr="005E0B33">
        <w:rPr>
          <w:sz w:val="22"/>
          <w:szCs w:val="22"/>
        </w:rPr>
        <w:t>Укрконсалт</w:t>
      </w:r>
      <w:proofErr w:type="spellEnd"/>
      <w:r w:rsidRPr="005E0B33">
        <w:rPr>
          <w:sz w:val="22"/>
          <w:szCs w:val="22"/>
        </w:rPr>
        <w:t>” (далі – ТОВ</w:t>
      </w:r>
      <w:r w:rsidR="00826FD0" w:rsidRPr="005E0B33">
        <w:rPr>
          <w:sz w:val="22"/>
          <w:szCs w:val="22"/>
        </w:rPr>
        <w:t>,</w:t>
      </w:r>
      <w:r w:rsidRPr="005E0B33">
        <w:rPr>
          <w:sz w:val="22"/>
          <w:szCs w:val="22"/>
        </w:rPr>
        <w:t xml:space="preserve"> або платник). Під час проведення </w:t>
      </w:r>
      <w:r w:rsidRPr="005E0B33">
        <w:rPr>
          <w:color w:val="2F2F2F"/>
          <w:sz w:val="22"/>
          <w:szCs w:val="22"/>
          <w:shd w:val="clear" w:color="auto" w:fill="FFFFFF"/>
          <w:lang w:eastAsia="ru-RU"/>
        </w:rPr>
        <w:t>камеральної перевірки було проан</w:t>
      </w:r>
      <w:r w:rsidR="00826FD0" w:rsidRPr="005E0B33">
        <w:rPr>
          <w:color w:val="2F2F2F"/>
          <w:sz w:val="22"/>
          <w:szCs w:val="22"/>
          <w:shd w:val="clear" w:color="auto" w:fill="FFFFFF"/>
          <w:lang w:eastAsia="ru-RU"/>
        </w:rPr>
        <w:t>алізовано податкову звітність і</w:t>
      </w:r>
      <w:r w:rsidRPr="005E0B33">
        <w:rPr>
          <w:sz w:val="22"/>
          <w:szCs w:val="22"/>
        </w:rPr>
        <w:t xml:space="preserve"> </w:t>
      </w:r>
      <w:r w:rsidRPr="005E0B33">
        <w:rPr>
          <w:color w:val="2F2F2F"/>
          <w:sz w:val="22"/>
          <w:szCs w:val="22"/>
          <w:shd w:val="clear" w:color="auto" w:fill="FFFFFF"/>
          <w:lang w:eastAsia="ru-RU"/>
        </w:rPr>
        <w:t>досліджено питання своєчасності сплати платником самостійно визначених ним сум грошових зобов</w:t>
      </w:r>
      <w:r w:rsidR="0049374A" w:rsidRPr="005E0B33">
        <w:rPr>
          <w:color w:val="2F2F2F"/>
          <w:sz w:val="22"/>
          <w:szCs w:val="22"/>
          <w:shd w:val="clear" w:color="auto" w:fill="FFFFFF"/>
          <w:lang w:eastAsia="ru-RU"/>
        </w:rPr>
        <w:t>’</w:t>
      </w:r>
      <w:r w:rsidRPr="005E0B33">
        <w:rPr>
          <w:color w:val="2F2F2F"/>
          <w:sz w:val="22"/>
          <w:szCs w:val="22"/>
          <w:shd w:val="clear" w:color="auto" w:fill="FFFFFF"/>
          <w:lang w:eastAsia="ru-RU"/>
        </w:rPr>
        <w:t xml:space="preserve">язань із земельного податку. </w:t>
      </w:r>
    </w:p>
    <w:p w14:paraId="71F387F0" w14:textId="5FF43D55" w:rsidR="001B18A7" w:rsidRPr="005E0B33" w:rsidRDefault="00B503F2" w:rsidP="0058588D">
      <w:pPr>
        <w:pStyle w:val="a0"/>
        <w:ind w:left="0" w:firstLine="720"/>
        <w:rPr>
          <w:color w:val="2F2F2F"/>
          <w:sz w:val="22"/>
          <w:szCs w:val="22"/>
          <w:shd w:val="clear" w:color="auto" w:fill="FFFFFF"/>
          <w:lang w:eastAsia="ru-RU"/>
        </w:rPr>
      </w:pPr>
      <w:r w:rsidRPr="005E0B33">
        <w:rPr>
          <w:i/>
          <w:color w:val="2F2F2F"/>
          <w:sz w:val="22"/>
          <w:szCs w:val="22"/>
          <w:shd w:val="clear" w:color="auto" w:fill="FFFFFF"/>
          <w:lang w:eastAsia="ru-RU"/>
        </w:rPr>
        <w:t>Розкрийте</w:t>
      </w:r>
      <w:r w:rsidR="001B18A7" w:rsidRPr="005E0B33">
        <w:rPr>
          <w:i/>
          <w:color w:val="2F2F2F"/>
          <w:sz w:val="22"/>
          <w:szCs w:val="22"/>
          <w:shd w:val="clear" w:color="auto" w:fill="FFFFFF"/>
          <w:lang w:eastAsia="ru-RU"/>
        </w:rPr>
        <w:t xml:space="preserve"> особливості камеральної перевірки.</w:t>
      </w:r>
      <w:r w:rsidR="001B18A7" w:rsidRPr="005E0B33">
        <w:rPr>
          <w:color w:val="2F2F2F"/>
          <w:sz w:val="22"/>
          <w:szCs w:val="22"/>
          <w:shd w:val="clear" w:color="auto" w:fill="FFFFFF"/>
          <w:lang w:eastAsia="ru-RU"/>
        </w:rPr>
        <w:t xml:space="preserve"> </w:t>
      </w:r>
    </w:p>
    <w:p w14:paraId="26B2FA26" w14:textId="77777777" w:rsidR="001B18A7" w:rsidRPr="005E0B33" w:rsidRDefault="001B18A7" w:rsidP="0058588D">
      <w:pPr>
        <w:pStyle w:val="a0"/>
        <w:ind w:left="0" w:firstLine="720"/>
        <w:rPr>
          <w:i/>
          <w:sz w:val="22"/>
          <w:szCs w:val="22"/>
        </w:rPr>
      </w:pPr>
    </w:p>
    <w:p w14:paraId="75526214" w14:textId="77777777" w:rsidR="001D5321" w:rsidRPr="005E0B33" w:rsidRDefault="001D5321" w:rsidP="001D5321">
      <w:pPr>
        <w:pStyle w:val="1"/>
        <w:ind w:left="0" w:firstLine="720"/>
        <w:rPr>
          <w:spacing w:val="42"/>
          <w:sz w:val="22"/>
          <w:szCs w:val="22"/>
        </w:rPr>
      </w:pPr>
      <w:r w:rsidRPr="005E0B33">
        <w:rPr>
          <w:b w:val="0"/>
          <w:i/>
          <w:spacing w:val="42"/>
          <w:sz w:val="22"/>
          <w:szCs w:val="22"/>
        </w:rPr>
        <w:t>Нормативно-правові акти і література</w:t>
      </w:r>
    </w:p>
    <w:p w14:paraId="3B82A14A" w14:textId="1335E1E5" w:rsidR="001B18A7" w:rsidRPr="005E0B33" w:rsidRDefault="001B18A7" w:rsidP="0058588D">
      <w:pPr>
        <w:pStyle w:val="a0"/>
        <w:ind w:left="0" w:firstLine="720"/>
        <w:rPr>
          <w:color w:val="000000" w:themeColor="text1"/>
          <w:sz w:val="22"/>
          <w:szCs w:val="22"/>
        </w:rPr>
      </w:pPr>
      <w:r w:rsidRPr="005E0B33">
        <w:rPr>
          <w:sz w:val="22"/>
          <w:szCs w:val="22"/>
        </w:rPr>
        <w:t>Податковий кодекс України: Закон України від 02.12.2010 р.</w:t>
      </w:r>
      <w:r w:rsidR="00E4628F" w:rsidRPr="005E0B33">
        <w:rPr>
          <w:sz w:val="22"/>
          <w:szCs w:val="22"/>
        </w:rPr>
        <w:t xml:space="preserve"> № 2755-VI</w:t>
      </w:r>
      <w:r w:rsidRPr="005E0B33">
        <w:rPr>
          <w:sz w:val="22"/>
          <w:szCs w:val="22"/>
        </w:rPr>
        <w:t xml:space="preserve"> URL: </w:t>
      </w:r>
      <w:hyperlink r:id="rId26" w:history="1">
        <w:r w:rsidRPr="005E0B33">
          <w:rPr>
            <w:rStyle w:val="a7"/>
            <w:color w:val="000000" w:themeColor="text1"/>
            <w:sz w:val="22"/>
            <w:szCs w:val="22"/>
            <w:u w:val="none"/>
          </w:rPr>
          <w:t>https://zakon.rada.gov.ua/laws/show/2755-1</w:t>
        </w:r>
      </w:hyperlink>
      <w:r w:rsidR="00E4628F" w:rsidRPr="005E0B33">
        <w:rPr>
          <w:rStyle w:val="a7"/>
          <w:color w:val="000000" w:themeColor="text1"/>
          <w:sz w:val="22"/>
          <w:szCs w:val="22"/>
          <w:u w:val="none"/>
        </w:rPr>
        <w:t>.</w:t>
      </w:r>
    </w:p>
    <w:p w14:paraId="1D725B24" w14:textId="2B6EC8BA" w:rsidR="001B18A7" w:rsidRPr="005E0B33" w:rsidRDefault="001B18A7" w:rsidP="0058588D">
      <w:pPr>
        <w:pStyle w:val="a0"/>
        <w:ind w:left="0" w:firstLine="720"/>
        <w:rPr>
          <w:sz w:val="22"/>
          <w:szCs w:val="22"/>
        </w:rPr>
      </w:pPr>
      <w:r w:rsidRPr="005E0B33">
        <w:rPr>
          <w:sz w:val="22"/>
          <w:szCs w:val="22"/>
        </w:rPr>
        <w:t xml:space="preserve">Про державну реєстрацію </w:t>
      </w:r>
      <w:r w:rsidR="00086DD7" w:rsidRPr="005E0B33">
        <w:rPr>
          <w:sz w:val="22"/>
          <w:szCs w:val="22"/>
        </w:rPr>
        <w:t>юридичних осіб, фізичних осіб-</w:t>
      </w:r>
      <w:r w:rsidRPr="005E0B33">
        <w:rPr>
          <w:sz w:val="22"/>
          <w:szCs w:val="22"/>
        </w:rPr>
        <w:t>підприємців та громадських формува</w:t>
      </w:r>
      <w:r w:rsidR="00086DD7" w:rsidRPr="005E0B33">
        <w:rPr>
          <w:sz w:val="22"/>
          <w:szCs w:val="22"/>
        </w:rPr>
        <w:t>нь: Закон України від 15.05.</w:t>
      </w:r>
      <w:r w:rsidRPr="005E0B33">
        <w:rPr>
          <w:sz w:val="22"/>
          <w:szCs w:val="22"/>
        </w:rPr>
        <w:t>2003</w:t>
      </w:r>
      <w:r w:rsidR="00086DD7" w:rsidRPr="005E0B33">
        <w:rPr>
          <w:sz w:val="22"/>
          <w:szCs w:val="22"/>
        </w:rPr>
        <w:t xml:space="preserve"> р.</w:t>
      </w:r>
      <w:r w:rsidRPr="005E0B33">
        <w:rPr>
          <w:sz w:val="22"/>
          <w:szCs w:val="22"/>
        </w:rPr>
        <w:t xml:space="preserve"> № 755-IV. URL: </w:t>
      </w:r>
      <w:hyperlink r:id="rId27" w:anchor="Text" w:history="1">
        <w:r w:rsidRPr="005E0B33">
          <w:rPr>
            <w:rStyle w:val="a7"/>
            <w:color w:val="000000" w:themeColor="text1"/>
            <w:sz w:val="22"/>
            <w:szCs w:val="22"/>
            <w:u w:val="none"/>
          </w:rPr>
          <w:t>https://zakon.rada.gov.ua/laws/show/755-15#Text</w:t>
        </w:r>
      </w:hyperlink>
      <w:r w:rsidR="00E4628F" w:rsidRPr="005E0B33">
        <w:rPr>
          <w:color w:val="000000" w:themeColor="text1"/>
          <w:sz w:val="22"/>
          <w:szCs w:val="22"/>
        </w:rPr>
        <w:t>.</w:t>
      </w:r>
    </w:p>
    <w:p w14:paraId="471F43F4" w14:textId="20868E26" w:rsidR="001B18A7" w:rsidRPr="005E0B33" w:rsidRDefault="001B18A7" w:rsidP="0058588D">
      <w:pPr>
        <w:ind w:firstLine="720"/>
        <w:jc w:val="both"/>
      </w:pPr>
      <w:r w:rsidRPr="005E0B33">
        <w:t>Положення про Держа</w:t>
      </w:r>
      <w:r w:rsidR="00086DD7" w:rsidRPr="005E0B33">
        <w:t xml:space="preserve">вну податкову службу України : </w:t>
      </w:r>
      <w:r w:rsidRPr="005E0B33">
        <w:t xml:space="preserve">Постанова Кабінету Міністрів України від </w:t>
      </w:r>
      <w:r w:rsidR="00086DD7" w:rsidRPr="005E0B33">
        <w:t>06.03.</w:t>
      </w:r>
      <w:r w:rsidRPr="005E0B33">
        <w:t>2019 р. № 227 URL: https://zakon.rada.gov.ua/laws/show/227-2019-%D0%BF#Text.</w:t>
      </w:r>
    </w:p>
    <w:p w14:paraId="157EB33F" w14:textId="5B883A80" w:rsidR="001B18A7" w:rsidRPr="005E0B33" w:rsidRDefault="001B18A7" w:rsidP="0058588D">
      <w:pPr>
        <w:ind w:firstLine="720"/>
        <w:jc w:val="both"/>
      </w:pPr>
      <w:r w:rsidRPr="005E0B33">
        <w:t xml:space="preserve">Порядок оформлення результатів документальних перевірок дотримання законодавства України з питань державної митної справи, податкового, валютного та іншого законодавства платниками податків </w:t>
      </w:r>
      <w:r w:rsidR="00086DD7" w:rsidRPr="005E0B33">
        <w:t>–</w:t>
      </w:r>
      <w:r w:rsidRPr="005E0B33">
        <w:t xml:space="preserve"> юридичними особами та їх відокремленими підрозділами: </w:t>
      </w:r>
      <w:proofErr w:type="spellStart"/>
      <w:r w:rsidRPr="005E0B33">
        <w:t>затв</w:t>
      </w:r>
      <w:proofErr w:type="spellEnd"/>
      <w:r w:rsidRPr="005E0B33">
        <w:t>. наказ</w:t>
      </w:r>
      <w:r w:rsidR="00086DD7" w:rsidRPr="005E0B33">
        <w:t>ом</w:t>
      </w:r>
      <w:r w:rsidRPr="005E0B33">
        <w:t xml:space="preserve"> Міністерства фінансів України від 20.08.2015</w:t>
      </w:r>
      <w:r w:rsidR="00086DD7" w:rsidRPr="005E0B33">
        <w:t xml:space="preserve"> р.</w:t>
      </w:r>
      <w:r w:rsidRPr="005E0B33">
        <w:t xml:space="preserve"> № 727. URL:https://zakon.rada.gov.ua/laws/show/z1300-15#Text</w:t>
      </w:r>
      <w:r w:rsidR="00E4628F" w:rsidRPr="005E0B33">
        <w:t>.</w:t>
      </w:r>
    </w:p>
    <w:p w14:paraId="38AF35EE" w14:textId="327044FA" w:rsidR="001B18A7" w:rsidRPr="005E0B33" w:rsidRDefault="001B18A7" w:rsidP="0058588D">
      <w:pPr>
        <w:ind w:firstLine="720"/>
        <w:jc w:val="both"/>
      </w:pPr>
      <w:r w:rsidRPr="005E0B33">
        <w:t xml:space="preserve">Порядок формування плану-графіка проведення документальних планових перевірок платників: </w:t>
      </w:r>
      <w:proofErr w:type="spellStart"/>
      <w:r w:rsidRPr="005E0B33">
        <w:t>затв</w:t>
      </w:r>
      <w:proofErr w:type="spellEnd"/>
      <w:r w:rsidRPr="005E0B33">
        <w:t>. наказ</w:t>
      </w:r>
      <w:r w:rsidR="00086DD7" w:rsidRPr="005E0B33">
        <w:t>ом</w:t>
      </w:r>
      <w:r w:rsidRPr="005E0B33">
        <w:t xml:space="preserve"> Міністерства фінансів України від 02.06.2015</w:t>
      </w:r>
      <w:r w:rsidR="00086DD7" w:rsidRPr="005E0B33">
        <w:t xml:space="preserve"> р.</w:t>
      </w:r>
      <w:r w:rsidRPr="005E0B33">
        <w:t xml:space="preserve"> № 524. URL: https://zakon.rada.gov.ua/laws/show/z0751-15#Text</w:t>
      </w:r>
    </w:p>
    <w:p w14:paraId="34B4AE39" w14:textId="332DDB8E" w:rsidR="001B18A7" w:rsidRPr="005E0B33" w:rsidRDefault="001B18A7" w:rsidP="0058588D">
      <w:pPr>
        <w:ind w:firstLine="720"/>
        <w:jc w:val="both"/>
      </w:pPr>
      <w:r w:rsidRPr="005E0B33">
        <w:t xml:space="preserve">Порядок оформлення результатів документальних перевірок щодо дотримання податкового, валютного та іншого законодавства, контроль за дотриманням якого покладено на органи державної податкової служби, платниками податків </w:t>
      </w:r>
      <w:r w:rsidR="00086DD7" w:rsidRPr="005E0B33">
        <w:t>–</w:t>
      </w:r>
      <w:r w:rsidRPr="005E0B33">
        <w:t xml:space="preserve"> фізичними особами: </w:t>
      </w:r>
      <w:proofErr w:type="spellStart"/>
      <w:r w:rsidRPr="005E0B33">
        <w:t>затв</w:t>
      </w:r>
      <w:proofErr w:type="spellEnd"/>
      <w:r w:rsidRPr="005E0B33">
        <w:t>. наказ Міністерства фінансів України від 14.03.2013</w:t>
      </w:r>
      <w:r w:rsidR="00086DD7" w:rsidRPr="005E0B33">
        <w:t xml:space="preserve"> р.</w:t>
      </w:r>
      <w:r w:rsidRPr="005E0B33">
        <w:t xml:space="preserve"> № 395.</w:t>
      </w:r>
      <w:r w:rsidRPr="005E0B33">
        <w:rPr>
          <w:color w:val="000000" w:themeColor="text1"/>
        </w:rPr>
        <w:t xml:space="preserve"> </w:t>
      </w:r>
      <w:r w:rsidR="00042696">
        <w:fldChar w:fldCharType="begin"/>
      </w:r>
      <w:r w:rsidR="00042696">
        <w:instrText xml:space="preserve"> HYPERLINK "URL:https://zakon.rada.gov.ua/laws/show/z0607-13" \l "Text" </w:instrText>
      </w:r>
      <w:r w:rsidR="00042696">
        <w:fldChar w:fldCharType="separate"/>
      </w:r>
      <w:r w:rsidRPr="005E0B33">
        <w:rPr>
          <w:rStyle w:val="a7"/>
          <w:color w:val="000000" w:themeColor="text1"/>
          <w:u w:val="none"/>
        </w:rPr>
        <w:t>URL:https://zakon.rada.gov.ua/laws/show/z0607-13#Text</w:t>
      </w:r>
      <w:r w:rsidR="00042696">
        <w:rPr>
          <w:rStyle w:val="a7"/>
          <w:color w:val="000000" w:themeColor="text1"/>
          <w:u w:val="none"/>
        </w:rPr>
        <w:fldChar w:fldCharType="end"/>
      </w:r>
      <w:r w:rsidR="00E4628F" w:rsidRPr="005E0B33">
        <w:rPr>
          <w:rStyle w:val="a7"/>
          <w:color w:val="000000" w:themeColor="text1"/>
          <w:u w:val="none"/>
        </w:rPr>
        <w:t>.</w:t>
      </w:r>
    </w:p>
    <w:p w14:paraId="128C947B" w14:textId="3310FACE" w:rsidR="001B18A7" w:rsidRPr="005E0B33" w:rsidRDefault="001B18A7" w:rsidP="0058588D">
      <w:pPr>
        <w:ind w:firstLine="720"/>
        <w:jc w:val="both"/>
        <w:rPr>
          <w:color w:val="000000" w:themeColor="text1"/>
        </w:rPr>
      </w:pPr>
      <w:r w:rsidRPr="005E0B33">
        <w:t xml:space="preserve">Порядок періодичного подання інформації органам </w:t>
      </w:r>
      <w:r w:rsidRPr="005E0B33">
        <w:lastRenderedPageBreak/>
        <w:t>державної податкової служби та отримання інформації зазначеними органа</w:t>
      </w:r>
      <w:r w:rsidR="00086DD7" w:rsidRPr="005E0B33">
        <w:t xml:space="preserve">ми за письмовим запитом: </w:t>
      </w:r>
      <w:proofErr w:type="spellStart"/>
      <w:r w:rsidR="00086DD7" w:rsidRPr="005E0B33">
        <w:t>затв</w:t>
      </w:r>
      <w:proofErr w:type="spellEnd"/>
      <w:r w:rsidR="00086DD7" w:rsidRPr="005E0B33">
        <w:t>. П</w:t>
      </w:r>
      <w:r w:rsidRPr="005E0B33">
        <w:t>останов</w:t>
      </w:r>
      <w:r w:rsidR="00997CDB" w:rsidRPr="005E0B33">
        <w:t>ою</w:t>
      </w:r>
      <w:r w:rsidRPr="005E0B33">
        <w:t xml:space="preserve"> Кабінету </w:t>
      </w:r>
      <w:r w:rsidR="00086DD7" w:rsidRPr="005E0B33">
        <w:t>Міністрів України від 29.12.</w:t>
      </w:r>
      <w:r w:rsidRPr="005E0B33">
        <w:t xml:space="preserve">2010 р. № 1245: </w:t>
      </w:r>
      <w:hyperlink r:id="rId28" w:anchor="Text" w:history="1">
        <w:r w:rsidR="00086DD7" w:rsidRPr="005E0B33">
          <w:rPr>
            <w:rStyle w:val="a7"/>
          </w:rPr>
          <w:t>URL:https://zakon.rada.gov.ua/laws/show/1245-2010-%D0%BF#Text</w:t>
        </w:r>
      </w:hyperlink>
      <w:r w:rsidR="00E4628F" w:rsidRPr="005E0B33">
        <w:rPr>
          <w:rStyle w:val="a7"/>
          <w:color w:val="000000" w:themeColor="text1"/>
          <w:u w:val="none"/>
        </w:rPr>
        <w:t>.</w:t>
      </w:r>
    </w:p>
    <w:p w14:paraId="3628E902" w14:textId="39DB313E" w:rsidR="001B18A7" w:rsidRPr="005E0B33" w:rsidRDefault="001B18A7" w:rsidP="0058588D">
      <w:pPr>
        <w:ind w:firstLine="720"/>
        <w:jc w:val="both"/>
        <w:rPr>
          <w:color w:val="000000" w:themeColor="text1"/>
        </w:rPr>
      </w:pPr>
      <w:r w:rsidRPr="005E0B33">
        <w:t>Порядок взаємодії інформаційних систем Державної податкової служби України та Державної митної служби України щодо обміну інформацією, необхідною для адміністрування податків, зборів та інших обов</w:t>
      </w:r>
      <w:r w:rsidR="0049374A" w:rsidRPr="005E0B33">
        <w:t>’</w:t>
      </w:r>
      <w:r w:rsidRPr="005E0B33">
        <w:t xml:space="preserve">язкових платежів, здійснення контрольних процедур щодо дотримання податкового та митного законодавства: </w:t>
      </w:r>
      <w:proofErr w:type="spellStart"/>
      <w:r w:rsidR="00997CDB" w:rsidRPr="005E0B33">
        <w:t>затв</w:t>
      </w:r>
      <w:proofErr w:type="spellEnd"/>
      <w:r w:rsidR="00997CDB" w:rsidRPr="005E0B33">
        <w:t xml:space="preserve">. </w:t>
      </w:r>
      <w:r w:rsidRPr="005E0B33">
        <w:t>наказ</w:t>
      </w:r>
      <w:r w:rsidR="00997CDB" w:rsidRPr="005E0B33">
        <w:t>ом</w:t>
      </w:r>
      <w:r w:rsidRPr="005E0B33">
        <w:t xml:space="preserve"> Міністерства фінансів України № 286 від 10.06.2020 р. URL: </w:t>
      </w:r>
      <w:hyperlink r:id="rId29" w:anchor="Text" w:history="1">
        <w:r w:rsidRPr="005E0B33">
          <w:rPr>
            <w:rStyle w:val="a7"/>
            <w:color w:val="000000" w:themeColor="text1"/>
            <w:u w:val="none"/>
          </w:rPr>
          <w:t>https://zakon.rada.gov.ua/laws/show/z0593-20#Text</w:t>
        </w:r>
      </w:hyperlink>
      <w:r w:rsidR="00E4628F" w:rsidRPr="005E0B33">
        <w:rPr>
          <w:rStyle w:val="a7"/>
          <w:color w:val="000000" w:themeColor="text1"/>
          <w:u w:val="none"/>
        </w:rPr>
        <w:t>.</w:t>
      </w:r>
    </w:p>
    <w:p w14:paraId="5A7FBFA7" w14:textId="3940C0B3" w:rsidR="001B18A7" w:rsidRPr="005E0B33" w:rsidRDefault="001B18A7" w:rsidP="0058588D">
      <w:pPr>
        <w:ind w:firstLine="720"/>
        <w:jc w:val="both"/>
      </w:pPr>
      <w:r w:rsidRPr="005E0B33">
        <w:t>Порядок проведення контролюючими орг</w:t>
      </w:r>
      <w:r w:rsidR="00086DD7" w:rsidRPr="005E0B33">
        <w:t xml:space="preserve">анами зустрічних звірок: </w:t>
      </w:r>
      <w:proofErr w:type="spellStart"/>
      <w:r w:rsidR="00086DD7" w:rsidRPr="005E0B33">
        <w:t>затв</w:t>
      </w:r>
      <w:proofErr w:type="spellEnd"/>
      <w:r w:rsidR="00086DD7" w:rsidRPr="005E0B33">
        <w:t>. Постановою</w:t>
      </w:r>
      <w:r w:rsidRPr="005E0B33">
        <w:t xml:space="preserve"> Кабінету </w:t>
      </w:r>
      <w:r w:rsidR="00086DD7" w:rsidRPr="005E0B33">
        <w:t>Міністрів України від 29.12.</w:t>
      </w:r>
      <w:r w:rsidRPr="005E0B33">
        <w:t xml:space="preserve">2010 р. № 1232. URL:https://zakon.rada.gov.ua/laws/show/1232-2010-%D0%BF#Text </w:t>
      </w:r>
    </w:p>
    <w:p w14:paraId="71E83FE8" w14:textId="1A08B1BF" w:rsidR="001B18A7" w:rsidRPr="005E0B33" w:rsidRDefault="001B18A7" w:rsidP="0058588D">
      <w:pPr>
        <w:ind w:firstLine="720"/>
        <w:jc w:val="both"/>
      </w:pPr>
      <w:r w:rsidRPr="005E0B33">
        <w:t>Порядку обміну електронними документами з контролю</w:t>
      </w:r>
      <w:r w:rsidR="00086DD7" w:rsidRPr="005E0B33">
        <w:t xml:space="preserve">ючими органами: </w:t>
      </w:r>
      <w:proofErr w:type="spellStart"/>
      <w:r w:rsidR="00086DD7" w:rsidRPr="005E0B33">
        <w:t>затв</w:t>
      </w:r>
      <w:proofErr w:type="spellEnd"/>
      <w:r w:rsidR="00086DD7" w:rsidRPr="005E0B33">
        <w:t>. наказом Міністерст</w:t>
      </w:r>
      <w:r w:rsidRPr="005E0B33">
        <w:t xml:space="preserve">ва фінансів України від 06.06.2017 р. № 557. URL: </w:t>
      </w:r>
      <w:hyperlink r:id="rId30" w:anchor="Text" w:history="1">
        <w:r w:rsidRPr="005E0B33">
          <w:rPr>
            <w:rStyle w:val="a7"/>
            <w:color w:val="000000" w:themeColor="text1"/>
            <w:u w:val="none"/>
          </w:rPr>
          <w:t>https://zakon.rada.gov.ua/laws/show/z0959-17#Text</w:t>
        </w:r>
      </w:hyperlink>
      <w:r w:rsidR="00E4628F" w:rsidRPr="005E0B33">
        <w:rPr>
          <w:rStyle w:val="a7"/>
          <w:color w:val="000000" w:themeColor="text1"/>
          <w:u w:val="none"/>
        </w:rPr>
        <w:t>.</w:t>
      </w:r>
    </w:p>
    <w:p w14:paraId="75E8AA1A" w14:textId="0DA23BE7" w:rsidR="001B18A7" w:rsidRPr="005E0B33" w:rsidRDefault="001B18A7" w:rsidP="0058588D">
      <w:pPr>
        <w:ind w:firstLine="720"/>
        <w:jc w:val="both"/>
        <w:rPr>
          <w:color w:val="000000" w:themeColor="text1"/>
        </w:rPr>
      </w:pPr>
      <w:r w:rsidRPr="005E0B33">
        <w:t xml:space="preserve">Порядок ведення єдиного реєстру індивідуальних податкових консультацій: </w:t>
      </w:r>
      <w:proofErr w:type="spellStart"/>
      <w:r w:rsidRPr="005E0B33">
        <w:t>затв</w:t>
      </w:r>
      <w:proofErr w:type="spellEnd"/>
      <w:r w:rsidRPr="005E0B33">
        <w:t>. наказом Міністерства фінансів України від 24.05.2017</w:t>
      </w:r>
      <w:r w:rsidR="00086DD7" w:rsidRPr="005E0B33">
        <w:t xml:space="preserve"> р.</w:t>
      </w:r>
      <w:r w:rsidRPr="005E0B33">
        <w:t xml:space="preserve"> № 523. URL: </w:t>
      </w:r>
      <w:hyperlink r:id="rId31" w:anchor="Text" w:history="1">
        <w:r w:rsidRPr="005E0B33">
          <w:rPr>
            <w:rStyle w:val="a7"/>
            <w:color w:val="000000" w:themeColor="text1"/>
            <w:u w:val="none"/>
          </w:rPr>
          <w:t>https://zakon.rada.gov.ua/laws/show/z0959-17#Text</w:t>
        </w:r>
      </w:hyperlink>
      <w:r w:rsidR="00E4628F" w:rsidRPr="005E0B33">
        <w:rPr>
          <w:rStyle w:val="a7"/>
          <w:color w:val="000000" w:themeColor="text1"/>
          <w:u w:val="none"/>
        </w:rPr>
        <w:t>.</w:t>
      </w:r>
    </w:p>
    <w:p w14:paraId="79D2AD57" w14:textId="720A5FAC" w:rsidR="001B18A7" w:rsidRPr="005E0B33" w:rsidRDefault="001B18A7" w:rsidP="0058588D">
      <w:pPr>
        <w:ind w:firstLine="720"/>
        <w:jc w:val="both"/>
      </w:pPr>
      <w:r w:rsidRPr="005E0B33">
        <w:t>Порядок надіслання контролюючими органами податкових повідомлень-рішень платникам податків:</w:t>
      </w:r>
      <w:r w:rsidR="008F7C02" w:rsidRPr="005E0B33">
        <w:t xml:space="preserve"> </w:t>
      </w:r>
      <w:proofErr w:type="spellStart"/>
      <w:r w:rsidR="008F7C02" w:rsidRPr="005E0B33">
        <w:t>затв</w:t>
      </w:r>
      <w:proofErr w:type="spellEnd"/>
      <w:r w:rsidR="008F7C02" w:rsidRPr="005E0B33">
        <w:t>.</w:t>
      </w:r>
      <w:r w:rsidRPr="005E0B33">
        <w:t xml:space="preserve"> наказ</w:t>
      </w:r>
      <w:r w:rsidR="008F7C02" w:rsidRPr="005E0B33">
        <w:t>ом</w:t>
      </w:r>
      <w:r w:rsidRPr="005E0B33">
        <w:t xml:space="preserve"> Міністерства фінансів України від 28.12.2015 № 1204. URL: </w:t>
      </w:r>
      <w:hyperlink r:id="rId32" w:anchor="Text" w:history="1">
        <w:r w:rsidRPr="005E0B33">
          <w:rPr>
            <w:rStyle w:val="a7"/>
            <w:color w:val="000000" w:themeColor="text1"/>
            <w:u w:val="none"/>
          </w:rPr>
          <w:t>https://zakon.rada.gov.ua/laws/show/z0124-16#Text</w:t>
        </w:r>
      </w:hyperlink>
      <w:r w:rsidR="00ED7112" w:rsidRPr="005E0B33">
        <w:rPr>
          <w:rStyle w:val="a7"/>
          <w:color w:val="000000" w:themeColor="text1"/>
          <w:u w:val="none"/>
        </w:rPr>
        <w:t>.</w:t>
      </w:r>
    </w:p>
    <w:p w14:paraId="2250D33A" w14:textId="7A2F47F9" w:rsidR="001B18A7" w:rsidRPr="005E0B33" w:rsidRDefault="001B18A7" w:rsidP="0058588D">
      <w:pPr>
        <w:ind w:firstLine="720"/>
        <w:jc w:val="both"/>
      </w:pPr>
      <w:r w:rsidRPr="005E0B33">
        <w:t xml:space="preserve">Порядок направлення податковими органами податкових вимог платникам податків: </w:t>
      </w:r>
      <w:proofErr w:type="spellStart"/>
      <w:r w:rsidRPr="005E0B33">
        <w:t>затв</w:t>
      </w:r>
      <w:proofErr w:type="spellEnd"/>
      <w:r w:rsidRPr="005E0B33">
        <w:t>. наказ</w:t>
      </w:r>
      <w:r w:rsidR="008A00D0" w:rsidRPr="005E0B33">
        <w:t>ом</w:t>
      </w:r>
      <w:r w:rsidRPr="005E0B33">
        <w:t xml:space="preserve"> Міністерства фінансів України від 30.06.2017 </w:t>
      </w:r>
      <w:r w:rsidR="00086DD7" w:rsidRPr="005E0B33">
        <w:t>р.</w:t>
      </w:r>
      <w:r w:rsidRPr="005E0B33">
        <w:t xml:space="preserve"> № 610. URL: </w:t>
      </w:r>
      <w:hyperlink r:id="rId33" w:anchor="Text" w:history="1">
        <w:r w:rsidRPr="005E0B33">
          <w:rPr>
            <w:rStyle w:val="a7"/>
            <w:color w:val="000000" w:themeColor="text1"/>
            <w:u w:val="none"/>
          </w:rPr>
          <w:t>https://zakon.rada.gov.ua/laws/show/z0902-17#Text</w:t>
        </w:r>
      </w:hyperlink>
      <w:r w:rsidR="00ED7112" w:rsidRPr="005E0B33">
        <w:rPr>
          <w:rStyle w:val="a7"/>
          <w:color w:val="000000" w:themeColor="text1"/>
          <w:u w:val="none"/>
        </w:rPr>
        <w:t>.</w:t>
      </w:r>
    </w:p>
    <w:p w14:paraId="11C40BD9" w14:textId="1938FCBB" w:rsidR="001B18A7" w:rsidRPr="005E0B33" w:rsidRDefault="001B18A7" w:rsidP="0058588D">
      <w:pPr>
        <w:ind w:firstLine="720"/>
        <w:jc w:val="both"/>
      </w:pPr>
      <w:r w:rsidRPr="005E0B33">
        <w:t xml:space="preserve">Положення про реєстрацію платників податку на додану вартість: </w:t>
      </w:r>
      <w:proofErr w:type="spellStart"/>
      <w:r w:rsidR="008A00D0" w:rsidRPr="005E0B33">
        <w:t>затв</w:t>
      </w:r>
      <w:proofErr w:type="spellEnd"/>
      <w:r w:rsidR="008A00D0" w:rsidRPr="005E0B33">
        <w:t xml:space="preserve">. </w:t>
      </w:r>
      <w:r w:rsidRPr="005E0B33">
        <w:t>наказ</w:t>
      </w:r>
      <w:r w:rsidR="00086DD7" w:rsidRPr="005E0B33">
        <w:t>ом</w:t>
      </w:r>
      <w:r w:rsidRPr="005E0B33">
        <w:t xml:space="preserve"> Міністерства фінансів України від 14.11.2014</w:t>
      </w:r>
      <w:r w:rsidR="00086DD7" w:rsidRPr="005E0B33">
        <w:t xml:space="preserve"> р.</w:t>
      </w:r>
      <w:r w:rsidRPr="005E0B33">
        <w:t xml:space="preserve"> № 1130. URL: </w:t>
      </w:r>
      <w:hyperlink r:id="rId34" w:anchor="Text" w:history="1">
        <w:r w:rsidRPr="005E0B33">
          <w:rPr>
            <w:rStyle w:val="a7"/>
            <w:color w:val="000000" w:themeColor="text1"/>
            <w:u w:val="none"/>
          </w:rPr>
          <w:t>https://zakon.rada.gov.ua/laws/show/z1456-14#Text</w:t>
        </w:r>
      </w:hyperlink>
      <w:r w:rsidR="00ED7112" w:rsidRPr="005E0B33">
        <w:rPr>
          <w:rStyle w:val="a7"/>
          <w:color w:val="000000" w:themeColor="text1"/>
          <w:u w:val="none"/>
        </w:rPr>
        <w:t>.</w:t>
      </w:r>
    </w:p>
    <w:p w14:paraId="29074B04" w14:textId="107649C2" w:rsidR="001B18A7" w:rsidRPr="005E0B33" w:rsidRDefault="001B18A7" w:rsidP="0058588D">
      <w:pPr>
        <w:ind w:firstLine="720"/>
        <w:jc w:val="both"/>
      </w:pPr>
      <w:r w:rsidRPr="005E0B33">
        <w:t xml:space="preserve">Про затвердження форми податкової накладної та Порядку заповнення податкової накладної: </w:t>
      </w:r>
      <w:proofErr w:type="spellStart"/>
      <w:r w:rsidR="008A00D0" w:rsidRPr="005E0B33">
        <w:t>затв</w:t>
      </w:r>
      <w:proofErr w:type="spellEnd"/>
      <w:r w:rsidR="008A00D0" w:rsidRPr="005E0B33">
        <w:t xml:space="preserve">. </w:t>
      </w:r>
      <w:r w:rsidRPr="005E0B33">
        <w:t>наказ</w:t>
      </w:r>
      <w:r w:rsidR="008A00D0" w:rsidRPr="005E0B33">
        <w:t>ом</w:t>
      </w:r>
      <w:r w:rsidRPr="005E0B33">
        <w:t xml:space="preserve"> </w:t>
      </w:r>
      <w:r w:rsidRPr="005E0B33">
        <w:lastRenderedPageBreak/>
        <w:t xml:space="preserve">Міністерства фінансів України № 1307 від 31.12.2015 р. URL: </w:t>
      </w:r>
      <w:hyperlink r:id="rId35" w:anchor="n20" w:history="1">
        <w:r w:rsidRPr="005E0B33">
          <w:rPr>
            <w:rStyle w:val="a7"/>
            <w:color w:val="000000" w:themeColor="text1"/>
            <w:u w:val="none"/>
          </w:rPr>
          <w:t>https://zakon.rada.gov.ua/laws/show/z0137-16#n20</w:t>
        </w:r>
      </w:hyperlink>
      <w:r w:rsidR="00FE6198" w:rsidRPr="005E0B33">
        <w:rPr>
          <w:rStyle w:val="a7"/>
          <w:color w:val="000000" w:themeColor="text1"/>
          <w:u w:val="none"/>
        </w:rPr>
        <w:t>.</w:t>
      </w:r>
    </w:p>
    <w:p w14:paraId="17D5A15C" w14:textId="209F5A18" w:rsidR="001B18A7" w:rsidRPr="005E0B33" w:rsidRDefault="001B18A7" w:rsidP="0058588D">
      <w:pPr>
        <w:ind w:firstLine="720"/>
        <w:jc w:val="both"/>
      </w:pPr>
      <w:r w:rsidRPr="005E0B33">
        <w:t>Податкове право України: підручник</w:t>
      </w:r>
      <w:r w:rsidR="000C66A2" w:rsidRPr="005E0B33">
        <w:t xml:space="preserve"> / </w:t>
      </w:r>
      <w:r w:rsidRPr="005E0B33">
        <w:t xml:space="preserve">за ред. М. П. </w:t>
      </w:r>
      <w:proofErr w:type="spellStart"/>
      <w:r w:rsidRPr="005E0B33">
        <w:t>Кучерявенка</w:t>
      </w:r>
      <w:proofErr w:type="spellEnd"/>
      <w:r w:rsidRPr="005E0B33">
        <w:t>, Н.А.</w:t>
      </w:r>
      <w:r w:rsidR="000C66A2" w:rsidRPr="005E0B33">
        <w:t xml:space="preserve"> </w:t>
      </w:r>
      <w:proofErr w:type="spellStart"/>
      <w:r w:rsidRPr="005E0B33">
        <w:t>Маринів</w:t>
      </w:r>
      <w:proofErr w:type="spellEnd"/>
      <w:r w:rsidRPr="005E0B33">
        <w:t>. Харків: Право, 2019. 440 с.</w:t>
      </w:r>
    </w:p>
    <w:p w14:paraId="156C3AC1" w14:textId="6CBDCAEB" w:rsidR="001E00D5" w:rsidRPr="005E0B33" w:rsidRDefault="001E00D5" w:rsidP="0058588D">
      <w:pPr>
        <w:ind w:firstLine="720"/>
        <w:jc w:val="both"/>
      </w:pPr>
      <w:r w:rsidRPr="005E0B33">
        <w:t>Велика українська ю</w:t>
      </w:r>
      <w:r w:rsidR="00086DD7" w:rsidRPr="005E0B33">
        <w:t xml:space="preserve">ридична енциклопедія: у 20 т. </w:t>
      </w:r>
      <w:r w:rsidRPr="005E0B33">
        <w:t xml:space="preserve">Харків: Право, 2020. Т. 6: Фінансове право / </w:t>
      </w:r>
      <w:proofErr w:type="spellStart"/>
      <w:r w:rsidRPr="005E0B33">
        <w:t>редкол</w:t>
      </w:r>
      <w:proofErr w:type="spellEnd"/>
      <w:r w:rsidRPr="005E0B33">
        <w:t xml:space="preserve">.: М. П. </w:t>
      </w:r>
      <w:proofErr w:type="spellStart"/>
      <w:r w:rsidRPr="005E0B33">
        <w:t>Кучерявенко</w:t>
      </w:r>
      <w:proofErr w:type="spellEnd"/>
      <w:r w:rsidRPr="005E0B33">
        <w:t xml:space="preserve"> (голова) [та </w:t>
      </w:r>
      <w:proofErr w:type="spellStart"/>
      <w:r w:rsidRPr="005E0B33">
        <w:t>ін</w:t>
      </w:r>
      <w:proofErr w:type="spellEnd"/>
      <w:r w:rsidRPr="005E0B33">
        <w:t>]. 616 с.</w:t>
      </w:r>
    </w:p>
    <w:p w14:paraId="740A6D78" w14:textId="170688E4" w:rsidR="001B18A7" w:rsidRPr="005E0B33" w:rsidRDefault="001B18A7" w:rsidP="0058588D">
      <w:pPr>
        <w:pStyle w:val="a0"/>
        <w:ind w:left="0" w:firstLine="720"/>
        <w:rPr>
          <w:sz w:val="22"/>
          <w:szCs w:val="22"/>
        </w:rPr>
      </w:pPr>
      <w:proofErr w:type="spellStart"/>
      <w:r w:rsidRPr="005E0B33">
        <w:rPr>
          <w:sz w:val="22"/>
          <w:szCs w:val="22"/>
        </w:rPr>
        <w:t>Чинчин</w:t>
      </w:r>
      <w:proofErr w:type="spellEnd"/>
      <w:r w:rsidRPr="005E0B33">
        <w:rPr>
          <w:sz w:val="22"/>
          <w:szCs w:val="22"/>
        </w:rPr>
        <w:t xml:space="preserve"> М. М. Правова природа податкового </w:t>
      </w:r>
      <w:proofErr w:type="spellStart"/>
      <w:r w:rsidRPr="005E0B33">
        <w:rPr>
          <w:sz w:val="22"/>
          <w:szCs w:val="22"/>
        </w:rPr>
        <w:t>адмі</w:t>
      </w:r>
      <w:r w:rsidR="00086DD7" w:rsidRPr="005E0B33">
        <w:rPr>
          <w:sz w:val="22"/>
          <w:szCs w:val="22"/>
        </w:rPr>
        <w:t>-</w:t>
      </w:r>
      <w:r w:rsidRPr="005E0B33">
        <w:rPr>
          <w:sz w:val="22"/>
          <w:szCs w:val="22"/>
        </w:rPr>
        <w:t>ністрування</w:t>
      </w:r>
      <w:proofErr w:type="spellEnd"/>
      <w:r w:rsidRPr="005E0B33">
        <w:rPr>
          <w:sz w:val="22"/>
          <w:szCs w:val="22"/>
        </w:rPr>
        <w:t xml:space="preserve"> в Україні: монографія</w:t>
      </w:r>
      <w:r w:rsidR="00896056" w:rsidRPr="005E0B33">
        <w:rPr>
          <w:sz w:val="22"/>
          <w:szCs w:val="22"/>
        </w:rPr>
        <w:t xml:space="preserve">. </w:t>
      </w:r>
      <w:r w:rsidRPr="005E0B33">
        <w:rPr>
          <w:sz w:val="22"/>
          <w:szCs w:val="22"/>
        </w:rPr>
        <w:t>Харків: Право, 2014.</w:t>
      </w:r>
      <w:r w:rsidR="00896056" w:rsidRPr="005E0B33">
        <w:rPr>
          <w:sz w:val="22"/>
          <w:szCs w:val="22"/>
        </w:rPr>
        <w:t xml:space="preserve"> </w:t>
      </w:r>
      <w:r w:rsidRPr="005E0B33">
        <w:rPr>
          <w:sz w:val="22"/>
          <w:szCs w:val="22"/>
        </w:rPr>
        <w:t>160 с.</w:t>
      </w:r>
    </w:p>
    <w:p w14:paraId="4F168150" w14:textId="4C4CF80B" w:rsidR="001B18A7" w:rsidRPr="005E0B33" w:rsidRDefault="001B18A7" w:rsidP="0058588D">
      <w:pPr>
        <w:pStyle w:val="a0"/>
        <w:ind w:left="0" w:firstLine="720"/>
        <w:rPr>
          <w:sz w:val="22"/>
          <w:szCs w:val="22"/>
        </w:rPr>
      </w:pPr>
      <w:proofErr w:type="spellStart"/>
      <w:r w:rsidRPr="005E0B33">
        <w:rPr>
          <w:sz w:val="22"/>
          <w:szCs w:val="22"/>
        </w:rPr>
        <w:t>Маринів</w:t>
      </w:r>
      <w:proofErr w:type="spellEnd"/>
      <w:r w:rsidRPr="005E0B33">
        <w:rPr>
          <w:sz w:val="22"/>
          <w:szCs w:val="22"/>
        </w:rPr>
        <w:t xml:space="preserve"> Н. До питання про правову природу податкової перевірки. </w:t>
      </w:r>
      <w:r w:rsidRPr="005E0B33">
        <w:rPr>
          <w:i/>
          <w:iCs/>
          <w:sz w:val="22"/>
          <w:szCs w:val="22"/>
        </w:rPr>
        <w:t>Юрист України</w:t>
      </w:r>
      <w:r w:rsidRPr="005E0B33">
        <w:rPr>
          <w:sz w:val="22"/>
          <w:szCs w:val="22"/>
        </w:rPr>
        <w:t>.</w:t>
      </w:r>
      <w:r w:rsidR="00EB561E" w:rsidRPr="005E0B33">
        <w:rPr>
          <w:sz w:val="22"/>
          <w:szCs w:val="22"/>
        </w:rPr>
        <w:t xml:space="preserve"> </w:t>
      </w:r>
      <w:r w:rsidRPr="005E0B33">
        <w:rPr>
          <w:sz w:val="22"/>
          <w:szCs w:val="22"/>
        </w:rPr>
        <w:t>2014.</w:t>
      </w:r>
      <w:r w:rsidR="00EB561E" w:rsidRPr="005E0B33">
        <w:rPr>
          <w:sz w:val="22"/>
          <w:szCs w:val="22"/>
        </w:rPr>
        <w:t xml:space="preserve"> </w:t>
      </w:r>
      <w:r w:rsidRPr="005E0B33">
        <w:rPr>
          <w:sz w:val="22"/>
          <w:szCs w:val="22"/>
        </w:rPr>
        <w:t>№4 (25). С. 118</w:t>
      </w:r>
      <w:r w:rsidR="00086DD7" w:rsidRPr="005E0B33">
        <w:rPr>
          <w:sz w:val="22"/>
          <w:szCs w:val="22"/>
        </w:rPr>
        <w:t>–</w:t>
      </w:r>
      <w:r w:rsidRPr="005E0B33">
        <w:rPr>
          <w:sz w:val="22"/>
          <w:szCs w:val="22"/>
        </w:rPr>
        <w:t>122 .</w:t>
      </w:r>
    </w:p>
    <w:p w14:paraId="2D6BC97B" w14:textId="158718FE" w:rsidR="001B18A7" w:rsidRPr="005E0B33" w:rsidRDefault="001B18A7" w:rsidP="0058588D">
      <w:pPr>
        <w:pStyle w:val="a0"/>
        <w:ind w:left="0" w:firstLine="720"/>
        <w:rPr>
          <w:sz w:val="22"/>
          <w:szCs w:val="22"/>
        </w:rPr>
      </w:pPr>
      <w:proofErr w:type="spellStart"/>
      <w:r w:rsidRPr="005E0B33">
        <w:rPr>
          <w:sz w:val="22"/>
          <w:szCs w:val="22"/>
        </w:rPr>
        <w:t>Маринів</w:t>
      </w:r>
      <w:proofErr w:type="spellEnd"/>
      <w:r w:rsidRPr="005E0B33">
        <w:rPr>
          <w:sz w:val="22"/>
          <w:szCs w:val="22"/>
        </w:rPr>
        <w:t xml:space="preserve"> Н. Податковий контроль як складник </w:t>
      </w:r>
      <w:r w:rsidR="00086DD7" w:rsidRPr="005E0B33">
        <w:rPr>
          <w:sz w:val="22"/>
          <w:szCs w:val="22"/>
        </w:rPr>
        <w:t>фінансового контролю: публічно-</w:t>
      </w:r>
      <w:r w:rsidRPr="005E0B33">
        <w:rPr>
          <w:sz w:val="22"/>
          <w:szCs w:val="22"/>
        </w:rPr>
        <w:t xml:space="preserve">правовий аспект. </w:t>
      </w:r>
      <w:proofErr w:type="spellStart"/>
      <w:r w:rsidRPr="005E0B33">
        <w:rPr>
          <w:i/>
          <w:iCs/>
          <w:sz w:val="22"/>
          <w:szCs w:val="22"/>
        </w:rPr>
        <w:t>Visegrad</w:t>
      </w:r>
      <w:proofErr w:type="spellEnd"/>
      <w:r w:rsidRPr="005E0B33">
        <w:rPr>
          <w:i/>
          <w:iCs/>
          <w:sz w:val="22"/>
          <w:szCs w:val="22"/>
        </w:rPr>
        <w:t xml:space="preserve"> </w:t>
      </w:r>
      <w:proofErr w:type="spellStart"/>
      <w:r w:rsidRPr="005E0B33">
        <w:rPr>
          <w:i/>
          <w:iCs/>
          <w:sz w:val="22"/>
          <w:szCs w:val="22"/>
        </w:rPr>
        <w:t>Journal</w:t>
      </w:r>
      <w:proofErr w:type="spellEnd"/>
      <w:r w:rsidRPr="005E0B33">
        <w:rPr>
          <w:i/>
          <w:iCs/>
          <w:sz w:val="22"/>
          <w:szCs w:val="22"/>
        </w:rPr>
        <w:t xml:space="preserve"> </w:t>
      </w:r>
      <w:proofErr w:type="spellStart"/>
      <w:r w:rsidRPr="005E0B33">
        <w:rPr>
          <w:i/>
          <w:iCs/>
          <w:sz w:val="22"/>
          <w:szCs w:val="22"/>
        </w:rPr>
        <w:t>on</w:t>
      </w:r>
      <w:proofErr w:type="spellEnd"/>
      <w:r w:rsidRPr="005E0B33">
        <w:rPr>
          <w:i/>
          <w:iCs/>
          <w:sz w:val="22"/>
          <w:szCs w:val="22"/>
        </w:rPr>
        <w:t xml:space="preserve"> </w:t>
      </w:r>
      <w:proofErr w:type="spellStart"/>
      <w:r w:rsidRPr="005E0B33">
        <w:rPr>
          <w:i/>
          <w:iCs/>
          <w:sz w:val="22"/>
          <w:szCs w:val="22"/>
        </w:rPr>
        <w:t>Human</w:t>
      </w:r>
      <w:proofErr w:type="spellEnd"/>
      <w:r w:rsidRPr="005E0B33">
        <w:rPr>
          <w:i/>
          <w:iCs/>
          <w:sz w:val="22"/>
          <w:szCs w:val="22"/>
        </w:rPr>
        <w:t xml:space="preserve"> </w:t>
      </w:r>
      <w:proofErr w:type="spellStart"/>
      <w:r w:rsidRPr="005E0B33">
        <w:rPr>
          <w:i/>
          <w:iCs/>
          <w:sz w:val="22"/>
          <w:szCs w:val="22"/>
        </w:rPr>
        <w:t>Rights</w:t>
      </w:r>
      <w:proofErr w:type="spellEnd"/>
      <w:r w:rsidRPr="005E0B33">
        <w:rPr>
          <w:sz w:val="22"/>
          <w:szCs w:val="22"/>
        </w:rPr>
        <w:t>. 2016. № 5/2. С. 86</w:t>
      </w:r>
      <w:r w:rsidR="00086DD7" w:rsidRPr="005E0B33">
        <w:rPr>
          <w:sz w:val="22"/>
          <w:szCs w:val="22"/>
        </w:rPr>
        <w:t>–</w:t>
      </w:r>
      <w:r w:rsidRPr="005E0B33">
        <w:rPr>
          <w:sz w:val="22"/>
          <w:szCs w:val="22"/>
        </w:rPr>
        <w:t>91</w:t>
      </w:r>
      <w:r w:rsidR="00EB561E" w:rsidRPr="005E0B33">
        <w:rPr>
          <w:sz w:val="22"/>
          <w:szCs w:val="22"/>
        </w:rPr>
        <w:t>.</w:t>
      </w:r>
    </w:p>
    <w:p w14:paraId="1B1D5159" w14:textId="2171C9CE" w:rsidR="001B18A7" w:rsidRPr="005E0B33" w:rsidRDefault="001B18A7" w:rsidP="0058588D">
      <w:pPr>
        <w:pStyle w:val="a0"/>
        <w:ind w:left="0" w:firstLine="720"/>
        <w:rPr>
          <w:sz w:val="22"/>
          <w:szCs w:val="22"/>
        </w:rPr>
      </w:pPr>
      <w:proofErr w:type="spellStart"/>
      <w:r w:rsidRPr="005E0B33">
        <w:rPr>
          <w:sz w:val="22"/>
          <w:szCs w:val="22"/>
        </w:rPr>
        <w:t>Капліна</w:t>
      </w:r>
      <w:proofErr w:type="spellEnd"/>
      <w:r w:rsidRPr="005E0B33">
        <w:rPr>
          <w:sz w:val="22"/>
          <w:szCs w:val="22"/>
        </w:rPr>
        <w:t xml:space="preserve"> О., </w:t>
      </w:r>
      <w:proofErr w:type="spellStart"/>
      <w:r w:rsidRPr="005E0B33">
        <w:rPr>
          <w:sz w:val="22"/>
          <w:szCs w:val="22"/>
        </w:rPr>
        <w:t>Маринів</w:t>
      </w:r>
      <w:proofErr w:type="spellEnd"/>
      <w:r w:rsidRPr="005E0B33">
        <w:rPr>
          <w:sz w:val="22"/>
          <w:szCs w:val="22"/>
        </w:rPr>
        <w:t xml:space="preserve"> Н. Проведення ревізій та перевірок у кримінальному провадженні: дисонанс законодавства на правозастосовної практики. </w:t>
      </w:r>
      <w:r w:rsidRPr="005E0B33">
        <w:rPr>
          <w:i/>
          <w:sz w:val="22"/>
          <w:szCs w:val="22"/>
        </w:rPr>
        <w:t>Підприємництво, господарство і право</w:t>
      </w:r>
      <w:r w:rsidRPr="005E0B33">
        <w:rPr>
          <w:sz w:val="22"/>
          <w:szCs w:val="22"/>
        </w:rPr>
        <w:t>. 2018.</w:t>
      </w:r>
      <w:r w:rsidR="00D37171" w:rsidRPr="005E0B33">
        <w:rPr>
          <w:sz w:val="22"/>
          <w:szCs w:val="22"/>
        </w:rPr>
        <w:t xml:space="preserve"> </w:t>
      </w:r>
      <w:r w:rsidRPr="005E0B33">
        <w:rPr>
          <w:sz w:val="22"/>
          <w:szCs w:val="22"/>
        </w:rPr>
        <w:t>№</w:t>
      </w:r>
      <w:r w:rsidR="00086DD7" w:rsidRPr="005E0B33">
        <w:rPr>
          <w:sz w:val="22"/>
          <w:szCs w:val="22"/>
        </w:rPr>
        <w:t xml:space="preserve"> </w:t>
      </w:r>
      <w:r w:rsidRPr="005E0B33">
        <w:rPr>
          <w:sz w:val="22"/>
          <w:szCs w:val="22"/>
        </w:rPr>
        <w:t>2. С. 197</w:t>
      </w:r>
      <w:r w:rsidR="00086DD7" w:rsidRPr="005E0B33">
        <w:rPr>
          <w:sz w:val="22"/>
          <w:szCs w:val="22"/>
        </w:rPr>
        <w:t>–</w:t>
      </w:r>
      <w:r w:rsidRPr="005E0B33">
        <w:rPr>
          <w:sz w:val="22"/>
          <w:szCs w:val="22"/>
        </w:rPr>
        <w:t>206</w:t>
      </w:r>
      <w:r w:rsidR="00D37171" w:rsidRPr="005E0B33">
        <w:rPr>
          <w:sz w:val="22"/>
          <w:szCs w:val="22"/>
        </w:rPr>
        <w:t>.</w:t>
      </w:r>
    </w:p>
    <w:p w14:paraId="4EC678C1" w14:textId="3C35DAF7" w:rsidR="001B18A7" w:rsidRPr="005E0B33" w:rsidRDefault="001B18A7" w:rsidP="0058588D">
      <w:pPr>
        <w:pStyle w:val="a0"/>
        <w:ind w:left="0" w:firstLine="720"/>
        <w:rPr>
          <w:sz w:val="22"/>
          <w:szCs w:val="22"/>
        </w:rPr>
      </w:pPr>
      <w:proofErr w:type="spellStart"/>
      <w:r w:rsidRPr="005E0B33">
        <w:rPr>
          <w:sz w:val="22"/>
          <w:szCs w:val="22"/>
        </w:rPr>
        <w:t>Маринів</w:t>
      </w:r>
      <w:proofErr w:type="spellEnd"/>
      <w:r w:rsidRPr="005E0B33">
        <w:rPr>
          <w:sz w:val="22"/>
          <w:szCs w:val="22"/>
        </w:rPr>
        <w:t xml:space="preserve"> Н.А. Документальні планові перевірки в системі податкового контролю: актуальні питання та судова практика. </w:t>
      </w:r>
      <w:r w:rsidRPr="005E0B33">
        <w:rPr>
          <w:i/>
          <w:sz w:val="22"/>
          <w:szCs w:val="22"/>
        </w:rPr>
        <w:t>Юридичний науковий електронний журнал</w:t>
      </w:r>
      <w:r w:rsidRPr="005E0B33">
        <w:rPr>
          <w:sz w:val="22"/>
          <w:szCs w:val="22"/>
        </w:rPr>
        <w:t>. 2018. № 6.</w:t>
      </w:r>
      <w:r w:rsidR="00086DD7" w:rsidRPr="005E0B33">
        <w:rPr>
          <w:sz w:val="22"/>
          <w:szCs w:val="22"/>
        </w:rPr>
        <w:t xml:space="preserve"> С. </w:t>
      </w:r>
      <w:r w:rsidR="006B24AA" w:rsidRPr="005E0B33">
        <w:rPr>
          <w:sz w:val="22"/>
          <w:szCs w:val="22"/>
        </w:rPr>
        <w:t>228-232.</w:t>
      </w:r>
    </w:p>
    <w:p w14:paraId="2F137183" w14:textId="26F1554A" w:rsidR="001B18A7" w:rsidRPr="005E0B33" w:rsidRDefault="001B18A7" w:rsidP="0058588D">
      <w:pPr>
        <w:pStyle w:val="a0"/>
        <w:ind w:left="0" w:firstLine="720"/>
        <w:rPr>
          <w:spacing w:val="-6"/>
          <w:sz w:val="22"/>
          <w:szCs w:val="22"/>
        </w:rPr>
      </w:pPr>
      <w:r w:rsidRPr="005E0B33">
        <w:rPr>
          <w:spacing w:val="-6"/>
          <w:sz w:val="22"/>
          <w:szCs w:val="22"/>
        </w:rPr>
        <w:t xml:space="preserve">Мінаєва О. М. Процедурне регулювання виконання </w:t>
      </w:r>
      <w:proofErr w:type="spellStart"/>
      <w:r w:rsidRPr="005E0B33">
        <w:rPr>
          <w:spacing w:val="-6"/>
          <w:sz w:val="22"/>
          <w:szCs w:val="22"/>
        </w:rPr>
        <w:t>обо</w:t>
      </w:r>
      <w:proofErr w:type="spellEnd"/>
      <w:r w:rsidR="00086DD7" w:rsidRPr="005E0B33">
        <w:rPr>
          <w:spacing w:val="-6"/>
          <w:sz w:val="22"/>
          <w:szCs w:val="22"/>
        </w:rPr>
        <w:t>-</w:t>
      </w:r>
      <w:r w:rsidRPr="005E0B33">
        <w:rPr>
          <w:spacing w:val="-6"/>
          <w:sz w:val="22"/>
          <w:szCs w:val="22"/>
        </w:rPr>
        <w:t>в</w:t>
      </w:r>
      <w:r w:rsidR="0049374A" w:rsidRPr="005E0B33">
        <w:rPr>
          <w:spacing w:val="-6"/>
          <w:sz w:val="22"/>
          <w:szCs w:val="22"/>
        </w:rPr>
        <w:t>’</w:t>
      </w:r>
      <w:r w:rsidRPr="005E0B33">
        <w:rPr>
          <w:spacing w:val="-6"/>
          <w:sz w:val="22"/>
          <w:szCs w:val="22"/>
        </w:rPr>
        <w:t>язку з податкового обліку: монографія. Харків: Право, 2016. 272 с.</w:t>
      </w:r>
    </w:p>
    <w:p w14:paraId="17F66990" w14:textId="2C519C68" w:rsidR="001B18A7" w:rsidRPr="005E0B33" w:rsidRDefault="001B18A7" w:rsidP="0058588D">
      <w:pPr>
        <w:pStyle w:val="1"/>
        <w:ind w:left="0" w:firstLine="720"/>
        <w:jc w:val="both"/>
        <w:rPr>
          <w:sz w:val="22"/>
          <w:szCs w:val="22"/>
        </w:rPr>
      </w:pPr>
    </w:p>
    <w:p w14:paraId="51EA0CA2" w14:textId="77777777" w:rsidR="00086DD7" w:rsidRPr="005E0B33" w:rsidRDefault="00086DD7" w:rsidP="0058588D">
      <w:pPr>
        <w:pStyle w:val="1"/>
        <w:ind w:left="0" w:firstLine="720"/>
        <w:jc w:val="both"/>
        <w:rPr>
          <w:sz w:val="22"/>
          <w:szCs w:val="22"/>
        </w:rPr>
      </w:pPr>
    </w:p>
    <w:p w14:paraId="633C6AEA" w14:textId="02E38293" w:rsidR="001B18A7" w:rsidRPr="005E0B33" w:rsidRDefault="00996CEC" w:rsidP="0058588D">
      <w:pPr>
        <w:pStyle w:val="a6"/>
        <w:tabs>
          <w:tab w:val="left" w:pos="1202"/>
        </w:tabs>
        <w:ind w:left="0" w:firstLine="720"/>
        <w:jc w:val="both"/>
        <w:rPr>
          <w:b/>
        </w:rPr>
      </w:pPr>
      <w:r w:rsidRPr="005E0B33">
        <w:rPr>
          <w:spacing w:val="44"/>
        </w:rPr>
        <w:t>Тема</w:t>
      </w:r>
      <w:r w:rsidR="001B18A7" w:rsidRPr="005E0B33">
        <w:rPr>
          <w:b/>
        </w:rPr>
        <w:t xml:space="preserve"> 7. Відповідальність за порушення податкового законодавства </w:t>
      </w:r>
    </w:p>
    <w:p w14:paraId="61D4B182" w14:textId="77777777" w:rsidR="00086DD7" w:rsidRPr="005E0B33" w:rsidRDefault="00086DD7" w:rsidP="0073032F">
      <w:pPr>
        <w:pStyle w:val="a0"/>
        <w:ind w:left="0" w:firstLine="720"/>
        <w:jc w:val="center"/>
        <w:rPr>
          <w:i/>
          <w:sz w:val="22"/>
          <w:szCs w:val="22"/>
        </w:rPr>
      </w:pPr>
    </w:p>
    <w:p w14:paraId="469999C4" w14:textId="4198ED8A" w:rsidR="0073032F" w:rsidRPr="005E0B33" w:rsidRDefault="0073032F" w:rsidP="0073032F">
      <w:pPr>
        <w:pStyle w:val="a0"/>
        <w:ind w:left="0" w:firstLine="720"/>
        <w:jc w:val="center"/>
        <w:rPr>
          <w:i/>
          <w:sz w:val="22"/>
          <w:szCs w:val="22"/>
        </w:rPr>
      </w:pPr>
      <w:r w:rsidRPr="005E0B33">
        <w:rPr>
          <w:i/>
          <w:sz w:val="22"/>
          <w:szCs w:val="22"/>
        </w:rPr>
        <w:t>Питання для обговорення</w:t>
      </w:r>
    </w:p>
    <w:p w14:paraId="1FDE764A" w14:textId="77777777" w:rsidR="001B18A7" w:rsidRPr="005E0B33" w:rsidRDefault="001B18A7" w:rsidP="0058588D">
      <w:pPr>
        <w:pStyle w:val="a6"/>
        <w:tabs>
          <w:tab w:val="left" w:pos="1202"/>
        </w:tabs>
        <w:ind w:left="0" w:firstLine="720"/>
        <w:jc w:val="both"/>
      </w:pPr>
    </w:p>
    <w:p w14:paraId="346CC236" w14:textId="31737591" w:rsidR="001B18A7" w:rsidRPr="005E0B33" w:rsidRDefault="00086DD7" w:rsidP="0058588D">
      <w:pPr>
        <w:pStyle w:val="a6"/>
        <w:numPr>
          <w:ilvl w:val="0"/>
          <w:numId w:val="24"/>
        </w:numPr>
        <w:tabs>
          <w:tab w:val="left" w:pos="1202"/>
        </w:tabs>
        <w:ind w:left="0" w:firstLine="720"/>
        <w:jc w:val="both"/>
      </w:pPr>
      <w:r w:rsidRPr="005E0B33">
        <w:t>Поняття, ознаки і</w:t>
      </w:r>
      <w:r w:rsidR="001B18A7" w:rsidRPr="005E0B33">
        <w:t xml:space="preserve"> склад податкового правопорушення</w:t>
      </w:r>
      <w:r w:rsidRPr="005E0B33">
        <w:t>.</w:t>
      </w:r>
    </w:p>
    <w:p w14:paraId="4B63567A" w14:textId="62E9134F" w:rsidR="001B18A7" w:rsidRPr="005E0B33" w:rsidRDefault="00086DD7" w:rsidP="0058588D">
      <w:pPr>
        <w:pStyle w:val="a6"/>
        <w:numPr>
          <w:ilvl w:val="0"/>
          <w:numId w:val="24"/>
        </w:numPr>
        <w:tabs>
          <w:tab w:val="left" w:pos="1202"/>
        </w:tabs>
        <w:ind w:left="0" w:firstLine="720"/>
        <w:jc w:val="both"/>
      </w:pPr>
      <w:r w:rsidRPr="005E0B33">
        <w:t>Правові засади й</w:t>
      </w:r>
      <w:r w:rsidR="001B18A7" w:rsidRPr="005E0B33">
        <w:t xml:space="preserve"> види юридичної відповідальності за порушення податкового законодавства</w:t>
      </w:r>
      <w:r w:rsidRPr="005E0B33">
        <w:t>.</w:t>
      </w:r>
    </w:p>
    <w:p w14:paraId="3CF95D63" w14:textId="367F1AE2" w:rsidR="001B18A7" w:rsidRPr="005E0B33" w:rsidRDefault="001B18A7" w:rsidP="0058588D">
      <w:pPr>
        <w:pStyle w:val="a6"/>
        <w:numPr>
          <w:ilvl w:val="0"/>
          <w:numId w:val="24"/>
        </w:numPr>
        <w:tabs>
          <w:tab w:val="left" w:pos="1202"/>
        </w:tabs>
        <w:ind w:left="0" w:firstLine="720"/>
        <w:jc w:val="both"/>
      </w:pPr>
      <w:r w:rsidRPr="005E0B33">
        <w:t>Фінансова відповідальність за порушення по</w:t>
      </w:r>
      <w:r w:rsidR="00086DD7" w:rsidRPr="005E0B33">
        <w:t>даткового законодавства, види і</w:t>
      </w:r>
      <w:r w:rsidRPr="005E0B33">
        <w:t xml:space="preserve"> порядок притягнення</w:t>
      </w:r>
      <w:r w:rsidR="00086DD7" w:rsidRPr="005E0B33">
        <w:t>.</w:t>
      </w:r>
    </w:p>
    <w:p w14:paraId="45807B5A" w14:textId="59BC70F9" w:rsidR="001B18A7" w:rsidRPr="005E0B33" w:rsidRDefault="00086DD7" w:rsidP="0058588D">
      <w:pPr>
        <w:pStyle w:val="a6"/>
        <w:numPr>
          <w:ilvl w:val="0"/>
          <w:numId w:val="24"/>
        </w:numPr>
        <w:tabs>
          <w:tab w:val="left" w:pos="1202"/>
        </w:tabs>
        <w:ind w:left="0" w:firstLine="720"/>
        <w:jc w:val="both"/>
      </w:pPr>
      <w:r w:rsidRPr="005E0B33">
        <w:t>Оскарження і</w:t>
      </w:r>
      <w:r w:rsidR="001B18A7" w:rsidRPr="005E0B33">
        <w:t xml:space="preserve"> скасування рішень контролюючих органів</w:t>
      </w:r>
      <w:r w:rsidRPr="005E0B33">
        <w:t>.</w:t>
      </w:r>
    </w:p>
    <w:p w14:paraId="0DEF8CE7" w14:textId="477E15F9" w:rsidR="001B18A7" w:rsidRPr="005E0B33" w:rsidRDefault="00086DD7" w:rsidP="0058588D">
      <w:pPr>
        <w:pStyle w:val="a6"/>
        <w:numPr>
          <w:ilvl w:val="0"/>
          <w:numId w:val="24"/>
        </w:numPr>
        <w:tabs>
          <w:tab w:val="left" w:pos="1202"/>
        </w:tabs>
        <w:ind w:left="0" w:firstLine="720"/>
        <w:jc w:val="both"/>
      </w:pPr>
      <w:r w:rsidRPr="005E0B33">
        <w:t>Адміністративні і</w:t>
      </w:r>
      <w:r w:rsidR="001B18A7" w:rsidRPr="005E0B33">
        <w:t xml:space="preserve"> судові процедури вирішення </w:t>
      </w:r>
      <w:r w:rsidR="001B18A7" w:rsidRPr="005E0B33">
        <w:lastRenderedPageBreak/>
        <w:t>податкових спорів</w:t>
      </w:r>
      <w:r w:rsidR="005E589E" w:rsidRPr="005E0B33">
        <w:t>.</w:t>
      </w:r>
    </w:p>
    <w:p w14:paraId="59A9666A" w14:textId="77777777" w:rsidR="004361C3" w:rsidRPr="005E0B33" w:rsidRDefault="004361C3" w:rsidP="0058588D">
      <w:pPr>
        <w:pStyle w:val="a6"/>
        <w:tabs>
          <w:tab w:val="left" w:pos="1202"/>
        </w:tabs>
        <w:ind w:left="720" w:firstLine="720"/>
        <w:jc w:val="both"/>
      </w:pPr>
    </w:p>
    <w:p w14:paraId="09E0AC31" w14:textId="77777777" w:rsidR="00125040" w:rsidRPr="005E0B33" w:rsidRDefault="00125040" w:rsidP="00125040">
      <w:pPr>
        <w:pStyle w:val="1"/>
        <w:ind w:left="0" w:firstLine="720"/>
        <w:rPr>
          <w:i/>
          <w:spacing w:val="44"/>
          <w:sz w:val="22"/>
          <w:szCs w:val="22"/>
        </w:rPr>
      </w:pPr>
      <w:r w:rsidRPr="005E0B33">
        <w:rPr>
          <w:i/>
          <w:spacing w:val="44"/>
          <w:sz w:val="22"/>
          <w:szCs w:val="22"/>
        </w:rPr>
        <w:t>Завдання</w:t>
      </w:r>
    </w:p>
    <w:p w14:paraId="40F14B4B" w14:textId="77777777" w:rsidR="001B18A7" w:rsidRPr="005E0B33" w:rsidRDefault="001B18A7" w:rsidP="0058588D">
      <w:pPr>
        <w:pStyle w:val="a0"/>
        <w:ind w:left="0" w:firstLine="720"/>
        <w:rPr>
          <w:b/>
          <w:sz w:val="22"/>
          <w:szCs w:val="22"/>
        </w:rPr>
      </w:pPr>
    </w:p>
    <w:p w14:paraId="1E9A09D2" w14:textId="4B1F8BEE" w:rsidR="001B18A7" w:rsidRPr="005E0B33" w:rsidRDefault="005E589E" w:rsidP="0058588D">
      <w:pPr>
        <w:pStyle w:val="a6"/>
        <w:numPr>
          <w:ilvl w:val="0"/>
          <w:numId w:val="39"/>
        </w:numPr>
        <w:tabs>
          <w:tab w:val="left" w:pos="1226"/>
        </w:tabs>
        <w:ind w:left="0" w:firstLine="720"/>
        <w:jc w:val="both"/>
      </w:pPr>
      <w:r w:rsidRPr="005E0B33">
        <w:t>Контролюючим органом 23.12.</w:t>
      </w:r>
      <w:r w:rsidR="001B18A7" w:rsidRPr="005E0B33">
        <w:t>2020 року проведено каме</w:t>
      </w:r>
      <w:r w:rsidRPr="005E0B33">
        <w:t>ральну перевірку фізичної особи-</w:t>
      </w:r>
      <w:r w:rsidR="001B18A7" w:rsidRPr="005E0B33">
        <w:t xml:space="preserve">підприємця (ФОП) </w:t>
      </w:r>
      <w:r w:rsidRPr="005E0B33">
        <w:t>і</w:t>
      </w:r>
      <w:r w:rsidR="001B18A7" w:rsidRPr="005E0B33">
        <w:t>з питань несвоєчасного подання податкових декларацій з акцизного податку за лютий, травень, черве</w:t>
      </w:r>
      <w:r w:rsidRPr="005E0B33">
        <w:t>нь, липень, серпень, вересень і</w:t>
      </w:r>
      <w:r w:rsidR="001B18A7" w:rsidRPr="005E0B33">
        <w:t xml:space="preserve"> жовтень 2019 р., за </w:t>
      </w:r>
      <w:r w:rsidRPr="005E0B33">
        <w:t>наслідками якої складено акт, де</w:t>
      </w:r>
      <w:r w:rsidR="001B18A7" w:rsidRPr="005E0B33">
        <w:t xml:space="preserve"> зазначено про несвоєчасне подання податкових декларацій з акцизного податку. Враховуючи, що 24.07.2020 </w:t>
      </w:r>
      <w:r w:rsidRPr="005E0B33">
        <w:t xml:space="preserve">р. </w:t>
      </w:r>
      <w:r w:rsidR="001B18A7" w:rsidRPr="005E0B33">
        <w:t>до ФОП було застосовано шт</w:t>
      </w:r>
      <w:r w:rsidRPr="005E0B33">
        <w:t>рафні санкції в розмірі 170 грн</w:t>
      </w:r>
      <w:r w:rsidR="001B18A7" w:rsidRPr="005E0B33">
        <w:t xml:space="preserve"> відповідно до пункту 120.1 статті 120 Податкового кодексу України з податку на доходи фізичних осіб, контролюючий орган направив ФОП податкове повідомлення-рішення про визначення суми грошового зобов</w:t>
      </w:r>
      <w:r w:rsidR="0049374A" w:rsidRPr="005E0B33">
        <w:t>’</w:t>
      </w:r>
      <w:r w:rsidR="001B18A7" w:rsidRPr="005E0B33">
        <w:t xml:space="preserve">язання </w:t>
      </w:r>
      <w:r w:rsidR="00DD2DA8" w:rsidRPr="005E0B33">
        <w:t xml:space="preserve">щодо </w:t>
      </w:r>
      <w:r w:rsidR="001B18A7" w:rsidRPr="005E0B33">
        <w:t>акцизн</w:t>
      </w:r>
      <w:r w:rsidR="00DD2DA8" w:rsidRPr="005E0B33">
        <w:t>ого податку</w:t>
      </w:r>
      <w:r w:rsidR="001B18A7" w:rsidRPr="005E0B33">
        <w:t xml:space="preserve"> </w:t>
      </w:r>
      <w:r w:rsidRPr="005E0B33">
        <w:t>в сумі 7140,00 грн</w:t>
      </w:r>
      <w:r w:rsidR="001B18A7" w:rsidRPr="005E0B33">
        <w:t xml:space="preserve"> відповідно до пункт</w:t>
      </w:r>
      <w:r w:rsidR="00DD2DA8" w:rsidRPr="005E0B33">
        <w:t>у</w:t>
      </w:r>
      <w:r w:rsidR="001B18A7" w:rsidRPr="005E0B33">
        <w:t xml:space="preserve"> 120.1 статті 120 Податкового кодексу України як за повторне несвоєчасне подання податкових декларацій. </w:t>
      </w:r>
    </w:p>
    <w:p w14:paraId="4B437B1A" w14:textId="485CCED2" w:rsidR="00AA72A7" w:rsidRPr="005E0B33" w:rsidRDefault="005E589E" w:rsidP="005E589E">
      <w:pPr>
        <w:pStyle w:val="a6"/>
        <w:tabs>
          <w:tab w:val="left" w:pos="1226"/>
        </w:tabs>
        <w:ind w:left="720" w:hanging="11"/>
        <w:jc w:val="both"/>
      </w:pPr>
      <w:r w:rsidRPr="005E0B33">
        <w:rPr>
          <w:i/>
        </w:rPr>
        <w:t>Проаналізуйте вказану ситуацію</w:t>
      </w:r>
      <w:r w:rsidR="00040335" w:rsidRPr="005E0B33">
        <w:rPr>
          <w:i/>
        </w:rPr>
        <w:t>.</w:t>
      </w:r>
    </w:p>
    <w:p w14:paraId="5AA877BF" w14:textId="77777777" w:rsidR="00040335" w:rsidRPr="005E0B33" w:rsidRDefault="00040335" w:rsidP="0058588D">
      <w:pPr>
        <w:pStyle w:val="a6"/>
        <w:tabs>
          <w:tab w:val="left" w:pos="1226"/>
        </w:tabs>
        <w:ind w:left="720" w:firstLine="720"/>
        <w:jc w:val="both"/>
      </w:pPr>
    </w:p>
    <w:p w14:paraId="4D338994" w14:textId="31D93219" w:rsidR="001B18A7" w:rsidRPr="005E0B33" w:rsidRDefault="001B18A7" w:rsidP="0058588D">
      <w:pPr>
        <w:pStyle w:val="a0"/>
        <w:numPr>
          <w:ilvl w:val="0"/>
          <w:numId w:val="39"/>
        </w:numPr>
        <w:ind w:left="0" w:firstLine="720"/>
        <w:rPr>
          <w:sz w:val="22"/>
          <w:szCs w:val="22"/>
        </w:rPr>
      </w:pPr>
      <w:r w:rsidRPr="005E0B33">
        <w:rPr>
          <w:sz w:val="22"/>
          <w:szCs w:val="22"/>
        </w:rPr>
        <w:t>ГУ ДФС у Полтавській області проведено перевірку ТОВ “</w:t>
      </w:r>
      <w:proofErr w:type="spellStart"/>
      <w:r w:rsidRPr="005E0B33">
        <w:rPr>
          <w:sz w:val="22"/>
          <w:szCs w:val="22"/>
        </w:rPr>
        <w:t>Укрфінанс</w:t>
      </w:r>
      <w:proofErr w:type="spellEnd"/>
      <w:r w:rsidRPr="005E0B33">
        <w:rPr>
          <w:sz w:val="22"/>
          <w:szCs w:val="22"/>
        </w:rPr>
        <w:t>” (далі – ТОВ</w:t>
      </w:r>
      <w:r w:rsidR="005E589E" w:rsidRPr="005E0B33">
        <w:rPr>
          <w:sz w:val="22"/>
          <w:szCs w:val="22"/>
        </w:rPr>
        <w:t>, або платник) і</w:t>
      </w:r>
      <w:r w:rsidRPr="005E0B33">
        <w:rPr>
          <w:sz w:val="22"/>
          <w:szCs w:val="22"/>
        </w:rPr>
        <w:t xml:space="preserve"> виявлено факти порушення по</w:t>
      </w:r>
      <w:r w:rsidR="005E589E" w:rsidRPr="005E0B33">
        <w:rPr>
          <w:sz w:val="22"/>
          <w:szCs w:val="22"/>
        </w:rPr>
        <w:t>даткового законодавства, а саме</w:t>
      </w:r>
      <w:r w:rsidRPr="005E0B33">
        <w:rPr>
          <w:sz w:val="22"/>
          <w:szCs w:val="22"/>
        </w:rPr>
        <w:t xml:space="preserve"> несплати под</w:t>
      </w:r>
      <w:r w:rsidR="005E589E" w:rsidRPr="005E0B33">
        <w:rPr>
          <w:sz w:val="22"/>
          <w:szCs w:val="22"/>
        </w:rPr>
        <w:t>атку на доходи фізичних осіб до/</w:t>
      </w:r>
      <w:r w:rsidRPr="005E0B33">
        <w:rPr>
          <w:sz w:val="22"/>
          <w:szCs w:val="22"/>
        </w:rPr>
        <w:t xml:space="preserve">або під час виплати заробітної плати за період з 01.07.2020 </w:t>
      </w:r>
      <w:r w:rsidR="005E589E" w:rsidRPr="005E0B33">
        <w:rPr>
          <w:sz w:val="22"/>
          <w:szCs w:val="22"/>
        </w:rPr>
        <w:t xml:space="preserve">р. </w:t>
      </w:r>
      <w:r w:rsidRPr="005E0B33">
        <w:rPr>
          <w:sz w:val="22"/>
          <w:szCs w:val="22"/>
        </w:rPr>
        <w:t>по 31.12.2020</w:t>
      </w:r>
      <w:r w:rsidR="005E589E" w:rsidRPr="005E0B33">
        <w:rPr>
          <w:sz w:val="22"/>
          <w:szCs w:val="22"/>
        </w:rPr>
        <w:t xml:space="preserve"> р</w:t>
      </w:r>
      <w:r w:rsidRPr="005E0B33">
        <w:rPr>
          <w:sz w:val="22"/>
          <w:szCs w:val="22"/>
        </w:rPr>
        <w:t>. Контролюючим о</w:t>
      </w:r>
      <w:r w:rsidR="00EA60A5" w:rsidRPr="005E0B33">
        <w:rPr>
          <w:sz w:val="22"/>
          <w:szCs w:val="22"/>
        </w:rPr>
        <w:t>рганом складено Акт перевірки й податкові повідомлення-рішення</w:t>
      </w:r>
      <w:r w:rsidRPr="005E0B33">
        <w:rPr>
          <w:sz w:val="22"/>
          <w:szCs w:val="22"/>
        </w:rPr>
        <w:t>, якими нараховано штрафні санкції за повторне порушення</w:t>
      </w:r>
      <w:r w:rsidR="00EA60A5" w:rsidRPr="005E0B33">
        <w:rPr>
          <w:sz w:val="22"/>
          <w:szCs w:val="22"/>
        </w:rPr>
        <w:t>,</w:t>
      </w:r>
      <w:r w:rsidRPr="005E0B33">
        <w:rPr>
          <w:sz w:val="22"/>
          <w:szCs w:val="22"/>
        </w:rPr>
        <w:t xml:space="preserve"> вчинене протягом 1095 днів. ТОВ звернулося до суду з адміністративним позовом про скасування податкового повідомлення-рішення про застосування штрафних (фінансових) санкцій як за повторне порушення.</w:t>
      </w:r>
    </w:p>
    <w:p w14:paraId="1D87FEB7" w14:textId="5DE00C4B" w:rsidR="00AA72A7" w:rsidRPr="005E0B33" w:rsidRDefault="00040335" w:rsidP="0058588D">
      <w:pPr>
        <w:pStyle w:val="a0"/>
        <w:ind w:left="0" w:firstLine="720"/>
        <w:rPr>
          <w:sz w:val="22"/>
          <w:szCs w:val="22"/>
        </w:rPr>
      </w:pPr>
      <w:r w:rsidRPr="005E0B33">
        <w:rPr>
          <w:i/>
          <w:iCs/>
          <w:sz w:val="22"/>
          <w:szCs w:val="22"/>
        </w:rPr>
        <w:t>Надайте правову оцінку.</w:t>
      </w:r>
    </w:p>
    <w:p w14:paraId="1989DA25" w14:textId="77777777" w:rsidR="00040335" w:rsidRPr="005E0B33" w:rsidRDefault="00040335" w:rsidP="0058588D">
      <w:pPr>
        <w:pStyle w:val="a0"/>
        <w:ind w:left="0" w:firstLine="720"/>
        <w:rPr>
          <w:sz w:val="22"/>
          <w:szCs w:val="22"/>
        </w:rPr>
      </w:pPr>
    </w:p>
    <w:p w14:paraId="4D31E076" w14:textId="0A3E984A" w:rsidR="001B18A7" w:rsidRPr="005E0B33" w:rsidRDefault="001B18A7" w:rsidP="0058588D">
      <w:pPr>
        <w:widowControl/>
        <w:autoSpaceDE/>
        <w:autoSpaceDN/>
        <w:ind w:firstLine="720"/>
        <w:jc w:val="both"/>
        <w:rPr>
          <w:rFonts w:eastAsiaTheme="minorHAnsi"/>
          <w:color w:val="000000"/>
          <w:lang w:eastAsia="ru-RU"/>
        </w:rPr>
      </w:pPr>
      <w:r w:rsidRPr="005E0B33">
        <w:rPr>
          <w:rFonts w:eastAsiaTheme="minorHAnsi"/>
          <w:b/>
          <w:bCs/>
          <w:color w:val="262626"/>
          <w:lang w:eastAsia="ru-RU"/>
        </w:rPr>
        <w:t>3.</w:t>
      </w:r>
      <w:r w:rsidRPr="005E0B33">
        <w:rPr>
          <w:rFonts w:eastAsiaTheme="minorHAnsi"/>
          <w:color w:val="262626"/>
          <w:lang w:eastAsia="ru-RU"/>
        </w:rPr>
        <w:t xml:space="preserve"> </w:t>
      </w:r>
      <w:r w:rsidR="00EA60A5" w:rsidRPr="005E0B33">
        <w:rPr>
          <w:rFonts w:eastAsiaTheme="minorHAnsi"/>
          <w:color w:val="262626"/>
          <w:lang w:eastAsia="ru-RU"/>
        </w:rPr>
        <w:t>Товариством з обмеженою відповідальністю “</w:t>
      </w:r>
      <w:proofErr w:type="spellStart"/>
      <w:r w:rsidR="00EA60A5" w:rsidRPr="005E0B33">
        <w:rPr>
          <w:rFonts w:eastAsiaTheme="minorHAnsi"/>
          <w:color w:val="262626"/>
          <w:lang w:eastAsia="ru-RU"/>
        </w:rPr>
        <w:t>Укрінвест</w:t>
      </w:r>
      <w:proofErr w:type="spellEnd"/>
      <w:r w:rsidR="00EA60A5" w:rsidRPr="005E0B33">
        <w:rPr>
          <w:rFonts w:eastAsiaTheme="minorHAnsi"/>
          <w:color w:val="262626"/>
          <w:lang w:eastAsia="ru-RU"/>
        </w:rPr>
        <w:t>” (далі – ТОВ “</w:t>
      </w:r>
      <w:proofErr w:type="spellStart"/>
      <w:r w:rsidR="00EA60A5" w:rsidRPr="005E0B33">
        <w:rPr>
          <w:rFonts w:eastAsiaTheme="minorHAnsi"/>
          <w:color w:val="262626"/>
          <w:lang w:eastAsia="ru-RU"/>
        </w:rPr>
        <w:t>Укрінвест</w:t>
      </w:r>
      <w:proofErr w:type="spellEnd"/>
      <w:r w:rsidR="00EA60A5" w:rsidRPr="005E0B33">
        <w:rPr>
          <w:rFonts w:eastAsiaTheme="minorHAnsi"/>
          <w:color w:val="262626"/>
          <w:lang w:eastAsia="ru-RU"/>
        </w:rPr>
        <w:t>”) 03.03.</w:t>
      </w:r>
      <w:r w:rsidRPr="005E0B33">
        <w:rPr>
          <w:rFonts w:eastAsiaTheme="minorHAnsi"/>
          <w:color w:val="262626"/>
          <w:lang w:eastAsia="ru-RU"/>
        </w:rPr>
        <w:t>2020 року укладено</w:t>
      </w:r>
      <w:r w:rsidR="001B1F3B" w:rsidRPr="005E0B33">
        <w:rPr>
          <w:rFonts w:eastAsiaTheme="minorHAnsi"/>
          <w:color w:val="262626"/>
          <w:lang w:eastAsia="ru-RU"/>
        </w:rPr>
        <w:t xml:space="preserve"> </w:t>
      </w:r>
      <w:r w:rsidRPr="005E0B33">
        <w:rPr>
          <w:rFonts w:eastAsiaTheme="minorHAnsi"/>
          <w:color w:val="262626"/>
          <w:lang w:eastAsia="ru-RU"/>
        </w:rPr>
        <w:t>договори</w:t>
      </w:r>
      <w:r w:rsidR="001B1F3B" w:rsidRPr="005E0B33">
        <w:rPr>
          <w:rFonts w:eastAsiaTheme="minorHAnsi"/>
          <w:color w:val="262626"/>
          <w:lang w:eastAsia="ru-RU"/>
        </w:rPr>
        <w:t xml:space="preserve"> </w:t>
      </w:r>
      <w:r w:rsidR="00EA60A5" w:rsidRPr="005E0B33">
        <w:rPr>
          <w:rFonts w:eastAsiaTheme="minorHAnsi"/>
          <w:color w:val="262626"/>
          <w:lang w:eastAsia="ru-RU"/>
        </w:rPr>
        <w:t>з нерезидентом, згідно з</w:t>
      </w:r>
      <w:r w:rsidRPr="005E0B33">
        <w:rPr>
          <w:rFonts w:eastAsiaTheme="minorHAnsi"/>
          <w:color w:val="262626"/>
          <w:lang w:eastAsia="ru-RU"/>
        </w:rPr>
        <w:t xml:space="preserve"> </w:t>
      </w:r>
      <w:r w:rsidR="00EA60A5" w:rsidRPr="005E0B33">
        <w:rPr>
          <w:rFonts w:eastAsiaTheme="minorHAnsi"/>
          <w:color w:val="262626"/>
          <w:lang w:eastAsia="ru-RU"/>
        </w:rPr>
        <w:t xml:space="preserve">умовами </w:t>
      </w:r>
      <w:r w:rsidRPr="005E0B33">
        <w:rPr>
          <w:rFonts w:eastAsiaTheme="minorHAnsi"/>
          <w:color w:val="262626"/>
          <w:lang w:eastAsia="ru-RU"/>
        </w:rPr>
        <w:t>зазначені в них послуги є посл</w:t>
      </w:r>
      <w:r w:rsidR="00EA60A5" w:rsidRPr="005E0B33">
        <w:rPr>
          <w:rFonts w:eastAsiaTheme="minorHAnsi"/>
          <w:color w:val="262626"/>
          <w:lang w:eastAsia="ru-RU"/>
        </w:rPr>
        <w:t>угами з управління обліковими записами й</w:t>
      </w:r>
      <w:r w:rsidRPr="005E0B33">
        <w:rPr>
          <w:rFonts w:eastAsiaTheme="minorHAnsi"/>
          <w:color w:val="262626"/>
          <w:lang w:eastAsia="ru-RU"/>
        </w:rPr>
        <w:t xml:space="preserve"> технічної підтримки. Умовами договорів не передбачено </w:t>
      </w:r>
      <w:r w:rsidRPr="005E0B33">
        <w:rPr>
          <w:rFonts w:eastAsiaTheme="minorHAnsi"/>
          <w:color w:val="262626"/>
          <w:lang w:eastAsia="ru-RU"/>
        </w:rPr>
        <w:lastRenderedPageBreak/>
        <w:t>використання або надання права на використання будь-якого об</w:t>
      </w:r>
      <w:r w:rsidR="0049374A" w:rsidRPr="005E0B33">
        <w:rPr>
          <w:rFonts w:eastAsiaTheme="minorHAnsi"/>
          <w:color w:val="262626"/>
          <w:lang w:eastAsia="ru-RU"/>
        </w:rPr>
        <w:t>’</w:t>
      </w:r>
      <w:r w:rsidRPr="005E0B33">
        <w:rPr>
          <w:rFonts w:eastAsiaTheme="minorHAnsi"/>
          <w:color w:val="262626"/>
          <w:lang w:eastAsia="ru-RU"/>
        </w:rPr>
        <w:t>єкта права інтелектуальної власності. </w:t>
      </w:r>
    </w:p>
    <w:p w14:paraId="0D7CF419" w14:textId="194C0B37" w:rsidR="001B18A7" w:rsidRPr="005E0B33" w:rsidRDefault="00EA60A5" w:rsidP="0058588D">
      <w:pPr>
        <w:widowControl/>
        <w:autoSpaceDE/>
        <w:autoSpaceDN/>
        <w:ind w:firstLine="720"/>
        <w:jc w:val="both"/>
        <w:rPr>
          <w:rFonts w:eastAsiaTheme="minorHAnsi"/>
          <w:color w:val="000000"/>
          <w:lang w:eastAsia="ru-RU"/>
        </w:rPr>
      </w:pPr>
      <w:r w:rsidRPr="005E0B33">
        <w:rPr>
          <w:rFonts w:eastAsiaTheme="minorHAnsi"/>
          <w:color w:val="262626"/>
          <w:lang w:eastAsia="ru-RU"/>
        </w:rPr>
        <w:t>Директор ТОВ “</w:t>
      </w:r>
      <w:proofErr w:type="spellStart"/>
      <w:r w:rsidRPr="005E0B33">
        <w:rPr>
          <w:rFonts w:eastAsiaTheme="minorHAnsi"/>
          <w:color w:val="262626"/>
          <w:lang w:eastAsia="ru-RU"/>
        </w:rPr>
        <w:t>Укрінвест</w:t>
      </w:r>
      <w:proofErr w:type="spellEnd"/>
      <w:r w:rsidRPr="005E0B33">
        <w:rPr>
          <w:rFonts w:eastAsiaTheme="minorHAnsi"/>
          <w:color w:val="262626"/>
          <w:lang w:eastAsia="ru-RU"/>
        </w:rPr>
        <w:t>” 02.08.</w:t>
      </w:r>
      <w:r w:rsidR="001B18A7" w:rsidRPr="005E0B33">
        <w:rPr>
          <w:rFonts w:eastAsiaTheme="minorHAnsi"/>
          <w:color w:val="262626"/>
          <w:lang w:eastAsia="ru-RU"/>
        </w:rPr>
        <w:t>2021 року отримав повідомлення від Управління податкового аудиту Головного управління ДПС</w:t>
      </w:r>
      <w:r w:rsidR="001B1F3B" w:rsidRPr="005E0B33">
        <w:rPr>
          <w:rFonts w:eastAsiaTheme="minorHAnsi"/>
          <w:color w:val="262626"/>
          <w:lang w:eastAsia="ru-RU"/>
        </w:rPr>
        <w:t xml:space="preserve"> </w:t>
      </w:r>
      <w:r w:rsidR="001B18A7" w:rsidRPr="005E0B33">
        <w:rPr>
          <w:rFonts w:eastAsiaTheme="minorHAnsi"/>
          <w:color w:val="262626"/>
          <w:lang w:eastAsia="ru-RU"/>
        </w:rPr>
        <w:t>у Харківській області</w:t>
      </w:r>
      <w:r w:rsidR="001B1F3B" w:rsidRPr="005E0B33">
        <w:rPr>
          <w:rFonts w:eastAsiaTheme="minorHAnsi"/>
          <w:color w:val="262626"/>
          <w:lang w:eastAsia="ru-RU"/>
        </w:rPr>
        <w:t xml:space="preserve"> </w:t>
      </w:r>
      <w:r w:rsidR="001B18A7" w:rsidRPr="005E0B33">
        <w:rPr>
          <w:rFonts w:eastAsiaTheme="minorHAnsi"/>
          <w:color w:val="262626"/>
          <w:lang w:eastAsia="ru-RU"/>
        </w:rPr>
        <w:t xml:space="preserve">про проведення з 16 серпня 2021 року </w:t>
      </w:r>
      <w:proofErr w:type="spellStart"/>
      <w:r w:rsidR="001B18A7" w:rsidRPr="005E0B33">
        <w:rPr>
          <w:rFonts w:eastAsiaTheme="minorHAnsi"/>
          <w:color w:val="262626"/>
          <w:lang w:eastAsia="ru-RU"/>
        </w:rPr>
        <w:t>докумантальної</w:t>
      </w:r>
      <w:proofErr w:type="spellEnd"/>
      <w:r w:rsidR="001B18A7" w:rsidRPr="005E0B33">
        <w:rPr>
          <w:rFonts w:eastAsiaTheme="minorHAnsi"/>
          <w:color w:val="262626"/>
          <w:lang w:eastAsia="ru-RU"/>
        </w:rPr>
        <w:t xml:space="preserve"> позапланової перевірки</w:t>
      </w:r>
      <w:r w:rsidR="001B1F3B" w:rsidRPr="005E0B33">
        <w:rPr>
          <w:rFonts w:eastAsiaTheme="minorHAnsi"/>
          <w:color w:val="262626"/>
          <w:lang w:eastAsia="ru-RU"/>
        </w:rPr>
        <w:t xml:space="preserve"> </w:t>
      </w:r>
      <w:r w:rsidR="001B18A7" w:rsidRPr="005E0B33">
        <w:rPr>
          <w:rFonts w:eastAsiaTheme="minorHAnsi"/>
          <w:color w:val="262626"/>
          <w:lang w:eastAsia="ru-RU"/>
        </w:rPr>
        <w:t>ТОВ</w:t>
      </w:r>
      <w:r w:rsidR="001B1F3B" w:rsidRPr="005E0B33">
        <w:rPr>
          <w:rFonts w:eastAsiaTheme="minorHAnsi"/>
          <w:color w:val="262626"/>
          <w:lang w:eastAsia="ru-RU"/>
        </w:rPr>
        <w:t xml:space="preserve"> </w:t>
      </w:r>
      <w:r w:rsidR="001B18A7" w:rsidRPr="005E0B33">
        <w:rPr>
          <w:rFonts w:eastAsiaTheme="minorHAnsi"/>
          <w:color w:val="262626"/>
          <w:lang w:eastAsia="ru-RU"/>
        </w:rPr>
        <w:t>“</w:t>
      </w:r>
      <w:proofErr w:type="spellStart"/>
      <w:r w:rsidR="001B18A7" w:rsidRPr="005E0B33">
        <w:rPr>
          <w:rFonts w:eastAsiaTheme="minorHAnsi"/>
          <w:color w:val="262626"/>
          <w:lang w:eastAsia="ru-RU"/>
        </w:rPr>
        <w:t>Укрінвест</w:t>
      </w:r>
      <w:proofErr w:type="spellEnd"/>
      <w:r w:rsidR="001B18A7" w:rsidRPr="005E0B33">
        <w:rPr>
          <w:rFonts w:eastAsiaTheme="minorHAnsi"/>
          <w:color w:val="262626"/>
          <w:lang w:eastAsia="ru-RU"/>
        </w:rPr>
        <w:t>”</w:t>
      </w:r>
      <w:r w:rsidR="001B1F3B" w:rsidRPr="005E0B33">
        <w:rPr>
          <w:rFonts w:eastAsiaTheme="minorHAnsi"/>
          <w:color w:val="262626"/>
          <w:lang w:eastAsia="ru-RU"/>
        </w:rPr>
        <w:t xml:space="preserve"> </w:t>
      </w:r>
      <w:r w:rsidR="001B18A7" w:rsidRPr="005E0B33">
        <w:rPr>
          <w:rFonts w:eastAsiaTheme="minorHAnsi"/>
          <w:color w:val="262626"/>
          <w:lang w:eastAsia="ru-RU"/>
        </w:rPr>
        <w:t>щодо</w:t>
      </w:r>
      <w:r w:rsidR="001B1F3B" w:rsidRPr="005E0B33">
        <w:rPr>
          <w:rFonts w:eastAsiaTheme="minorHAnsi"/>
          <w:color w:val="262626"/>
          <w:lang w:eastAsia="ru-RU"/>
        </w:rPr>
        <w:t xml:space="preserve"> </w:t>
      </w:r>
      <w:r w:rsidR="001B18A7" w:rsidRPr="005E0B33">
        <w:rPr>
          <w:rFonts w:eastAsiaTheme="minorHAnsi"/>
          <w:color w:val="262626"/>
          <w:lang w:eastAsia="ru-RU"/>
        </w:rPr>
        <w:t>дотримання</w:t>
      </w:r>
      <w:r w:rsidR="001B1F3B" w:rsidRPr="005E0B33">
        <w:rPr>
          <w:rFonts w:eastAsiaTheme="minorHAnsi"/>
          <w:color w:val="262626"/>
          <w:lang w:eastAsia="ru-RU"/>
        </w:rPr>
        <w:t xml:space="preserve"> </w:t>
      </w:r>
      <w:r w:rsidRPr="005E0B33">
        <w:rPr>
          <w:rFonts w:eastAsiaTheme="minorHAnsi"/>
          <w:color w:val="262626"/>
          <w:lang w:eastAsia="ru-RU"/>
        </w:rPr>
        <w:t xml:space="preserve">у період з 01.01.2020 р. по 31.12.2020 р. </w:t>
      </w:r>
      <w:r w:rsidR="001B18A7" w:rsidRPr="005E0B33">
        <w:rPr>
          <w:rFonts w:eastAsiaTheme="minorHAnsi"/>
          <w:color w:val="262626"/>
          <w:lang w:eastAsia="ru-RU"/>
        </w:rPr>
        <w:t>податкового, в</w:t>
      </w:r>
      <w:r w:rsidRPr="005E0B33">
        <w:rPr>
          <w:rFonts w:eastAsiaTheme="minorHAnsi"/>
          <w:color w:val="262626"/>
          <w:lang w:eastAsia="ru-RU"/>
        </w:rPr>
        <w:t>алютного та іншого законодавств</w:t>
      </w:r>
      <w:r w:rsidR="001B18A7" w:rsidRPr="005E0B33">
        <w:rPr>
          <w:rFonts w:eastAsiaTheme="minorHAnsi"/>
          <w:color w:val="262626"/>
          <w:lang w:eastAsia="ru-RU"/>
        </w:rPr>
        <w:t>, контроль за</w:t>
      </w:r>
      <w:r w:rsidR="001B1F3B" w:rsidRPr="005E0B33">
        <w:rPr>
          <w:rFonts w:eastAsiaTheme="minorHAnsi"/>
          <w:color w:val="262626"/>
          <w:lang w:eastAsia="ru-RU"/>
        </w:rPr>
        <w:t xml:space="preserve"> </w:t>
      </w:r>
      <w:r w:rsidRPr="005E0B33">
        <w:rPr>
          <w:rFonts w:eastAsiaTheme="minorHAnsi"/>
          <w:color w:val="262626"/>
          <w:lang w:eastAsia="ru-RU"/>
        </w:rPr>
        <w:t>чим</w:t>
      </w:r>
      <w:r w:rsidR="001B18A7" w:rsidRPr="005E0B33">
        <w:rPr>
          <w:rFonts w:eastAsiaTheme="minorHAnsi"/>
          <w:color w:val="262626"/>
          <w:lang w:eastAsia="ru-RU"/>
        </w:rPr>
        <w:t xml:space="preserve"> покладено на</w:t>
      </w:r>
      <w:r w:rsidRPr="005E0B33">
        <w:rPr>
          <w:rFonts w:eastAsiaTheme="minorHAnsi"/>
          <w:color w:val="262626"/>
          <w:lang w:eastAsia="ru-RU"/>
        </w:rPr>
        <w:t xml:space="preserve"> </w:t>
      </w:r>
      <w:r w:rsidR="001B18A7" w:rsidRPr="005E0B33">
        <w:rPr>
          <w:rFonts w:eastAsiaTheme="minorHAnsi"/>
          <w:color w:val="262626"/>
          <w:lang w:eastAsia="ru-RU"/>
        </w:rPr>
        <w:t>контролюючі органи.</w:t>
      </w:r>
    </w:p>
    <w:p w14:paraId="0DAD25C6" w14:textId="7AA2D998" w:rsidR="001B18A7" w:rsidRPr="005E0B33" w:rsidRDefault="00EA60A5" w:rsidP="0058588D">
      <w:pPr>
        <w:widowControl/>
        <w:autoSpaceDE/>
        <w:autoSpaceDN/>
        <w:ind w:firstLine="720"/>
        <w:jc w:val="both"/>
        <w:rPr>
          <w:rFonts w:eastAsiaTheme="minorHAnsi"/>
          <w:color w:val="000000"/>
          <w:lang w:eastAsia="ru-RU"/>
        </w:rPr>
      </w:pPr>
      <w:r w:rsidRPr="005E0B33">
        <w:rPr>
          <w:rFonts w:eastAsiaTheme="minorHAnsi"/>
          <w:color w:val="262626"/>
          <w:lang w:eastAsia="ru-RU"/>
        </w:rPr>
        <w:t>На адресу Головного упр</w:t>
      </w:r>
      <w:r w:rsidR="00101C10" w:rsidRPr="005E0B33">
        <w:rPr>
          <w:rFonts w:eastAsiaTheme="minorHAnsi"/>
          <w:color w:val="262626"/>
          <w:lang w:eastAsia="ru-RU"/>
        </w:rPr>
        <w:t xml:space="preserve">авління ДПС </w:t>
      </w:r>
      <w:r w:rsidRPr="005E0B33">
        <w:rPr>
          <w:rFonts w:eastAsiaTheme="minorHAnsi"/>
          <w:color w:val="262626"/>
          <w:lang w:eastAsia="ru-RU"/>
        </w:rPr>
        <w:t xml:space="preserve">у Харківській області </w:t>
      </w:r>
      <w:r w:rsidR="00101C10" w:rsidRPr="005E0B33">
        <w:rPr>
          <w:rFonts w:eastAsiaTheme="minorHAnsi"/>
          <w:color w:val="262626"/>
          <w:lang w:eastAsia="ru-RU"/>
        </w:rPr>
        <w:t>директор ТОВ “</w:t>
      </w:r>
      <w:proofErr w:type="spellStart"/>
      <w:r w:rsidR="00101C10" w:rsidRPr="005E0B33">
        <w:rPr>
          <w:rFonts w:eastAsiaTheme="minorHAnsi"/>
          <w:color w:val="262626"/>
          <w:lang w:eastAsia="ru-RU"/>
        </w:rPr>
        <w:t>Укрінвест</w:t>
      </w:r>
      <w:proofErr w:type="spellEnd"/>
      <w:r w:rsidR="00101C10" w:rsidRPr="005E0B33">
        <w:rPr>
          <w:rFonts w:eastAsiaTheme="minorHAnsi"/>
          <w:color w:val="262626"/>
          <w:lang w:eastAsia="ru-RU"/>
        </w:rPr>
        <w:t xml:space="preserve">” </w:t>
      </w:r>
      <w:r w:rsidRPr="005E0B33">
        <w:rPr>
          <w:rFonts w:eastAsiaTheme="minorHAnsi"/>
          <w:color w:val="262626"/>
          <w:lang w:eastAsia="ru-RU"/>
        </w:rPr>
        <w:t>04.08.</w:t>
      </w:r>
      <w:r w:rsidR="001B18A7" w:rsidRPr="005E0B33">
        <w:rPr>
          <w:rFonts w:eastAsiaTheme="minorHAnsi"/>
          <w:color w:val="262626"/>
          <w:lang w:eastAsia="ru-RU"/>
        </w:rPr>
        <w:t>2021 року надіслав лист з проханням перенести строки проведення перевірки, оскільки значна частина документів бухгалтерського о</w:t>
      </w:r>
      <w:r w:rsidR="00101C10" w:rsidRPr="005E0B33">
        <w:rPr>
          <w:rFonts w:eastAsiaTheme="minorHAnsi"/>
          <w:color w:val="262626"/>
          <w:lang w:eastAsia="ru-RU"/>
        </w:rPr>
        <w:t>бліку була втрачена платником і</w:t>
      </w:r>
      <w:r w:rsidR="001B18A7" w:rsidRPr="005E0B33">
        <w:rPr>
          <w:rFonts w:eastAsiaTheme="minorHAnsi"/>
          <w:color w:val="262626"/>
          <w:lang w:eastAsia="ru-RU"/>
        </w:rPr>
        <w:t xml:space="preserve"> підлягає відновленню. Як законодавчу підставу для такого перенесення директор ТОВ</w:t>
      </w:r>
      <w:r w:rsidR="001B1F3B" w:rsidRPr="005E0B33">
        <w:rPr>
          <w:rFonts w:eastAsiaTheme="minorHAnsi"/>
          <w:color w:val="262626"/>
          <w:lang w:eastAsia="ru-RU"/>
        </w:rPr>
        <w:t xml:space="preserve"> </w:t>
      </w:r>
      <w:r w:rsidR="001B18A7" w:rsidRPr="005E0B33">
        <w:rPr>
          <w:rFonts w:eastAsiaTheme="minorHAnsi"/>
          <w:color w:val="262626"/>
          <w:lang w:eastAsia="ru-RU"/>
        </w:rPr>
        <w:t>“</w:t>
      </w:r>
      <w:proofErr w:type="spellStart"/>
      <w:r w:rsidR="001B18A7" w:rsidRPr="005E0B33">
        <w:rPr>
          <w:rFonts w:eastAsiaTheme="minorHAnsi"/>
          <w:color w:val="262626"/>
          <w:lang w:eastAsia="ru-RU"/>
        </w:rPr>
        <w:t>Укрінвест</w:t>
      </w:r>
      <w:proofErr w:type="spellEnd"/>
      <w:r w:rsidR="001B18A7" w:rsidRPr="005E0B33">
        <w:rPr>
          <w:rFonts w:eastAsiaTheme="minorHAnsi"/>
          <w:color w:val="262626"/>
          <w:lang w:eastAsia="ru-RU"/>
        </w:rPr>
        <w:t>”</w:t>
      </w:r>
      <w:r w:rsidR="001B1F3B" w:rsidRPr="005E0B33">
        <w:rPr>
          <w:rFonts w:eastAsiaTheme="minorHAnsi"/>
          <w:color w:val="262626"/>
          <w:lang w:eastAsia="ru-RU"/>
        </w:rPr>
        <w:t xml:space="preserve"> </w:t>
      </w:r>
      <w:r w:rsidR="001B18A7" w:rsidRPr="005E0B33">
        <w:rPr>
          <w:rFonts w:eastAsiaTheme="minorHAnsi"/>
          <w:color w:val="262626"/>
          <w:lang w:eastAsia="ru-RU"/>
        </w:rPr>
        <w:t>заначив</w:t>
      </w:r>
      <w:r w:rsidR="001B1F3B" w:rsidRPr="005E0B33">
        <w:rPr>
          <w:rFonts w:eastAsiaTheme="minorHAnsi"/>
          <w:color w:val="262626"/>
          <w:lang w:eastAsia="ru-RU"/>
        </w:rPr>
        <w:t xml:space="preserve"> </w:t>
      </w:r>
      <w:r w:rsidR="001B18A7" w:rsidRPr="005E0B33">
        <w:rPr>
          <w:rFonts w:eastAsiaTheme="minorHAnsi"/>
          <w:color w:val="262626"/>
          <w:lang w:eastAsia="ru-RU"/>
        </w:rPr>
        <w:t>п. 44.5 статті 44</w:t>
      </w:r>
      <w:r w:rsidR="001B1F3B" w:rsidRPr="005E0B33">
        <w:rPr>
          <w:rFonts w:eastAsiaTheme="minorHAnsi"/>
          <w:color w:val="262626"/>
          <w:lang w:eastAsia="ru-RU"/>
        </w:rPr>
        <w:t xml:space="preserve"> </w:t>
      </w:r>
      <w:r w:rsidR="001B18A7" w:rsidRPr="005E0B33">
        <w:rPr>
          <w:rFonts w:eastAsiaTheme="minorHAnsi"/>
          <w:color w:val="262626"/>
          <w:lang w:eastAsia="ru-RU"/>
        </w:rPr>
        <w:t>Податкового кодексу України.</w:t>
      </w:r>
    </w:p>
    <w:p w14:paraId="468EC35E" w14:textId="2D917829" w:rsidR="001B18A7" w:rsidRPr="005E0B33" w:rsidRDefault="00101C10" w:rsidP="0058588D">
      <w:pPr>
        <w:widowControl/>
        <w:autoSpaceDE/>
        <w:autoSpaceDN/>
        <w:ind w:firstLine="720"/>
        <w:jc w:val="both"/>
        <w:rPr>
          <w:rFonts w:eastAsiaTheme="minorHAnsi"/>
          <w:color w:val="000000"/>
          <w:lang w:eastAsia="ru-RU"/>
        </w:rPr>
      </w:pPr>
      <w:r w:rsidRPr="005E0B33">
        <w:rPr>
          <w:rFonts w:eastAsiaTheme="minorHAnsi"/>
          <w:color w:val="262626"/>
          <w:spacing w:val="-6"/>
          <w:lang w:eastAsia="ru-RU"/>
        </w:rPr>
        <w:t>Документальну позапланову перевірку ТОВ “</w:t>
      </w:r>
      <w:proofErr w:type="spellStart"/>
      <w:r w:rsidRPr="005E0B33">
        <w:rPr>
          <w:rFonts w:eastAsiaTheme="minorHAnsi"/>
          <w:color w:val="262626"/>
          <w:spacing w:val="-6"/>
          <w:lang w:eastAsia="ru-RU"/>
        </w:rPr>
        <w:t>Укрінвест</w:t>
      </w:r>
      <w:proofErr w:type="spellEnd"/>
      <w:r w:rsidRPr="005E0B33">
        <w:rPr>
          <w:rFonts w:eastAsiaTheme="minorHAnsi"/>
          <w:color w:val="262626"/>
          <w:spacing w:val="-6"/>
          <w:lang w:eastAsia="ru-RU"/>
        </w:rPr>
        <w:t xml:space="preserve">” було розпочато </w:t>
      </w:r>
      <w:r w:rsidR="001B18A7" w:rsidRPr="005E0B33">
        <w:rPr>
          <w:rFonts w:eastAsiaTheme="minorHAnsi"/>
          <w:color w:val="262626"/>
          <w:spacing w:val="-6"/>
          <w:lang w:eastAsia="ru-RU"/>
        </w:rPr>
        <w:t>16 серпня</w:t>
      </w:r>
      <w:r w:rsidR="001B1F3B" w:rsidRPr="005E0B33">
        <w:rPr>
          <w:rFonts w:eastAsiaTheme="minorHAnsi"/>
          <w:color w:val="262626"/>
          <w:spacing w:val="-6"/>
          <w:lang w:eastAsia="ru-RU"/>
        </w:rPr>
        <w:t xml:space="preserve"> </w:t>
      </w:r>
      <w:r w:rsidR="001B18A7" w:rsidRPr="005E0B33">
        <w:rPr>
          <w:rFonts w:eastAsiaTheme="minorHAnsi"/>
          <w:color w:val="262626"/>
          <w:spacing w:val="-6"/>
          <w:lang w:eastAsia="ru-RU"/>
        </w:rPr>
        <w:t>2021 року.</w:t>
      </w:r>
      <w:r w:rsidRPr="005E0B33">
        <w:rPr>
          <w:rFonts w:eastAsiaTheme="minorHAnsi"/>
          <w:color w:val="262626"/>
          <w:spacing w:val="-6"/>
          <w:lang w:eastAsia="ru-RU"/>
        </w:rPr>
        <w:t xml:space="preserve"> </w:t>
      </w:r>
      <w:r w:rsidR="001B18A7" w:rsidRPr="005E0B33">
        <w:rPr>
          <w:rFonts w:eastAsiaTheme="minorHAnsi"/>
          <w:color w:val="262626"/>
          <w:spacing w:val="-6"/>
          <w:lang w:eastAsia="ru-RU"/>
        </w:rPr>
        <w:t xml:space="preserve">За </w:t>
      </w:r>
      <w:r w:rsidRPr="005E0B33">
        <w:rPr>
          <w:rFonts w:eastAsiaTheme="minorHAnsi"/>
          <w:color w:val="262626"/>
          <w:spacing w:val="-6"/>
          <w:lang w:eastAsia="ru-RU"/>
        </w:rPr>
        <w:t xml:space="preserve">її </w:t>
      </w:r>
      <w:r w:rsidR="001B18A7" w:rsidRPr="005E0B33">
        <w:rPr>
          <w:rFonts w:eastAsiaTheme="minorHAnsi"/>
          <w:color w:val="262626"/>
          <w:spacing w:val="-6"/>
          <w:lang w:eastAsia="ru-RU"/>
        </w:rPr>
        <w:t>результатами скл</w:t>
      </w:r>
      <w:r w:rsidRPr="005E0B33">
        <w:rPr>
          <w:rFonts w:eastAsiaTheme="minorHAnsi"/>
          <w:color w:val="262626"/>
          <w:spacing w:val="-6"/>
          <w:lang w:eastAsia="ru-RU"/>
        </w:rPr>
        <w:t>адено Акт податкової перевірки, в яко</w:t>
      </w:r>
      <w:r w:rsidR="001B18A7" w:rsidRPr="005E0B33">
        <w:rPr>
          <w:rFonts w:eastAsiaTheme="minorHAnsi"/>
          <w:color w:val="262626"/>
          <w:spacing w:val="-6"/>
          <w:lang w:eastAsia="ru-RU"/>
        </w:rPr>
        <w:t>м</w:t>
      </w:r>
      <w:r w:rsidRPr="005E0B33">
        <w:rPr>
          <w:rFonts w:eastAsiaTheme="minorHAnsi"/>
          <w:color w:val="262626"/>
          <w:spacing w:val="-6"/>
          <w:lang w:eastAsia="ru-RU"/>
        </w:rPr>
        <w:t>у зафіксова</w:t>
      </w:r>
      <w:r w:rsidR="001B18A7" w:rsidRPr="005E0B33">
        <w:rPr>
          <w:rFonts w:eastAsiaTheme="minorHAnsi"/>
          <w:color w:val="262626"/>
          <w:spacing w:val="-6"/>
          <w:lang w:eastAsia="ru-RU"/>
        </w:rPr>
        <w:t>но, що</w:t>
      </w:r>
      <w:r w:rsidR="001B1F3B" w:rsidRPr="005E0B33">
        <w:rPr>
          <w:rFonts w:eastAsiaTheme="minorHAnsi"/>
          <w:color w:val="262626"/>
          <w:spacing w:val="-6"/>
          <w:lang w:eastAsia="ru-RU"/>
        </w:rPr>
        <w:t xml:space="preserve"> </w:t>
      </w:r>
      <w:r w:rsidR="001B18A7" w:rsidRPr="005E0B33">
        <w:rPr>
          <w:rFonts w:eastAsiaTheme="minorHAnsi"/>
          <w:color w:val="262626"/>
          <w:spacing w:val="-6"/>
          <w:lang w:eastAsia="ru-RU"/>
        </w:rPr>
        <w:t>ТОВ “</w:t>
      </w:r>
      <w:proofErr w:type="spellStart"/>
      <w:r w:rsidR="001B18A7" w:rsidRPr="005E0B33">
        <w:rPr>
          <w:rFonts w:eastAsiaTheme="minorHAnsi"/>
          <w:color w:val="262626"/>
          <w:spacing w:val="-6"/>
          <w:lang w:eastAsia="ru-RU"/>
        </w:rPr>
        <w:t>Укрінвест</w:t>
      </w:r>
      <w:proofErr w:type="spellEnd"/>
      <w:r w:rsidR="001B18A7" w:rsidRPr="005E0B33">
        <w:rPr>
          <w:rFonts w:eastAsiaTheme="minorHAnsi"/>
          <w:color w:val="262626"/>
          <w:spacing w:val="-6"/>
          <w:lang w:eastAsia="ru-RU"/>
        </w:rPr>
        <w:t>”</w:t>
      </w:r>
      <w:r w:rsidR="00844043" w:rsidRPr="005E0B33">
        <w:rPr>
          <w:rFonts w:eastAsiaTheme="minorHAnsi"/>
          <w:color w:val="262626"/>
          <w:spacing w:val="-6"/>
          <w:lang w:eastAsia="ru-RU"/>
        </w:rPr>
        <w:t xml:space="preserve"> </w:t>
      </w:r>
      <w:r w:rsidR="001B18A7" w:rsidRPr="005E0B33">
        <w:rPr>
          <w:rFonts w:eastAsiaTheme="minorHAnsi"/>
          <w:color w:val="262626"/>
          <w:spacing w:val="-6"/>
          <w:lang w:eastAsia="ru-RU"/>
        </w:rPr>
        <w:t>порушило вимоги</w:t>
      </w:r>
      <w:r w:rsidRPr="005E0B33">
        <w:rPr>
          <w:rFonts w:eastAsiaTheme="minorHAnsi"/>
          <w:color w:val="262626"/>
          <w:spacing w:val="-6"/>
          <w:lang w:eastAsia="ru-RU"/>
        </w:rPr>
        <w:t xml:space="preserve"> п.</w:t>
      </w:r>
      <w:r w:rsidR="001B18A7" w:rsidRPr="005E0B33">
        <w:rPr>
          <w:rFonts w:eastAsiaTheme="minorHAnsi"/>
          <w:color w:val="262626"/>
          <w:spacing w:val="-6"/>
          <w:lang w:eastAsia="ru-RU"/>
        </w:rPr>
        <w:t xml:space="preserve"> 103.2 ст. 103, п. 160.1, 160.2 ст. 160, п. п. 141.4.2 п. 141.4 ст. 141 Податкового кодексу України в частині не утримання та не сплати до бюджету податку на доходи нерезидентів при виплаті доходів з джерелом їх походження з</w:t>
      </w:r>
      <w:r w:rsidR="001B1F3B" w:rsidRPr="005E0B33">
        <w:rPr>
          <w:rFonts w:eastAsiaTheme="minorHAnsi"/>
          <w:color w:val="262626"/>
          <w:spacing w:val="-6"/>
          <w:lang w:eastAsia="ru-RU"/>
        </w:rPr>
        <w:t xml:space="preserve"> </w:t>
      </w:r>
      <w:r w:rsidR="001B18A7" w:rsidRPr="005E0B33">
        <w:rPr>
          <w:rFonts w:eastAsiaTheme="minorHAnsi"/>
          <w:color w:val="262626"/>
          <w:spacing w:val="-6"/>
          <w:lang w:eastAsia="ru-RU"/>
        </w:rPr>
        <w:t>України на користь</w:t>
      </w:r>
      <w:r w:rsidRPr="005E0B33">
        <w:rPr>
          <w:rFonts w:eastAsiaTheme="minorHAnsi"/>
          <w:color w:val="262626"/>
          <w:spacing w:val="-6"/>
          <w:lang w:eastAsia="ru-RU"/>
        </w:rPr>
        <w:t xml:space="preserve"> нерезидента. </w:t>
      </w:r>
      <w:r w:rsidR="001B18A7" w:rsidRPr="005E0B33">
        <w:rPr>
          <w:rFonts w:eastAsiaTheme="minorHAnsi"/>
          <w:color w:val="262626"/>
          <w:spacing w:val="-6"/>
          <w:lang w:eastAsia="ru-RU"/>
        </w:rPr>
        <w:t>Контролюючий орган вважає, що</w:t>
      </w:r>
      <w:r w:rsidR="001B1F3B" w:rsidRPr="005E0B33">
        <w:rPr>
          <w:rFonts w:eastAsiaTheme="minorHAnsi"/>
          <w:color w:val="262626"/>
          <w:spacing w:val="-6"/>
          <w:lang w:eastAsia="ru-RU"/>
        </w:rPr>
        <w:t xml:space="preserve"> </w:t>
      </w:r>
      <w:r w:rsidRPr="005E0B33">
        <w:rPr>
          <w:rFonts w:eastAsiaTheme="minorHAnsi"/>
          <w:color w:val="262626"/>
          <w:spacing w:val="-6"/>
          <w:lang w:eastAsia="ru-RU"/>
        </w:rPr>
        <w:t xml:space="preserve">наведені договори </w:t>
      </w:r>
      <w:r w:rsidR="001B18A7" w:rsidRPr="005E0B33">
        <w:rPr>
          <w:rFonts w:eastAsiaTheme="minorHAnsi"/>
          <w:color w:val="262626"/>
          <w:spacing w:val="-6"/>
          <w:lang w:eastAsia="ru-RU"/>
        </w:rPr>
        <w:t>є договорами щодо розпоряджання майновими правами інтелектуальної в</w:t>
      </w:r>
      <w:r w:rsidRPr="005E0B33">
        <w:rPr>
          <w:rFonts w:eastAsiaTheme="minorHAnsi"/>
          <w:color w:val="262626"/>
          <w:spacing w:val="-6"/>
          <w:lang w:eastAsia="ru-RU"/>
        </w:rPr>
        <w:t xml:space="preserve">ласності у розумінні ст. 1107 Цивільного кодексу </w:t>
      </w:r>
      <w:r w:rsidR="001B18A7" w:rsidRPr="005E0B33">
        <w:rPr>
          <w:rFonts w:eastAsiaTheme="minorHAnsi"/>
          <w:color w:val="262626"/>
          <w:spacing w:val="-6"/>
          <w:lang w:eastAsia="ru-RU"/>
        </w:rPr>
        <w:t>У</w:t>
      </w:r>
      <w:r w:rsidRPr="005E0B33">
        <w:rPr>
          <w:rFonts w:eastAsiaTheme="minorHAnsi"/>
          <w:color w:val="262626"/>
          <w:spacing w:val="-6"/>
          <w:lang w:eastAsia="ru-RU"/>
        </w:rPr>
        <w:t>країни</w:t>
      </w:r>
      <w:r w:rsidR="001B18A7" w:rsidRPr="005E0B33">
        <w:rPr>
          <w:rFonts w:eastAsiaTheme="minorHAnsi"/>
          <w:color w:val="262626"/>
          <w:spacing w:val="-6"/>
          <w:lang w:eastAsia="ru-RU"/>
        </w:rPr>
        <w:t xml:space="preserve">, а тому надані ІТ-послуги </w:t>
      </w:r>
      <w:r w:rsidRPr="005E0B33">
        <w:rPr>
          <w:rFonts w:eastAsiaTheme="minorHAnsi"/>
          <w:color w:val="262626"/>
          <w:spacing w:val="-6"/>
          <w:lang w:eastAsia="ru-RU"/>
        </w:rPr>
        <w:t xml:space="preserve">підпадають під поняття роялті. </w:t>
      </w:r>
      <w:r w:rsidR="001B18A7" w:rsidRPr="005E0B33">
        <w:rPr>
          <w:rFonts w:eastAsiaTheme="minorHAnsi"/>
          <w:color w:val="262626"/>
          <w:spacing w:val="-6"/>
          <w:lang w:eastAsia="ru-RU"/>
        </w:rPr>
        <w:t xml:space="preserve">На підставі </w:t>
      </w:r>
      <w:proofErr w:type="spellStart"/>
      <w:r w:rsidR="001B18A7" w:rsidRPr="005E0B33">
        <w:rPr>
          <w:rFonts w:eastAsiaTheme="minorHAnsi"/>
          <w:color w:val="262626"/>
          <w:spacing w:val="-6"/>
          <w:lang w:eastAsia="ru-RU"/>
        </w:rPr>
        <w:t>Акта</w:t>
      </w:r>
      <w:proofErr w:type="spellEnd"/>
      <w:r w:rsidR="001B18A7" w:rsidRPr="005E0B33">
        <w:rPr>
          <w:rFonts w:eastAsiaTheme="minorHAnsi"/>
          <w:color w:val="262626"/>
          <w:spacing w:val="-6"/>
          <w:lang w:eastAsia="ru-RU"/>
        </w:rPr>
        <w:t xml:space="preserve"> податкової перевірки винесено податкові повідомлення-рішення, якими збільшено суму грошового зобов</w:t>
      </w:r>
      <w:r w:rsidR="0049374A" w:rsidRPr="005E0B33">
        <w:rPr>
          <w:rFonts w:eastAsiaTheme="minorHAnsi"/>
          <w:color w:val="262626"/>
          <w:spacing w:val="-6"/>
          <w:lang w:eastAsia="ru-RU"/>
        </w:rPr>
        <w:t>’</w:t>
      </w:r>
      <w:r w:rsidRPr="005E0B33">
        <w:rPr>
          <w:rFonts w:eastAsiaTheme="minorHAnsi"/>
          <w:color w:val="262626"/>
          <w:spacing w:val="-6"/>
          <w:lang w:eastAsia="ru-RU"/>
        </w:rPr>
        <w:t>язання з податку на прибуток і</w:t>
      </w:r>
      <w:r w:rsidR="001B18A7" w:rsidRPr="005E0B33">
        <w:rPr>
          <w:rFonts w:eastAsiaTheme="minorHAnsi"/>
          <w:color w:val="262626"/>
          <w:spacing w:val="-6"/>
          <w:lang w:eastAsia="ru-RU"/>
        </w:rPr>
        <w:t xml:space="preserve"> нараховано штрафні санкції.</w:t>
      </w:r>
      <w:r w:rsidR="001B18A7" w:rsidRPr="005E0B33">
        <w:rPr>
          <w:rFonts w:eastAsiaTheme="minorHAnsi"/>
          <w:color w:val="000000"/>
          <w:spacing w:val="-6"/>
          <w:lang w:eastAsia="ru-RU"/>
        </w:rPr>
        <w:t xml:space="preserve"> </w:t>
      </w:r>
      <w:r w:rsidRPr="005E0B33">
        <w:rPr>
          <w:rFonts w:eastAsiaTheme="minorHAnsi"/>
          <w:color w:val="262626"/>
          <w:spacing w:val="-6"/>
          <w:lang w:eastAsia="ru-RU"/>
        </w:rPr>
        <w:t>ТОВ “</w:t>
      </w:r>
      <w:proofErr w:type="spellStart"/>
      <w:r w:rsidRPr="005E0B33">
        <w:rPr>
          <w:rFonts w:eastAsiaTheme="minorHAnsi"/>
          <w:color w:val="262626"/>
          <w:spacing w:val="-6"/>
          <w:lang w:eastAsia="ru-RU"/>
        </w:rPr>
        <w:t>Укрінвест</w:t>
      </w:r>
      <w:proofErr w:type="spellEnd"/>
      <w:r w:rsidRPr="005E0B33">
        <w:rPr>
          <w:rFonts w:eastAsiaTheme="minorHAnsi"/>
          <w:color w:val="262626"/>
          <w:spacing w:val="-6"/>
          <w:lang w:eastAsia="ru-RU"/>
        </w:rPr>
        <w:t>” звернуло</w:t>
      </w:r>
      <w:r w:rsidR="001B18A7" w:rsidRPr="005E0B33">
        <w:rPr>
          <w:rFonts w:eastAsiaTheme="minorHAnsi"/>
          <w:color w:val="262626"/>
          <w:spacing w:val="-6"/>
          <w:lang w:eastAsia="ru-RU"/>
        </w:rPr>
        <w:t>ся до суду з позовом щодо</w:t>
      </w:r>
      <w:r w:rsidRPr="005E0B33">
        <w:rPr>
          <w:rFonts w:eastAsiaTheme="minorHAnsi"/>
          <w:color w:val="262626"/>
          <w:spacing w:val="-6"/>
          <w:lang w:eastAsia="ru-RU"/>
        </w:rPr>
        <w:t xml:space="preserve"> </w:t>
      </w:r>
      <w:r w:rsidRPr="005E0B33">
        <w:rPr>
          <w:rFonts w:eastAsiaTheme="minorHAnsi"/>
          <w:color w:val="000000"/>
          <w:spacing w:val="-6"/>
          <w:lang w:eastAsia="ru-RU"/>
        </w:rPr>
        <w:t>визнання протиправними і</w:t>
      </w:r>
      <w:r w:rsidR="001B18A7" w:rsidRPr="005E0B33">
        <w:rPr>
          <w:rFonts w:eastAsiaTheme="minorHAnsi"/>
          <w:color w:val="000000"/>
          <w:spacing w:val="-6"/>
          <w:lang w:eastAsia="ru-RU"/>
        </w:rPr>
        <w:t xml:space="preserve"> скасування податкових повідомлень-рішень</w:t>
      </w:r>
      <w:r w:rsidR="001B18A7" w:rsidRPr="005E0B33">
        <w:rPr>
          <w:rFonts w:eastAsiaTheme="minorHAnsi"/>
          <w:color w:val="000000"/>
          <w:lang w:eastAsia="ru-RU"/>
        </w:rPr>
        <w:t xml:space="preserve">. </w:t>
      </w:r>
    </w:p>
    <w:p w14:paraId="3D8EFD8E" w14:textId="3F9582AE" w:rsidR="001B18A7" w:rsidRPr="005E0B33" w:rsidRDefault="001B18A7" w:rsidP="0058588D">
      <w:pPr>
        <w:widowControl/>
        <w:autoSpaceDE/>
        <w:autoSpaceDN/>
        <w:ind w:firstLine="720"/>
        <w:jc w:val="both"/>
        <w:rPr>
          <w:rFonts w:eastAsiaTheme="minorHAnsi"/>
          <w:i/>
          <w:color w:val="000000"/>
          <w:lang w:eastAsia="ru-RU"/>
        </w:rPr>
      </w:pPr>
      <w:r w:rsidRPr="005E0B33">
        <w:rPr>
          <w:rFonts w:eastAsiaTheme="minorHAnsi"/>
          <w:i/>
          <w:color w:val="000000"/>
          <w:lang w:eastAsia="ru-RU"/>
        </w:rPr>
        <w:t xml:space="preserve">Сформуйте правову позицію </w:t>
      </w:r>
      <w:r w:rsidRPr="005E0B33">
        <w:rPr>
          <w:rFonts w:eastAsiaTheme="minorHAnsi"/>
          <w:i/>
          <w:color w:val="262626"/>
          <w:lang w:eastAsia="ru-RU"/>
        </w:rPr>
        <w:t>ТОВ</w:t>
      </w:r>
      <w:r w:rsidR="00D61FBC" w:rsidRPr="005E0B33">
        <w:rPr>
          <w:rFonts w:eastAsiaTheme="minorHAnsi"/>
          <w:i/>
          <w:color w:val="262626"/>
          <w:lang w:eastAsia="ru-RU"/>
        </w:rPr>
        <w:t xml:space="preserve"> </w:t>
      </w:r>
      <w:r w:rsidRPr="005E0B33">
        <w:rPr>
          <w:rFonts w:eastAsiaTheme="minorHAnsi"/>
          <w:i/>
          <w:color w:val="262626"/>
          <w:lang w:eastAsia="ru-RU"/>
        </w:rPr>
        <w:t>“</w:t>
      </w:r>
      <w:proofErr w:type="spellStart"/>
      <w:r w:rsidRPr="005E0B33">
        <w:rPr>
          <w:rFonts w:eastAsiaTheme="minorHAnsi"/>
          <w:i/>
          <w:color w:val="262626"/>
          <w:lang w:eastAsia="ru-RU"/>
        </w:rPr>
        <w:t>Укрінвест</w:t>
      </w:r>
      <w:proofErr w:type="spellEnd"/>
      <w:r w:rsidRPr="005E0B33">
        <w:rPr>
          <w:rFonts w:eastAsiaTheme="minorHAnsi"/>
          <w:i/>
          <w:color w:val="262626"/>
          <w:lang w:eastAsia="ru-RU"/>
        </w:rPr>
        <w:t>”.</w:t>
      </w:r>
    </w:p>
    <w:p w14:paraId="31A20A6D" w14:textId="77777777" w:rsidR="001B18A7" w:rsidRPr="005E0B33" w:rsidRDefault="001B18A7" w:rsidP="0058588D">
      <w:pPr>
        <w:pStyle w:val="a0"/>
        <w:ind w:left="0" w:firstLine="720"/>
        <w:rPr>
          <w:sz w:val="22"/>
          <w:szCs w:val="22"/>
        </w:rPr>
      </w:pPr>
    </w:p>
    <w:p w14:paraId="4759B2D9" w14:textId="77777777" w:rsidR="001D5321" w:rsidRPr="005E0B33" w:rsidRDefault="001D5321" w:rsidP="001D5321">
      <w:pPr>
        <w:pStyle w:val="1"/>
        <w:ind w:left="0" w:firstLine="720"/>
        <w:rPr>
          <w:spacing w:val="42"/>
          <w:sz w:val="22"/>
          <w:szCs w:val="22"/>
        </w:rPr>
      </w:pPr>
      <w:r w:rsidRPr="005E0B33">
        <w:rPr>
          <w:b w:val="0"/>
          <w:i/>
          <w:spacing w:val="42"/>
          <w:sz w:val="22"/>
          <w:szCs w:val="22"/>
        </w:rPr>
        <w:t>Нормативно-правові акти і література</w:t>
      </w:r>
    </w:p>
    <w:p w14:paraId="58143574" w14:textId="60209027" w:rsidR="001B18A7" w:rsidRPr="005E0B33" w:rsidRDefault="001B18A7" w:rsidP="0058588D">
      <w:pPr>
        <w:ind w:firstLine="720"/>
        <w:jc w:val="both"/>
        <w:rPr>
          <w:spacing w:val="-4"/>
        </w:rPr>
      </w:pPr>
      <w:r w:rsidRPr="005E0B33">
        <w:rPr>
          <w:spacing w:val="-4"/>
        </w:rPr>
        <w:t>Податковий кодекс України: Закон України № 2755-VI від 02.12.2010 р. URL: https://zakon.rada.gov.ua/laws/show/2755-17.</w:t>
      </w:r>
    </w:p>
    <w:p w14:paraId="1A5397BB" w14:textId="2999E425" w:rsidR="001B18A7" w:rsidRPr="005E0B33" w:rsidRDefault="001B18A7" w:rsidP="0058588D">
      <w:pPr>
        <w:ind w:firstLine="720"/>
        <w:jc w:val="both"/>
      </w:pPr>
      <w:r w:rsidRPr="005E0B33">
        <w:t xml:space="preserve">Порядок надіслання контролюючими органами податкових повідомлень-рішень платникам податків: </w:t>
      </w:r>
      <w:proofErr w:type="spellStart"/>
      <w:r w:rsidR="008A00D0" w:rsidRPr="005E0B33">
        <w:t>затв</w:t>
      </w:r>
      <w:proofErr w:type="spellEnd"/>
      <w:r w:rsidR="008A00D0" w:rsidRPr="005E0B33">
        <w:t xml:space="preserve">. </w:t>
      </w:r>
      <w:r w:rsidRPr="005E0B33">
        <w:t>наказ</w:t>
      </w:r>
      <w:r w:rsidR="00101C10" w:rsidRPr="005E0B33">
        <w:t>ом</w:t>
      </w:r>
      <w:r w:rsidRPr="005E0B33">
        <w:t xml:space="preserve"> Міністерства фінансів України від 28.12.2015 </w:t>
      </w:r>
      <w:r w:rsidR="00101C10" w:rsidRPr="005E0B33">
        <w:t xml:space="preserve">р. </w:t>
      </w:r>
      <w:r w:rsidRPr="005E0B33">
        <w:t xml:space="preserve">№ 1204. </w:t>
      </w:r>
      <w:r w:rsidRPr="005E0B33">
        <w:lastRenderedPageBreak/>
        <w:t>URL: https://zakon.rada.gov.ua/laws/show/z0124-16#Text</w:t>
      </w:r>
      <w:r w:rsidR="001B1F3B" w:rsidRPr="005E0B33">
        <w:t>.</w:t>
      </w:r>
    </w:p>
    <w:p w14:paraId="13F0ACB0" w14:textId="5EC63D4F" w:rsidR="001B18A7" w:rsidRPr="005E0B33" w:rsidRDefault="001B18A7" w:rsidP="0058588D">
      <w:pPr>
        <w:ind w:firstLine="720"/>
        <w:jc w:val="both"/>
      </w:pPr>
      <w:r w:rsidRPr="005E0B33">
        <w:t xml:space="preserve">Порядок оформлення і подання скарг платниками податків та їх розгляду контролюючими органами: </w:t>
      </w:r>
      <w:proofErr w:type="spellStart"/>
      <w:r w:rsidR="008A00D0" w:rsidRPr="005E0B33">
        <w:t>затв</w:t>
      </w:r>
      <w:proofErr w:type="spellEnd"/>
      <w:r w:rsidR="008A00D0" w:rsidRPr="005E0B33">
        <w:t xml:space="preserve">. </w:t>
      </w:r>
      <w:r w:rsidRPr="005E0B33">
        <w:t>наказ</w:t>
      </w:r>
      <w:r w:rsidR="00101C10" w:rsidRPr="005E0B33">
        <w:t>ом</w:t>
      </w:r>
      <w:r w:rsidRPr="005E0B33">
        <w:t xml:space="preserve"> Міністерства фінансів України № 916 від 21.10.2015 р. URL: https://zakon.rada.gov.ua/laws/show/z1617-15#n7</w:t>
      </w:r>
      <w:r w:rsidR="001B1F3B" w:rsidRPr="005E0B33">
        <w:t>.</w:t>
      </w:r>
    </w:p>
    <w:p w14:paraId="73BF9CE3" w14:textId="12FF2086" w:rsidR="001B18A7" w:rsidRPr="005E0B33" w:rsidRDefault="001B18A7" w:rsidP="0058588D">
      <w:pPr>
        <w:ind w:firstLine="720"/>
        <w:jc w:val="both"/>
      </w:pPr>
      <w:r w:rsidRPr="005E0B33">
        <w:t>Порядок застосування податковими органами заходів впливу у вигляді штрафних санкцій до юридичних осіб (крім уповноважених установ) за порушення вимог валютного законодавства:</w:t>
      </w:r>
      <w:r w:rsidR="008A00D0" w:rsidRPr="005E0B33">
        <w:t xml:space="preserve"> </w:t>
      </w:r>
      <w:proofErr w:type="spellStart"/>
      <w:r w:rsidR="008A00D0" w:rsidRPr="005E0B33">
        <w:t>затв</w:t>
      </w:r>
      <w:proofErr w:type="spellEnd"/>
      <w:r w:rsidR="008A00D0" w:rsidRPr="005E0B33">
        <w:t>.</w:t>
      </w:r>
      <w:r w:rsidRPr="005E0B33">
        <w:t xml:space="preserve"> </w:t>
      </w:r>
      <w:r w:rsidR="00101C10" w:rsidRPr="005E0B33">
        <w:t>П</w:t>
      </w:r>
      <w:r w:rsidRPr="005E0B33">
        <w:t>останов</w:t>
      </w:r>
      <w:r w:rsidR="008A00D0" w:rsidRPr="005E0B33">
        <w:t xml:space="preserve">ою </w:t>
      </w:r>
      <w:r w:rsidRPr="005E0B33">
        <w:t>Кабінету Міністрів України № 524 від 26.05.2021 р. URL: https://zakon.rada.gov.ua/laws/show/524-2021-%D0%BF#Text</w:t>
      </w:r>
      <w:r w:rsidR="00787F44" w:rsidRPr="005E0B33">
        <w:t>.</w:t>
      </w:r>
    </w:p>
    <w:p w14:paraId="30A44AFA" w14:textId="30F1D6E8" w:rsidR="001B18A7" w:rsidRPr="005E0B33" w:rsidRDefault="001B18A7" w:rsidP="0058588D">
      <w:pPr>
        <w:pStyle w:val="a0"/>
        <w:ind w:left="0" w:firstLine="720"/>
        <w:rPr>
          <w:sz w:val="22"/>
          <w:szCs w:val="22"/>
        </w:rPr>
      </w:pPr>
      <w:r w:rsidRPr="005E0B33">
        <w:rPr>
          <w:sz w:val="22"/>
          <w:szCs w:val="22"/>
        </w:rPr>
        <w:t xml:space="preserve">Податково-правова відповідальність: правова природа й особливості. </w:t>
      </w:r>
      <w:r w:rsidRPr="005E0B33">
        <w:rPr>
          <w:i/>
          <w:sz w:val="22"/>
          <w:szCs w:val="22"/>
        </w:rPr>
        <w:t>Проблеми правової відповідальності</w:t>
      </w:r>
      <w:r w:rsidRPr="005E0B33">
        <w:rPr>
          <w:sz w:val="22"/>
          <w:szCs w:val="22"/>
        </w:rPr>
        <w:t xml:space="preserve">: </w:t>
      </w:r>
      <w:proofErr w:type="spellStart"/>
      <w:r w:rsidR="00787F44" w:rsidRPr="005E0B33">
        <w:rPr>
          <w:sz w:val="22"/>
          <w:szCs w:val="22"/>
        </w:rPr>
        <w:t>колект</w:t>
      </w:r>
      <w:proofErr w:type="spellEnd"/>
      <w:r w:rsidR="00787F44" w:rsidRPr="005E0B33">
        <w:rPr>
          <w:sz w:val="22"/>
          <w:szCs w:val="22"/>
        </w:rPr>
        <w:t xml:space="preserve">. </w:t>
      </w:r>
      <w:r w:rsidRPr="005E0B33">
        <w:rPr>
          <w:sz w:val="22"/>
          <w:szCs w:val="22"/>
        </w:rPr>
        <w:t xml:space="preserve">монографія </w:t>
      </w:r>
      <w:r w:rsidR="00787F44" w:rsidRPr="005E0B33">
        <w:rPr>
          <w:sz w:val="22"/>
          <w:szCs w:val="22"/>
        </w:rPr>
        <w:t xml:space="preserve">/ </w:t>
      </w:r>
      <w:r w:rsidRPr="005E0B33">
        <w:rPr>
          <w:sz w:val="22"/>
          <w:szCs w:val="22"/>
        </w:rPr>
        <w:t>за ред. В.</w:t>
      </w:r>
      <w:r w:rsidR="00101C10" w:rsidRPr="005E0B33">
        <w:rPr>
          <w:sz w:val="22"/>
          <w:szCs w:val="22"/>
        </w:rPr>
        <w:t xml:space="preserve"> </w:t>
      </w:r>
      <w:r w:rsidRPr="005E0B33">
        <w:rPr>
          <w:sz w:val="22"/>
          <w:szCs w:val="22"/>
        </w:rPr>
        <w:t xml:space="preserve">Я. </w:t>
      </w:r>
      <w:proofErr w:type="spellStart"/>
      <w:r w:rsidRPr="005E0B33">
        <w:rPr>
          <w:sz w:val="22"/>
          <w:szCs w:val="22"/>
        </w:rPr>
        <w:t>Тація</w:t>
      </w:r>
      <w:proofErr w:type="spellEnd"/>
      <w:r w:rsidRPr="005E0B33">
        <w:rPr>
          <w:sz w:val="22"/>
          <w:szCs w:val="22"/>
        </w:rPr>
        <w:t>, А.</w:t>
      </w:r>
      <w:r w:rsidR="00101C10" w:rsidRPr="005E0B33">
        <w:rPr>
          <w:sz w:val="22"/>
          <w:szCs w:val="22"/>
        </w:rPr>
        <w:t xml:space="preserve"> </w:t>
      </w:r>
      <w:r w:rsidRPr="005E0B33">
        <w:rPr>
          <w:sz w:val="22"/>
          <w:szCs w:val="22"/>
        </w:rPr>
        <w:t>П. Гетьмана, В.</w:t>
      </w:r>
      <w:r w:rsidR="00101C10" w:rsidRPr="005E0B33">
        <w:rPr>
          <w:sz w:val="22"/>
          <w:szCs w:val="22"/>
        </w:rPr>
        <w:t xml:space="preserve"> </w:t>
      </w:r>
      <w:r w:rsidRPr="005E0B33">
        <w:rPr>
          <w:sz w:val="22"/>
          <w:szCs w:val="22"/>
        </w:rPr>
        <w:t>І. Борисової. Х</w:t>
      </w:r>
      <w:r w:rsidR="00787F44" w:rsidRPr="005E0B33">
        <w:rPr>
          <w:sz w:val="22"/>
          <w:szCs w:val="22"/>
        </w:rPr>
        <w:t>арків</w:t>
      </w:r>
      <w:r w:rsidRPr="005E0B33">
        <w:rPr>
          <w:sz w:val="22"/>
          <w:szCs w:val="22"/>
        </w:rPr>
        <w:t>: Право, 2014. С. 189</w:t>
      </w:r>
      <w:r w:rsidR="00101C10" w:rsidRPr="005E0B33">
        <w:rPr>
          <w:sz w:val="22"/>
          <w:szCs w:val="22"/>
        </w:rPr>
        <w:t>–</w:t>
      </w:r>
      <w:r w:rsidRPr="005E0B33">
        <w:rPr>
          <w:sz w:val="22"/>
          <w:szCs w:val="22"/>
        </w:rPr>
        <w:t>207.</w:t>
      </w:r>
    </w:p>
    <w:p w14:paraId="29DD23E6" w14:textId="18BA06B2" w:rsidR="001B18A7" w:rsidRPr="005E0B33" w:rsidRDefault="001B18A7" w:rsidP="0058588D">
      <w:pPr>
        <w:pStyle w:val="a0"/>
        <w:tabs>
          <w:tab w:val="left" w:pos="2077"/>
          <w:tab w:val="left" w:pos="2559"/>
          <w:tab w:val="left" w:pos="2986"/>
          <w:tab w:val="left" w:pos="4235"/>
          <w:tab w:val="left" w:pos="5113"/>
          <w:tab w:val="left" w:pos="6799"/>
          <w:tab w:val="left" w:pos="8114"/>
          <w:tab w:val="left" w:pos="9407"/>
        </w:tabs>
        <w:ind w:left="0" w:firstLine="720"/>
        <w:rPr>
          <w:sz w:val="22"/>
          <w:szCs w:val="22"/>
        </w:rPr>
      </w:pPr>
      <w:proofErr w:type="spellStart"/>
      <w:r w:rsidRPr="005E0B33">
        <w:rPr>
          <w:sz w:val="22"/>
          <w:szCs w:val="22"/>
        </w:rPr>
        <w:t>Жернаков</w:t>
      </w:r>
      <w:proofErr w:type="spellEnd"/>
      <w:r w:rsidR="00787F44" w:rsidRPr="005E0B33">
        <w:rPr>
          <w:sz w:val="22"/>
          <w:szCs w:val="22"/>
        </w:rPr>
        <w:t xml:space="preserve"> </w:t>
      </w:r>
      <w:r w:rsidRPr="005E0B33">
        <w:rPr>
          <w:sz w:val="22"/>
          <w:szCs w:val="22"/>
        </w:rPr>
        <w:t>М.</w:t>
      </w:r>
      <w:r w:rsidR="00787F44" w:rsidRPr="005E0B33">
        <w:rPr>
          <w:sz w:val="22"/>
          <w:szCs w:val="22"/>
        </w:rPr>
        <w:t xml:space="preserve"> </w:t>
      </w:r>
      <w:r w:rsidRPr="005E0B33">
        <w:rPr>
          <w:sz w:val="22"/>
          <w:szCs w:val="22"/>
        </w:rPr>
        <w:t>В.</w:t>
      </w:r>
      <w:r w:rsidR="00787F44" w:rsidRPr="005E0B33">
        <w:rPr>
          <w:sz w:val="22"/>
          <w:szCs w:val="22"/>
        </w:rPr>
        <w:t xml:space="preserve"> </w:t>
      </w:r>
      <w:r w:rsidRPr="005E0B33">
        <w:rPr>
          <w:sz w:val="22"/>
          <w:szCs w:val="22"/>
        </w:rPr>
        <w:t>Податкові</w:t>
      </w:r>
      <w:r w:rsidR="00A61FEF" w:rsidRPr="005E0B33">
        <w:rPr>
          <w:sz w:val="22"/>
          <w:szCs w:val="22"/>
        </w:rPr>
        <w:t xml:space="preserve"> </w:t>
      </w:r>
      <w:r w:rsidRPr="005E0B33">
        <w:rPr>
          <w:sz w:val="22"/>
          <w:szCs w:val="22"/>
        </w:rPr>
        <w:t>спори:</w:t>
      </w:r>
      <w:r w:rsidR="00A61FEF" w:rsidRPr="005E0B33">
        <w:rPr>
          <w:sz w:val="22"/>
          <w:szCs w:val="22"/>
        </w:rPr>
        <w:t xml:space="preserve"> </w:t>
      </w:r>
      <w:r w:rsidRPr="005E0B33">
        <w:rPr>
          <w:sz w:val="22"/>
          <w:szCs w:val="22"/>
        </w:rPr>
        <w:t>реформування механізмі</w:t>
      </w:r>
      <w:r w:rsidR="00101C10" w:rsidRPr="005E0B33">
        <w:rPr>
          <w:sz w:val="22"/>
          <w:szCs w:val="22"/>
        </w:rPr>
        <w:t>в</w:t>
      </w:r>
      <w:r w:rsidRPr="005E0B33">
        <w:rPr>
          <w:sz w:val="22"/>
          <w:szCs w:val="22"/>
        </w:rPr>
        <w:t xml:space="preserve"> вирішення: монографія. Харків: Право, 2015. 288 с.</w:t>
      </w:r>
    </w:p>
    <w:p w14:paraId="23B7088C" w14:textId="465B5C96" w:rsidR="001B18A7" w:rsidRPr="005E0B33" w:rsidRDefault="001B18A7" w:rsidP="0058588D">
      <w:pPr>
        <w:pStyle w:val="a0"/>
        <w:ind w:left="0" w:firstLine="720"/>
        <w:rPr>
          <w:sz w:val="22"/>
          <w:szCs w:val="22"/>
        </w:rPr>
      </w:pPr>
      <w:r w:rsidRPr="005E0B33">
        <w:rPr>
          <w:sz w:val="22"/>
          <w:szCs w:val="22"/>
        </w:rPr>
        <w:t>Усенко Є. А. Правове регулювання процедур вирішення податкових спорів: монографія. Харків: Право, 2011. 184 с.</w:t>
      </w:r>
    </w:p>
    <w:p w14:paraId="3FCF9C1B" w14:textId="193EB871" w:rsidR="001B18A7" w:rsidRPr="005E0B33" w:rsidRDefault="001B18A7" w:rsidP="0058588D">
      <w:pPr>
        <w:pStyle w:val="a0"/>
        <w:tabs>
          <w:tab w:val="left" w:pos="8043"/>
          <w:tab w:val="left" w:pos="8786"/>
          <w:tab w:val="left" w:pos="9244"/>
        </w:tabs>
        <w:ind w:left="0" w:firstLine="720"/>
        <w:rPr>
          <w:spacing w:val="-6"/>
          <w:sz w:val="22"/>
          <w:szCs w:val="22"/>
        </w:rPr>
      </w:pPr>
      <w:proofErr w:type="spellStart"/>
      <w:r w:rsidRPr="005E0B33">
        <w:rPr>
          <w:spacing w:val="-6"/>
          <w:sz w:val="22"/>
          <w:szCs w:val="22"/>
        </w:rPr>
        <w:t>Кучерявенко</w:t>
      </w:r>
      <w:proofErr w:type="spellEnd"/>
      <w:r w:rsidRPr="005E0B33">
        <w:rPr>
          <w:spacing w:val="-6"/>
          <w:sz w:val="22"/>
          <w:szCs w:val="22"/>
        </w:rPr>
        <w:t xml:space="preserve"> Н. П. </w:t>
      </w:r>
      <w:proofErr w:type="spellStart"/>
      <w:r w:rsidRPr="005E0B33">
        <w:rPr>
          <w:spacing w:val="-6"/>
          <w:sz w:val="22"/>
          <w:szCs w:val="22"/>
        </w:rPr>
        <w:t>Налоговые</w:t>
      </w:r>
      <w:proofErr w:type="spellEnd"/>
      <w:r w:rsidRPr="005E0B33">
        <w:rPr>
          <w:spacing w:val="-6"/>
          <w:sz w:val="22"/>
          <w:szCs w:val="22"/>
        </w:rPr>
        <w:t xml:space="preserve"> </w:t>
      </w:r>
      <w:proofErr w:type="spellStart"/>
      <w:r w:rsidRPr="005E0B33">
        <w:rPr>
          <w:spacing w:val="-6"/>
          <w:sz w:val="22"/>
          <w:szCs w:val="22"/>
        </w:rPr>
        <w:t>споры</w:t>
      </w:r>
      <w:proofErr w:type="spellEnd"/>
      <w:r w:rsidRPr="005E0B33">
        <w:rPr>
          <w:spacing w:val="-6"/>
          <w:sz w:val="22"/>
          <w:szCs w:val="22"/>
        </w:rPr>
        <w:t xml:space="preserve">: к </w:t>
      </w:r>
      <w:proofErr w:type="spellStart"/>
      <w:r w:rsidRPr="005E0B33">
        <w:rPr>
          <w:spacing w:val="-6"/>
          <w:sz w:val="22"/>
          <w:szCs w:val="22"/>
        </w:rPr>
        <w:t>проблеме</w:t>
      </w:r>
      <w:proofErr w:type="spellEnd"/>
      <w:r w:rsidRPr="005E0B33">
        <w:rPr>
          <w:spacing w:val="-6"/>
          <w:sz w:val="22"/>
          <w:szCs w:val="22"/>
        </w:rPr>
        <w:t xml:space="preserve"> </w:t>
      </w:r>
      <w:proofErr w:type="spellStart"/>
      <w:r w:rsidRPr="005E0B33">
        <w:rPr>
          <w:spacing w:val="-6"/>
          <w:sz w:val="22"/>
          <w:szCs w:val="22"/>
        </w:rPr>
        <w:t>юрисдикции</w:t>
      </w:r>
      <w:proofErr w:type="spellEnd"/>
      <w:r w:rsidRPr="005E0B33">
        <w:rPr>
          <w:spacing w:val="-6"/>
          <w:sz w:val="22"/>
          <w:szCs w:val="22"/>
        </w:rPr>
        <w:t xml:space="preserve">. </w:t>
      </w:r>
      <w:proofErr w:type="spellStart"/>
      <w:r w:rsidRPr="005E0B33">
        <w:rPr>
          <w:i/>
          <w:spacing w:val="-6"/>
          <w:sz w:val="22"/>
          <w:szCs w:val="22"/>
        </w:rPr>
        <w:t>Ежегодник</w:t>
      </w:r>
      <w:proofErr w:type="spellEnd"/>
      <w:r w:rsidRPr="005E0B33">
        <w:rPr>
          <w:i/>
          <w:spacing w:val="-6"/>
          <w:sz w:val="22"/>
          <w:szCs w:val="22"/>
        </w:rPr>
        <w:t xml:space="preserve"> </w:t>
      </w:r>
      <w:proofErr w:type="spellStart"/>
      <w:r w:rsidRPr="005E0B33">
        <w:rPr>
          <w:i/>
          <w:spacing w:val="-6"/>
          <w:sz w:val="22"/>
          <w:szCs w:val="22"/>
        </w:rPr>
        <w:t>украинского</w:t>
      </w:r>
      <w:proofErr w:type="spellEnd"/>
      <w:r w:rsidRPr="005E0B33">
        <w:rPr>
          <w:i/>
          <w:spacing w:val="-6"/>
          <w:sz w:val="22"/>
          <w:szCs w:val="22"/>
        </w:rPr>
        <w:t xml:space="preserve"> права</w:t>
      </w:r>
      <w:r w:rsidRPr="005E0B33">
        <w:rPr>
          <w:spacing w:val="-6"/>
          <w:sz w:val="22"/>
          <w:szCs w:val="22"/>
        </w:rPr>
        <w:t>. 2014. № 6. С. 131–146.</w:t>
      </w:r>
    </w:p>
    <w:p w14:paraId="00DA5069" w14:textId="69AAEE0C" w:rsidR="006C1BBB" w:rsidRPr="005E0B33" w:rsidRDefault="001B18A7" w:rsidP="0058588D">
      <w:pPr>
        <w:pStyle w:val="a0"/>
        <w:ind w:left="0" w:firstLine="720"/>
        <w:rPr>
          <w:sz w:val="22"/>
          <w:szCs w:val="22"/>
        </w:rPr>
      </w:pPr>
      <w:r w:rsidRPr="005E0B33">
        <w:rPr>
          <w:sz w:val="22"/>
          <w:szCs w:val="22"/>
        </w:rPr>
        <w:t>Смичок Є. М. Досудовий порядок вирішення податкових спорів</w:t>
      </w:r>
      <w:r w:rsidR="001D0182" w:rsidRPr="005E0B33">
        <w:rPr>
          <w:sz w:val="22"/>
          <w:szCs w:val="22"/>
        </w:rPr>
        <w:t xml:space="preserve">. </w:t>
      </w:r>
      <w:r w:rsidRPr="005E0B33">
        <w:rPr>
          <w:i/>
          <w:iCs/>
          <w:sz w:val="22"/>
          <w:szCs w:val="22"/>
        </w:rPr>
        <w:t>Право і суспільство</w:t>
      </w:r>
      <w:r w:rsidRPr="005E0B33">
        <w:rPr>
          <w:sz w:val="22"/>
          <w:szCs w:val="22"/>
        </w:rPr>
        <w:t>. 2012. № 6. С. 77–82.</w:t>
      </w:r>
    </w:p>
    <w:p w14:paraId="5D7B2D6E" w14:textId="0103CD0A" w:rsidR="0007194E" w:rsidRPr="005E0B33" w:rsidRDefault="0007194E" w:rsidP="0058588D">
      <w:pPr>
        <w:pStyle w:val="a0"/>
        <w:ind w:left="0" w:firstLine="720"/>
        <w:rPr>
          <w:sz w:val="22"/>
          <w:szCs w:val="22"/>
        </w:rPr>
      </w:pPr>
    </w:p>
    <w:p w14:paraId="09DD987B" w14:textId="77777777" w:rsidR="00101C10" w:rsidRPr="005E0B33" w:rsidRDefault="00101C10" w:rsidP="0058588D">
      <w:pPr>
        <w:pStyle w:val="a0"/>
        <w:ind w:left="0" w:firstLine="720"/>
        <w:rPr>
          <w:sz w:val="22"/>
          <w:szCs w:val="22"/>
        </w:rPr>
      </w:pPr>
    </w:p>
    <w:p w14:paraId="5FD03A18" w14:textId="47AB6178" w:rsidR="00ED7297" w:rsidRPr="005E0B33" w:rsidRDefault="00996CEC" w:rsidP="0058588D">
      <w:pPr>
        <w:ind w:firstLine="720"/>
        <w:jc w:val="both"/>
        <w:rPr>
          <w:b/>
        </w:rPr>
      </w:pPr>
      <w:r w:rsidRPr="005E0B33">
        <w:rPr>
          <w:spacing w:val="44"/>
        </w:rPr>
        <w:t>Тема</w:t>
      </w:r>
      <w:r w:rsidR="00ED7297" w:rsidRPr="005E0B33">
        <w:rPr>
          <w:b/>
        </w:rPr>
        <w:t xml:space="preserve"> </w:t>
      </w:r>
      <w:r w:rsidR="00D61FBC" w:rsidRPr="005E0B33">
        <w:rPr>
          <w:b/>
        </w:rPr>
        <w:t>8</w:t>
      </w:r>
      <w:r w:rsidR="001B2C94" w:rsidRPr="005E0B33">
        <w:rPr>
          <w:b/>
        </w:rPr>
        <w:t>. Прибуткові податки і</w:t>
      </w:r>
      <w:r w:rsidR="00ED7297" w:rsidRPr="005E0B33">
        <w:rPr>
          <w:b/>
        </w:rPr>
        <w:t xml:space="preserve"> збори</w:t>
      </w:r>
    </w:p>
    <w:p w14:paraId="73E63934" w14:textId="77777777" w:rsidR="00101C10" w:rsidRPr="005E0B33" w:rsidRDefault="00101C10" w:rsidP="0073032F">
      <w:pPr>
        <w:pStyle w:val="a0"/>
        <w:ind w:left="0" w:firstLine="720"/>
        <w:jc w:val="center"/>
        <w:rPr>
          <w:i/>
          <w:sz w:val="22"/>
          <w:szCs w:val="22"/>
        </w:rPr>
      </w:pPr>
    </w:p>
    <w:p w14:paraId="14D992DA" w14:textId="503BFC42" w:rsidR="0073032F" w:rsidRPr="005E0B33" w:rsidRDefault="0073032F" w:rsidP="0073032F">
      <w:pPr>
        <w:pStyle w:val="a0"/>
        <w:ind w:left="0" w:firstLine="720"/>
        <w:jc w:val="center"/>
        <w:rPr>
          <w:i/>
          <w:sz w:val="22"/>
          <w:szCs w:val="22"/>
        </w:rPr>
      </w:pPr>
      <w:r w:rsidRPr="005E0B33">
        <w:rPr>
          <w:i/>
          <w:sz w:val="22"/>
          <w:szCs w:val="22"/>
        </w:rPr>
        <w:t>Питання для обговорення</w:t>
      </w:r>
    </w:p>
    <w:p w14:paraId="643BF299" w14:textId="77777777" w:rsidR="004361C3" w:rsidRPr="005E0B33" w:rsidRDefault="004361C3" w:rsidP="0058588D">
      <w:pPr>
        <w:ind w:firstLine="720"/>
        <w:jc w:val="both"/>
        <w:rPr>
          <w:b/>
        </w:rPr>
      </w:pPr>
    </w:p>
    <w:p w14:paraId="1CC46EB6" w14:textId="460B6578" w:rsidR="00ED7297" w:rsidRPr="005E0B33" w:rsidRDefault="00ED7297" w:rsidP="0058588D">
      <w:pPr>
        <w:widowControl/>
        <w:numPr>
          <w:ilvl w:val="0"/>
          <w:numId w:val="25"/>
        </w:numPr>
        <w:autoSpaceDE/>
        <w:autoSpaceDN/>
        <w:ind w:left="0" w:firstLine="720"/>
        <w:jc w:val="both"/>
      </w:pPr>
      <w:r w:rsidRPr="005E0B33">
        <w:t>Об</w:t>
      </w:r>
      <w:r w:rsidR="0049374A" w:rsidRPr="005E0B33">
        <w:t>’</w:t>
      </w:r>
      <w:r w:rsidR="00101C10" w:rsidRPr="005E0B33">
        <w:t>єкт і</w:t>
      </w:r>
      <w:r w:rsidRPr="005E0B33">
        <w:t xml:space="preserve"> база податку на прибуток під</w:t>
      </w:r>
      <w:r w:rsidR="00101C10" w:rsidRPr="005E0B33">
        <w:t xml:space="preserve">приємств. Податкові пільги при </w:t>
      </w:r>
      <w:r w:rsidRPr="005E0B33">
        <w:t>справлянні податку</w:t>
      </w:r>
      <w:r w:rsidR="00101C10" w:rsidRPr="005E0B33">
        <w:t>.</w:t>
      </w:r>
      <w:r w:rsidRPr="005E0B33">
        <w:t xml:space="preserve"> </w:t>
      </w:r>
    </w:p>
    <w:p w14:paraId="36D7EBFF" w14:textId="64B0F8FF" w:rsidR="00ED7297" w:rsidRPr="005E0B33" w:rsidRDefault="00ED7297" w:rsidP="0058588D">
      <w:pPr>
        <w:widowControl/>
        <w:numPr>
          <w:ilvl w:val="0"/>
          <w:numId w:val="25"/>
        </w:numPr>
        <w:autoSpaceDE/>
        <w:autoSpaceDN/>
        <w:ind w:left="0" w:firstLine="720"/>
        <w:jc w:val="both"/>
      </w:pPr>
      <w:r w:rsidRPr="005E0B33">
        <w:t>Визначення фінансового результату при справлянні по</w:t>
      </w:r>
      <w:r w:rsidR="00101C10" w:rsidRPr="005E0B33">
        <w:t xml:space="preserve">датку на прибуток підприємств. </w:t>
      </w:r>
      <w:r w:rsidRPr="005E0B33">
        <w:t>Податкові різниці.</w:t>
      </w:r>
    </w:p>
    <w:p w14:paraId="1485721A" w14:textId="159ECB16" w:rsidR="00ED7297" w:rsidRPr="005E0B33" w:rsidRDefault="00101C10" w:rsidP="0058588D">
      <w:pPr>
        <w:widowControl/>
        <w:numPr>
          <w:ilvl w:val="0"/>
          <w:numId w:val="25"/>
        </w:numPr>
        <w:autoSpaceDE/>
        <w:autoSpaceDN/>
        <w:ind w:left="0" w:firstLine="720"/>
        <w:jc w:val="both"/>
        <w:rPr>
          <w:spacing w:val="-4"/>
        </w:rPr>
      </w:pPr>
      <w:r w:rsidRPr="005E0B33">
        <w:rPr>
          <w:spacing w:val="-4"/>
        </w:rPr>
        <w:t>Порядок обчислення і</w:t>
      </w:r>
      <w:r w:rsidR="00ED7297" w:rsidRPr="005E0B33">
        <w:rPr>
          <w:spacing w:val="-4"/>
        </w:rPr>
        <w:t xml:space="preserve"> ставки податку на прибуток підприємств. Под</w:t>
      </w:r>
      <w:r w:rsidRPr="005E0B33">
        <w:rPr>
          <w:spacing w:val="-4"/>
        </w:rPr>
        <w:t>атковий період. Строки сплати і</w:t>
      </w:r>
      <w:r w:rsidR="00ED7297" w:rsidRPr="005E0B33">
        <w:rPr>
          <w:spacing w:val="-4"/>
        </w:rPr>
        <w:t xml:space="preserve"> звітність.</w:t>
      </w:r>
    </w:p>
    <w:p w14:paraId="5E770877" w14:textId="45A04ED5" w:rsidR="00ED7297" w:rsidRPr="005E0B33" w:rsidRDefault="00ED7297" w:rsidP="0058588D">
      <w:pPr>
        <w:widowControl/>
        <w:numPr>
          <w:ilvl w:val="0"/>
          <w:numId w:val="25"/>
        </w:numPr>
        <w:autoSpaceDE/>
        <w:autoSpaceDN/>
        <w:ind w:left="0" w:firstLine="720"/>
        <w:jc w:val="both"/>
      </w:pPr>
      <w:r w:rsidRPr="005E0B33">
        <w:t>Прин</w:t>
      </w:r>
      <w:r w:rsidR="00C9264D" w:rsidRPr="005E0B33">
        <w:t xml:space="preserve">ципи податкового </w:t>
      </w:r>
      <w:proofErr w:type="spellStart"/>
      <w:r w:rsidR="00C9264D" w:rsidRPr="005E0B33">
        <w:t>резидентства</w:t>
      </w:r>
      <w:proofErr w:type="spellEnd"/>
      <w:r w:rsidR="00C9264D" w:rsidRPr="005E0B33">
        <w:t xml:space="preserve"> й</w:t>
      </w:r>
      <w:r w:rsidRPr="005E0B33">
        <w:t xml:space="preserve"> територіальності при оподаткуванні фізичних осіб. </w:t>
      </w:r>
    </w:p>
    <w:p w14:paraId="178C9FD7" w14:textId="4604408D" w:rsidR="00ED7297" w:rsidRPr="005E0B33" w:rsidRDefault="00ED7297" w:rsidP="0058588D">
      <w:pPr>
        <w:widowControl/>
        <w:numPr>
          <w:ilvl w:val="0"/>
          <w:numId w:val="25"/>
        </w:numPr>
        <w:autoSpaceDE/>
        <w:autoSpaceDN/>
        <w:ind w:left="0" w:firstLine="720"/>
        <w:jc w:val="both"/>
      </w:pPr>
      <w:r w:rsidRPr="005E0B33">
        <w:t>Об</w:t>
      </w:r>
      <w:r w:rsidR="0049374A" w:rsidRPr="005E0B33">
        <w:t>’</w:t>
      </w:r>
      <w:r w:rsidR="00C9264D" w:rsidRPr="005E0B33">
        <w:t>єкт і</w:t>
      </w:r>
      <w:r w:rsidRPr="005E0B33">
        <w:t xml:space="preserve"> база оподаткування при справлянні податку на доходи фізичних осіб</w:t>
      </w:r>
      <w:r w:rsidR="00C9264D" w:rsidRPr="005E0B33">
        <w:t>.</w:t>
      </w:r>
    </w:p>
    <w:p w14:paraId="08DCB015" w14:textId="2E55797F" w:rsidR="00ED7297" w:rsidRPr="005E0B33" w:rsidRDefault="00C9264D" w:rsidP="0058588D">
      <w:pPr>
        <w:widowControl/>
        <w:numPr>
          <w:ilvl w:val="0"/>
          <w:numId w:val="25"/>
        </w:numPr>
        <w:autoSpaceDE/>
        <w:autoSpaceDN/>
        <w:ind w:left="0" w:firstLine="720"/>
        <w:jc w:val="both"/>
      </w:pPr>
      <w:r w:rsidRPr="005E0B33">
        <w:lastRenderedPageBreak/>
        <w:t>Порядок обчислення і</w:t>
      </w:r>
      <w:r w:rsidR="00ED7297" w:rsidRPr="005E0B33">
        <w:t xml:space="preserve"> ставки податку на доходи фізич</w:t>
      </w:r>
      <w:r w:rsidRPr="005E0B33">
        <w:t xml:space="preserve">них осіб. Податкові пільги при </w:t>
      </w:r>
      <w:r w:rsidR="00ED7297" w:rsidRPr="005E0B33">
        <w:t xml:space="preserve">справлянні податку на доходи фізичних осіб. </w:t>
      </w:r>
    </w:p>
    <w:p w14:paraId="155BD938" w14:textId="53D88E89" w:rsidR="00ED7297" w:rsidRPr="005E0B33" w:rsidRDefault="00ED7297" w:rsidP="0058588D">
      <w:pPr>
        <w:widowControl/>
        <w:numPr>
          <w:ilvl w:val="0"/>
          <w:numId w:val="25"/>
        </w:numPr>
        <w:autoSpaceDE/>
        <w:autoSpaceDN/>
        <w:ind w:left="0" w:firstLine="720"/>
        <w:jc w:val="both"/>
      </w:pPr>
      <w:r w:rsidRPr="005E0B33">
        <w:t>Види податкових пільг при справлянні податку на доходи фізичних осіб</w:t>
      </w:r>
      <w:r w:rsidR="00C9264D" w:rsidRPr="005E0B33">
        <w:t>.</w:t>
      </w:r>
    </w:p>
    <w:p w14:paraId="7FA8E6AC" w14:textId="601A5C5B" w:rsidR="00ED7297" w:rsidRPr="005E0B33" w:rsidRDefault="00ED7297" w:rsidP="0058588D">
      <w:pPr>
        <w:widowControl/>
        <w:numPr>
          <w:ilvl w:val="0"/>
          <w:numId w:val="25"/>
        </w:numPr>
        <w:autoSpaceDE/>
        <w:autoSpaceDN/>
        <w:ind w:left="0" w:firstLine="720"/>
        <w:jc w:val="both"/>
      </w:pPr>
      <w:r w:rsidRPr="005E0B33">
        <w:t>Строки сплати податку на доходи фізичних осіб. Податкова звітність по податку на доходи фізичних осіб</w:t>
      </w:r>
      <w:r w:rsidR="00C9264D" w:rsidRPr="005E0B33">
        <w:t>.</w:t>
      </w:r>
    </w:p>
    <w:p w14:paraId="0DA65092" w14:textId="4B89C25C" w:rsidR="00ED7297" w:rsidRPr="005E0B33" w:rsidRDefault="00ED7297" w:rsidP="0058588D">
      <w:pPr>
        <w:widowControl/>
        <w:numPr>
          <w:ilvl w:val="0"/>
          <w:numId w:val="25"/>
        </w:numPr>
        <w:autoSpaceDE/>
        <w:autoSpaceDN/>
        <w:ind w:left="0" w:firstLine="720"/>
        <w:jc w:val="both"/>
      </w:pPr>
      <w:r w:rsidRPr="005E0B33">
        <w:t>Військовий збір: платники, об</w:t>
      </w:r>
      <w:r w:rsidR="0049374A" w:rsidRPr="005E0B33">
        <w:t>’</w:t>
      </w:r>
      <w:r w:rsidRPr="005E0B33">
        <w:t>єкт, ставка</w:t>
      </w:r>
      <w:r w:rsidR="00C9264D" w:rsidRPr="005E0B33">
        <w:t>.</w:t>
      </w:r>
    </w:p>
    <w:p w14:paraId="406D9CB9" w14:textId="77777777" w:rsidR="00ED7297" w:rsidRPr="005E0B33" w:rsidRDefault="00ED7297" w:rsidP="0058588D">
      <w:pPr>
        <w:ind w:firstLine="720"/>
        <w:jc w:val="both"/>
        <w:rPr>
          <w:b/>
        </w:rPr>
      </w:pPr>
    </w:p>
    <w:p w14:paraId="0E659685" w14:textId="77777777" w:rsidR="00125040" w:rsidRPr="005E0B33" w:rsidRDefault="00125040" w:rsidP="00125040">
      <w:pPr>
        <w:pStyle w:val="1"/>
        <w:ind w:left="0" w:firstLine="720"/>
        <w:rPr>
          <w:i/>
          <w:spacing w:val="44"/>
          <w:sz w:val="22"/>
          <w:szCs w:val="22"/>
        </w:rPr>
      </w:pPr>
      <w:r w:rsidRPr="005E0B33">
        <w:rPr>
          <w:i/>
          <w:spacing w:val="44"/>
          <w:sz w:val="22"/>
          <w:szCs w:val="22"/>
        </w:rPr>
        <w:t>Завдання</w:t>
      </w:r>
    </w:p>
    <w:p w14:paraId="3B9F7AC5" w14:textId="77777777" w:rsidR="0007194E" w:rsidRPr="005E0B33" w:rsidRDefault="0007194E" w:rsidP="0058588D">
      <w:pPr>
        <w:ind w:firstLine="720"/>
        <w:jc w:val="both"/>
        <w:rPr>
          <w:b/>
        </w:rPr>
      </w:pPr>
    </w:p>
    <w:p w14:paraId="1ECF9F97" w14:textId="77777777" w:rsidR="00C9264D" w:rsidRPr="005E0B33" w:rsidRDefault="00ED7297" w:rsidP="0058588D">
      <w:pPr>
        <w:pStyle w:val="a6"/>
        <w:widowControl/>
        <w:numPr>
          <w:ilvl w:val="0"/>
          <w:numId w:val="26"/>
        </w:numPr>
        <w:autoSpaceDE/>
        <w:autoSpaceDN/>
        <w:ind w:left="0" w:firstLine="720"/>
        <w:contextualSpacing/>
        <w:jc w:val="both"/>
      </w:pPr>
      <w:r w:rsidRPr="005E0B33">
        <w:t xml:space="preserve">Адвокат </w:t>
      </w:r>
      <w:proofErr w:type="spellStart"/>
      <w:r w:rsidRPr="005E0B33">
        <w:t>Смірнов</w:t>
      </w:r>
      <w:proofErr w:type="spellEnd"/>
      <w:r w:rsidRPr="005E0B33">
        <w:t xml:space="preserve"> А. є одним з учасників адвокатського об</w:t>
      </w:r>
      <w:r w:rsidR="0049374A" w:rsidRPr="005E0B33">
        <w:t>’</w:t>
      </w:r>
      <w:r w:rsidRPr="005E0B33">
        <w:t>єднання «</w:t>
      </w:r>
      <w:proofErr w:type="spellStart"/>
      <w:r w:rsidRPr="005E0B33">
        <w:t>Лекс</w:t>
      </w:r>
      <w:proofErr w:type="spellEnd"/>
      <w:r w:rsidRPr="005E0B33">
        <w:t xml:space="preserve">». </w:t>
      </w:r>
    </w:p>
    <w:p w14:paraId="644127E2" w14:textId="7C65E680" w:rsidR="00ED7297" w:rsidRPr="005E0B33" w:rsidRDefault="00ED7297" w:rsidP="00C9264D">
      <w:pPr>
        <w:pStyle w:val="a6"/>
        <w:widowControl/>
        <w:autoSpaceDE/>
        <w:autoSpaceDN/>
        <w:ind w:left="0" w:firstLine="709"/>
        <w:contextualSpacing/>
        <w:jc w:val="both"/>
        <w:rPr>
          <w:i/>
          <w:spacing w:val="-4"/>
        </w:rPr>
      </w:pPr>
      <w:r w:rsidRPr="005E0B33">
        <w:rPr>
          <w:i/>
          <w:spacing w:val="-4"/>
        </w:rPr>
        <w:t>За якою ставкою т</w:t>
      </w:r>
      <w:r w:rsidR="00C9264D" w:rsidRPr="005E0B33">
        <w:rPr>
          <w:i/>
          <w:spacing w:val="-4"/>
        </w:rPr>
        <w:t>а яким прибутковим податком будуть</w:t>
      </w:r>
      <w:r w:rsidRPr="005E0B33">
        <w:rPr>
          <w:i/>
          <w:spacing w:val="-4"/>
        </w:rPr>
        <w:t xml:space="preserve"> оподатковуватися дохід, отриманий у зв</w:t>
      </w:r>
      <w:r w:rsidR="0049374A" w:rsidRPr="005E0B33">
        <w:rPr>
          <w:i/>
          <w:spacing w:val="-4"/>
        </w:rPr>
        <w:t>’</w:t>
      </w:r>
      <w:r w:rsidRPr="005E0B33">
        <w:rPr>
          <w:i/>
          <w:spacing w:val="-4"/>
        </w:rPr>
        <w:t>язку із над</w:t>
      </w:r>
      <w:r w:rsidR="00C9264D" w:rsidRPr="005E0B33">
        <w:rPr>
          <w:i/>
          <w:spacing w:val="-4"/>
        </w:rPr>
        <w:t>анням ним правової допомоги, і</w:t>
      </w:r>
      <w:r w:rsidRPr="005E0B33">
        <w:rPr>
          <w:i/>
          <w:spacing w:val="-4"/>
        </w:rPr>
        <w:t xml:space="preserve"> дивіденди, отримані ним від діяльності адвокатського об</w:t>
      </w:r>
      <w:r w:rsidR="0049374A" w:rsidRPr="005E0B33">
        <w:rPr>
          <w:i/>
          <w:spacing w:val="-4"/>
        </w:rPr>
        <w:t>’</w:t>
      </w:r>
      <w:r w:rsidRPr="005E0B33">
        <w:rPr>
          <w:i/>
          <w:spacing w:val="-4"/>
        </w:rPr>
        <w:t>єднання. Розкрийте ос</w:t>
      </w:r>
      <w:r w:rsidR="00C9264D" w:rsidRPr="005E0B33">
        <w:rPr>
          <w:i/>
          <w:spacing w:val="-4"/>
        </w:rPr>
        <w:t>обливості оподаткування осіб, які</w:t>
      </w:r>
      <w:r w:rsidRPr="005E0B33">
        <w:rPr>
          <w:i/>
          <w:spacing w:val="-4"/>
        </w:rPr>
        <w:t xml:space="preserve"> здійснюють незалежну професійну діяльність. </w:t>
      </w:r>
    </w:p>
    <w:p w14:paraId="396FDCE1" w14:textId="77777777" w:rsidR="00AA72A7" w:rsidRPr="005E0B33" w:rsidRDefault="00AA72A7" w:rsidP="0058588D">
      <w:pPr>
        <w:pStyle w:val="a6"/>
        <w:widowControl/>
        <w:autoSpaceDE/>
        <w:autoSpaceDN/>
        <w:ind w:left="720" w:firstLine="720"/>
        <w:contextualSpacing/>
        <w:jc w:val="both"/>
      </w:pPr>
    </w:p>
    <w:p w14:paraId="3B644E0F" w14:textId="77777777" w:rsidR="00C9264D" w:rsidRPr="005E0B33" w:rsidRDefault="00C9264D" w:rsidP="0058588D">
      <w:pPr>
        <w:pStyle w:val="a6"/>
        <w:widowControl/>
        <w:numPr>
          <w:ilvl w:val="0"/>
          <w:numId w:val="26"/>
        </w:numPr>
        <w:autoSpaceDE/>
        <w:autoSpaceDN/>
        <w:ind w:left="0" w:firstLine="720"/>
        <w:contextualSpacing/>
        <w:jc w:val="both"/>
        <w:rPr>
          <w:lang w:eastAsia="ru-RU"/>
        </w:rPr>
      </w:pPr>
      <w:r w:rsidRPr="005E0B33">
        <w:rPr>
          <w:shd w:val="clear" w:color="auto" w:fill="FFFFFF"/>
          <w:lang w:eastAsia="ru-RU"/>
        </w:rPr>
        <w:t xml:space="preserve">Фізична особа Петренко Р. </w:t>
      </w:r>
      <w:r w:rsidR="00ED7297" w:rsidRPr="005E0B33">
        <w:rPr>
          <w:shd w:val="clear" w:color="auto" w:fill="FFFFFF"/>
          <w:lang w:eastAsia="ru-RU"/>
        </w:rPr>
        <w:t>є найманим працівником. Р</w:t>
      </w:r>
      <w:r w:rsidR="00D61FBC" w:rsidRPr="005E0B33">
        <w:rPr>
          <w:shd w:val="clear" w:color="auto" w:fill="FFFFFF"/>
          <w:lang w:eastAsia="ru-RU"/>
        </w:rPr>
        <w:t>о</w:t>
      </w:r>
      <w:r w:rsidR="00ED7297" w:rsidRPr="005E0B33">
        <w:rPr>
          <w:shd w:val="clear" w:color="auto" w:fill="FFFFFF"/>
          <w:lang w:eastAsia="ru-RU"/>
        </w:rPr>
        <w:t>ботодавець компенсує Петренку вартість орендованого ним житла (15</w:t>
      </w:r>
      <w:r w:rsidR="00D61FBC" w:rsidRPr="005E0B33">
        <w:rPr>
          <w:shd w:val="clear" w:color="auto" w:fill="FFFFFF"/>
          <w:lang w:eastAsia="ru-RU"/>
        </w:rPr>
        <w:t xml:space="preserve"> </w:t>
      </w:r>
      <w:r w:rsidR="00ED7297" w:rsidRPr="005E0B33">
        <w:rPr>
          <w:shd w:val="clear" w:color="auto" w:fill="FFFFFF"/>
          <w:lang w:eastAsia="ru-RU"/>
        </w:rPr>
        <w:t xml:space="preserve">000 грн на місяць), а також </w:t>
      </w:r>
      <w:r w:rsidRPr="005E0B33">
        <w:rPr>
          <w:shd w:val="clear" w:color="auto" w:fill="FFFFFF"/>
          <w:lang w:eastAsia="ru-RU"/>
        </w:rPr>
        <w:t xml:space="preserve">кожен робочий день </w:t>
      </w:r>
      <w:r w:rsidR="00ED7297" w:rsidRPr="005E0B33">
        <w:rPr>
          <w:shd w:val="clear" w:color="auto" w:fill="FFFFFF"/>
          <w:lang w:eastAsia="ru-RU"/>
        </w:rPr>
        <w:t xml:space="preserve">забезпечує безоплатним харчуванням по типу «шведський стіл». Крім того, на ювілей роботодавець подарував Петренку Р. </w:t>
      </w:r>
      <w:proofErr w:type="spellStart"/>
      <w:r w:rsidR="00ED7297" w:rsidRPr="005E0B33">
        <w:rPr>
          <w:shd w:val="clear" w:color="auto" w:fill="FFFFFF"/>
          <w:lang w:eastAsia="ru-RU"/>
        </w:rPr>
        <w:t>електроскутер</w:t>
      </w:r>
      <w:proofErr w:type="spellEnd"/>
      <w:r w:rsidR="00ED7297" w:rsidRPr="005E0B33">
        <w:rPr>
          <w:shd w:val="clear" w:color="auto" w:fill="FFFFFF"/>
          <w:lang w:eastAsia="ru-RU"/>
        </w:rPr>
        <w:t xml:space="preserve"> вартістю 30</w:t>
      </w:r>
      <w:r w:rsidR="00D61FBC" w:rsidRPr="005E0B33">
        <w:rPr>
          <w:shd w:val="clear" w:color="auto" w:fill="FFFFFF"/>
          <w:lang w:eastAsia="ru-RU"/>
        </w:rPr>
        <w:t xml:space="preserve"> </w:t>
      </w:r>
      <w:r w:rsidR="00ED7297" w:rsidRPr="005E0B33">
        <w:rPr>
          <w:shd w:val="clear" w:color="auto" w:fill="FFFFFF"/>
          <w:lang w:eastAsia="ru-RU"/>
        </w:rPr>
        <w:t xml:space="preserve">000 грн. </w:t>
      </w:r>
    </w:p>
    <w:p w14:paraId="32A3FD17" w14:textId="07C5952E" w:rsidR="00ED7297" w:rsidRPr="005E0B33" w:rsidRDefault="00ED7297" w:rsidP="00C9264D">
      <w:pPr>
        <w:pStyle w:val="a6"/>
        <w:widowControl/>
        <w:autoSpaceDE/>
        <w:autoSpaceDN/>
        <w:ind w:left="0" w:firstLine="709"/>
        <w:contextualSpacing/>
        <w:jc w:val="both"/>
        <w:rPr>
          <w:lang w:eastAsia="ru-RU"/>
        </w:rPr>
      </w:pPr>
      <w:r w:rsidRPr="005E0B33">
        <w:rPr>
          <w:i/>
          <w:spacing w:val="-4"/>
          <w:shd w:val="clear" w:color="auto" w:fill="FFFFFF"/>
          <w:lang w:eastAsia="ru-RU"/>
        </w:rPr>
        <w:t>Чи є додатковим благом компенсація працівник</w:t>
      </w:r>
      <w:r w:rsidR="00C9264D" w:rsidRPr="005E0B33">
        <w:rPr>
          <w:i/>
          <w:spacing w:val="-4"/>
          <w:shd w:val="clear" w:color="auto" w:fill="FFFFFF"/>
          <w:lang w:eastAsia="ru-RU"/>
        </w:rPr>
        <w:t xml:space="preserve">у вартості орендованого житла і харчування? Чи оподатковується така </w:t>
      </w:r>
      <w:r w:rsidRPr="005E0B33">
        <w:rPr>
          <w:i/>
          <w:spacing w:val="-4"/>
          <w:shd w:val="clear" w:color="auto" w:fill="FFFFFF"/>
          <w:lang w:eastAsia="ru-RU"/>
        </w:rPr>
        <w:t xml:space="preserve">сума компенсації податком </w:t>
      </w:r>
      <w:r w:rsidR="00C9264D" w:rsidRPr="005E0B33">
        <w:rPr>
          <w:i/>
          <w:spacing w:val="-4"/>
          <w:shd w:val="clear" w:color="auto" w:fill="FFFFFF"/>
          <w:lang w:eastAsia="ru-RU"/>
        </w:rPr>
        <w:t>і</w:t>
      </w:r>
      <w:r w:rsidRPr="005E0B33">
        <w:rPr>
          <w:i/>
          <w:spacing w:val="-4"/>
          <w:shd w:val="clear" w:color="auto" w:fill="FFFFFF"/>
          <w:lang w:eastAsia="ru-RU"/>
        </w:rPr>
        <w:t>з доходів фізичних осіб</w:t>
      </w:r>
      <w:r w:rsidR="00C9264D" w:rsidRPr="005E0B33">
        <w:rPr>
          <w:i/>
          <w:spacing w:val="-4"/>
          <w:shd w:val="clear" w:color="auto" w:fill="FFFFFF"/>
          <w:lang w:eastAsia="ru-RU"/>
        </w:rPr>
        <w:t>? З’ясуйте</w:t>
      </w:r>
      <w:r w:rsidRPr="005E0B33">
        <w:rPr>
          <w:i/>
          <w:spacing w:val="-4"/>
          <w:shd w:val="clear" w:color="auto" w:fill="FFFFFF"/>
          <w:lang w:eastAsia="ru-RU"/>
        </w:rPr>
        <w:t xml:space="preserve"> основні критерії, що визначають дохід як додаткове благо в контексті оподаткування доходів фізичних осіб</w:t>
      </w:r>
      <w:r w:rsidRPr="005E0B33">
        <w:rPr>
          <w:shd w:val="clear" w:color="auto" w:fill="FFFFFF"/>
          <w:lang w:eastAsia="ru-RU"/>
        </w:rPr>
        <w:t xml:space="preserve">. </w:t>
      </w:r>
    </w:p>
    <w:p w14:paraId="755B519B" w14:textId="4D200322" w:rsidR="00AA72A7" w:rsidRPr="005E0B33" w:rsidRDefault="00B21344" w:rsidP="0058588D">
      <w:pPr>
        <w:widowControl/>
        <w:autoSpaceDE/>
        <w:autoSpaceDN/>
        <w:ind w:firstLine="720"/>
        <w:contextualSpacing/>
        <w:jc w:val="both"/>
        <w:rPr>
          <w:lang w:eastAsia="ru-RU"/>
        </w:rPr>
      </w:pPr>
      <w:r w:rsidRPr="005E0B33">
        <w:rPr>
          <w:i/>
          <w:shd w:val="clear" w:color="auto" w:fill="FFFFFF"/>
          <w:lang w:eastAsia="ru-RU"/>
        </w:rPr>
        <w:t>Наведіть пр</w:t>
      </w:r>
      <w:r w:rsidR="00C9264D" w:rsidRPr="005E0B33">
        <w:rPr>
          <w:i/>
          <w:shd w:val="clear" w:color="auto" w:fill="FFFFFF"/>
          <w:lang w:eastAsia="ru-RU"/>
        </w:rPr>
        <w:t xml:space="preserve">иклади окремих видів доходу як </w:t>
      </w:r>
      <w:r w:rsidRPr="005E0B33">
        <w:rPr>
          <w:i/>
          <w:shd w:val="clear" w:color="auto" w:fill="FFFFFF"/>
          <w:lang w:eastAsia="ru-RU"/>
        </w:rPr>
        <w:t>додаткового блага. Яким чином оподатковуються</w:t>
      </w:r>
      <w:r w:rsidR="00C9264D" w:rsidRPr="005E0B33">
        <w:rPr>
          <w:i/>
          <w:shd w:val="clear" w:color="auto" w:fill="FFFFFF"/>
          <w:lang w:eastAsia="ru-RU"/>
        </w:rPr>
        <w:t xml:space="preserve"> </w:t>
      </w:r>
      <w:r w:rsidRPr="005E0B33">
        <w:rPr>
          <w:i/>
          <w:shd w:val="clear" w:color="auto" w:fill="FFFFFF"/>
          <w:lang w:eastAsia="ru-RU"/>
        </w:rPr>
        <w:t>отримані фізичною особою</w:t>
      </w:r>
      <w:r w:rsidR="00C9264D" w:rsidRPr="005E0B33">
        <w:rPr>
          <w:i/>
          <w:shd w:val="clear" w:color="auto" w:fill="FFFFFF"/>
          <w:lang w:eastAsia="ru-RU"/>
        </w:rPr>
        <w:t xml:space="preserve"> </w:t>
      </w:r>
      <w:r w:rsidRPr="005E0B33">
        <w:rPr>
          <w:i/>
          <w:shd w:val="clear" w:color="auto" w:fill="FFFFFF"/>
          <w:lang w:eastAsia="ru-RU"/>
        </w:rPr>
        <w:t>коштовні</w:t>
      </w:r>
      <w:r w:rsidR="00C9264D" w:rsidRPr="005E0B33">
        <w:rPr>
          <w:i/>
          <w:shd w:val="clear" w:color="auto" w:fill="FFFFFF"/>
          <w:lang w:eastAsia="ru-RU"/>
        </w:rPr>
        <w:t xml:space="preserve"> </w:t>
      </w:r>
      <w:r w:rsidRPr="005E0B33">
        <w:rPr>
          <w:i/>
          <w:shd w:val="clear" w:color="auto" w:fill="FFFFFF"/>
          <w:lang w:eastAsia="ru-RU"/>
        </w:rPr>
        <w:t>подарунки?</w:t>
      </w:r>
    </w:p>
    <w:p w14:paraId="55A7C6DB" w14:textId="77777777" w:rsidR="00B21344" w:rsidRPr="005E0B33" w:rsidRDefault="00B21344" w:rsidP="0058588D">
      <w:pPr>
        <w:widowControl/>
        <w:autoSpaceDE/>
        <w:autoSpaceDN/>
        <w:ind w:firstLine="720"/>
        <w:contextualSpacing/>
        <w:jc w:val="both"/>
        <w:rPr>
          <w:lang w:eastAsia="ru-RU"/>
        </w:rPr>
      </w:pPr>
    </w:p>
    <w:p w14:paraId="2E3C4FFD" w14:textId="77777777" w:rsidR="00C9264D" w:rsidRPr="005E0B33" w:rsidRDefault="00ED7297" w:rsidP="0058588D">
      <w:pPr>
        <w:pStyle w:val="a6"/>
        <w:widowControl/>
        <w:numPr>
          <w:ilvl w:val="0"/>
          <w:numId w:val="26"/>
        </w:numPr>
        <w:autoSpaceDE/>
        <w:autoSpaceDN/>
        <w:ind w:left="0" w:firstLine="720"/>
        <w:contextualSpacing/>
        <w:jc w:val="both"/>
      </w:pPr>
      <w:r w:rsidRPr="005E0B33">
        <w:rPr>
          <w:lang w:eastAsia="ru-RU"/>
        </w:rPr>
        <w:t xml:space="preserve">Фізична особа Жук Р., власник нежитлових приміщень (складу) та двох квартир, надає в оренду нежитлові приміщення юридичній особі – платнику податку на прибуток, а одну з квартир – фізичній особі. </w:t>
      </w:r>
    </w:p>
    <w:p w14:paraId="58313C16" w14:textId="20B69FEB" w:rsidR="00ED7297" w:rsidRPr="005E0B33" w:rsidRDefault="00ED7297" w:rsidP="00C9264D">
      <w:pPr>
        <w:pStyle w:val="a6"/>
        <w:widowControl/>
        <w:autoSpaceDE/>
        <w:autoSpaceDN/>
        <w:ind w:left="0" w:firstLine="709"/>
        <w:contextualSpacing/>
        <w:jc w:val="both"/>
        <w:rPr>
          <w:i/>
        </w:rPr>
      </w:pPr>
      <w:r w:rsidRPr="005E0B33">
        <w:rPr>
          <w:i/>
          <w:lang w:eastAsia="ru-RU"/>
        </w:rPr>
        <w:t>Хто буде сплачувати пода</w:t>
      </w:r>
      <w:r w:rsidR="00C9264D" w:rsidRPr="005E0B33">
        <w:rPr>
          <w:i/>
          <w:lang w:eastAsia="ru-RU"/>
        </w:rPr>
        <w:t>ток на доходи з фізичних осіб і</w:t>
      </w:r>
      <w:r w:rsidRPr="005E0B33">
        <w:rPr>
          <w:i/>
          <w:lang w:eastAsia="ru-RU"/>
        </w:rPr>
        <w:t xml:space="preserve"> за якою ставкою щ</w:t>
      </w:r>
      <w:r w:rsidR="00C9264D" w:rsidRPr="005E0B33">
        <w:rPr>
          <w:i/>
          <w:lang w:eastAsia="ru-RU"/>
        </w:rPr>
        <w:t xml:space="preserve">одо доходу, отриманого Жук Р. як орендна </w:t>
      </w:r>
      <w:r w:rsidR="00C9264D" w:rsidRPr="005E0B33">
        <w:rPr>
          <w:i/>
          <w:lang w:eastAsia="ru-RU"/>
        </w:rPr>
        <w:lastRenderedPageBreak/>
        <w:t>плата</w:t>
      </w:r>
      <w:r w:rsidRPr="005E0B33">
        <w:rPr>
          <w:i/>
          <w:lang w:eastAsia="ru-RU"/>
        </w:rPr>
        <w:t xml:space="preserve">? Обґрунтуйте відповідь. Визначте правовий статус податкового </w:t>
      </w:r>
      <w:proofErr w:type="spellStart"/>
      <w:r w:rsidRPr="005E0B33">
        <w:rPr>
          <w:i/>
          <w:lang w:eastAsia="ru-RU"/>
        </w:rPr>
        <w:t>агента</w:t>
      </w:r>
      <w:proofErr w:type="spellEnd"/>
      <w:r w:rsidRPr="005E0B33">
        <w:rPr>
          <w:i/>
          <w:lang w:eastAsia="ru-RU"/>
        </w:rPr>
        <w:t xml:space="preserve">. </w:t>
      </w:r>
    </w:p>
    <w:p w14:paraId="319C6AD8" w14:textId="77777777" w:rsidR="00B21344" w:rsidRPr="005E0B33" w:rsidRDefault="00B21344" w:rsidP="0058588D">
      <w:pPr>
        <w:widowControl/>
        <w:autoSpaceDE/>
        <w:autoSpaceDN/>
        <w:ind w:firstLine="720"/>
        <w:contextualSpacing/>
        <w:jc w:val="both"/>
      </w:pPr>
    </w:p>
    <w:p w14:paraId="67B5C47F" w14:textId="77777777" w:rsidR="001D5321" w:rsidRPr="005E0B33" w:rsidRDefault="001D5321" w:rsidP="001D5321">
      <w:pPr>
        <w:pStyle w:val="1"/>
        <w:ind w:left="0" w:firstLine="720"/>
        <w:rPr>
          <w:spacing w:val="42"/>
          <w:sz w:val="22"/>
          <w:szCs w:val="22"/>
        </w:rPr>
      </w:pPr>
      <w:r w:rsidRPr="005E0B33">
        <w:rPr>
          <w:b w:val="0"/>
          <w:i/>
          <w:spacing w:val="42"/>
          <w:sz w:val="22"/>
          <w:szCs w:val="22"/>
        </w:rPr>
        <w:t>Нормативно-правові акти і література</w:t>
      </w:r>
    </w:p>
    <w:p w14:paraId="619EC1F3" w14:textId="6B838CA9" w:rsidR="00D61FBC" w:rsidRPr="005E0B33" w:rsidRDefault="00D61FBC" w:rsidP="0058588D">
      <w:pPr>
        <w:ind w:firstLine="720"/>
        <w:jc w:val="both"/>
        <w:textAlignment w:val="baseline"/>
        <w:rPr>
          <w:color w:val="000000" w:themeColor="text1"/>
          <w:spacing w:val="-4"/>
          <w:lang w:eastAsia="ru-RU"/>
        </w:rPr>
      </w:pPr>
      <w:r w:rsidRPr="005E0B33">
        <w:rPr>
          <w:spacing w:val="-4"/>
        </w:rPr>
        <w:t>Податковий кодекс України: Закон України від 2 грудня 2010 № 2755-VI</w:t>
      </w:r>
      <w:r w:rsidR="00FF766A" w:rsidRPr="005E0B33">
        <w:rPr>
          <w:spacing w:val="-4"/>
        </w:rPr>
        <w:t xml:space="preserve">. </w:t>
      </w:r>
      <w:r w:rsidRPr="005E0B33">
        <w:rPr>
          <w:spacing w:val="-4"/>
        </w:rPr>
        <w:t>URL</w:t>
      </w:r>
      <w:r w:rsidRPr="005E0B33">
        <w:rPr>
          <w:color w:val="000000" w:themeColor="text1"/>
          <w:spacing w:val="-4"/>
        </w:rPr>
        <w:t xml:space="preserve">: </w:t>
      </w:r>
      <w:hyperlink r:id="rId36" w:history="1">
        <w:r w:rsidRPr="005E0B33">
          <w:rPr>
            <w:rStyle w:val="a7"/>
            <w:color w:val="000000" w:themeColor="text1"/>
            <w:spacing w:val="-4"/>
            <w:u w:val="none"/>
          </w:rPr>
          <w:t>https://zakon.rada.gov.ua/laws/show/2755-17</w:t>
        </w:r>
      </w:hyperlink>
      <w:r w:rsidRPr="005E0B33">
        <w:rPr>
          <w:rStyle w:val="a7"/>
          <w:color w:val="000000" w:themeColor="text1"/>
          <w:spacing w:val="-4"/>
          <w:u w:val="none"/>
        </w:rPr>
        <w:t>.</w:t>
      </w:r>
    </w:p>
    <w:p w14:paraId="4DC02E23" w14:textId="59FA73E7" w:rsidR="008A00D0" w:rsidRPr="005E0B33" w:rsidRDefault="00D61FBC" w:rsidP="0058588D">
      <w:pPr>
        <w:ind w:firstLine="720"/>
        <w:jc w:val="both"/>
        <w:textAlignment w:val="baseline"/>
      </w:pPr>
      <w:r w:rsidRPr="005E0B33">
        <w:t>Про бухгалтерський облік та фінансову звітність в Укра</w:t>
      </w:r>
      <w:r w:rsidR="00C9264D" w:rsidRPr="005E0B33">
        <w:t>їні: Закон України від 16.07.</w:t>
      </w:r>
      <w:r w:rsidRPr="005E0B33">
        <w:t xml:space="preserve">1999 </w:t>
      </w:r>
      <w:r w:rsidR="00C9264D" w:rsidRPr="005E0B33">
        <w:t xml:space="preserve">р. </w:t>
      </w:r>
      <w:r w:rsidRPr="005E0B33">
        <w:t xml:space="preserve">№ 996-XIV. URL: https://zakon.rada.gov.ua/laws/show/996-14#Text </w:t>
      </w:r>
      <w:r w:rsidR="00FF766A" w:rsidRPr="005E0B33">
        <w:t>.</w:t>
      </w:r>
    </w:p>
    <w:p w14:paraId="272B76D0" w14:textId="4D97B6F1" w:rsidR="00D61FBC" w:rsidRPr="005E0B33" w:rsidRDefault="008A00D0" w:rsidP="0058588D">
      <w:pPr>
        <w:ind w:firstLine="720"/>
        <w:jc w:val="both"/>
        <w:textAlignment w:val="baseline"/>
        <w:rPr>
          <w:lang w:eastAsia="ru-RU"/>
        </w:rPr>
      </w:pPr>
      <w:r w:rsidRPr="005E0B33">
        <w:t>Ф</w:t>
      </w:r>
      <w:r w:rsidR="00D61FBC" w:rsidRPr="005E0B33">
        <w:t>орми Податкової декларації з податку на прибуток підприємств:</w:t>
      </w:r>
      <w:r w:rsidRPr="005E0B33">
        <w:t xml:space="preserve"> </w:t>
      </w:r>
      <w:proofErr w:type="spellStart"/>
      <w:r w:rsidRPr="005E0B33">
        <w:t>затв</w:t>
      </w:r>
      <w:proofErr w:type="spellEnd"/>
      <w:r w:rsidRPr="005E0B33">
        <w:t>.</w:t>
      </w:r>
      <w:r w:rsidR="00D61FBC" w:rsidRPr="005E0B33">
        <w:t xml:space="preserve"> наказ</w:t>
      </w:r>
      <w:r w:rsidR="00AD6189" w:rsidRPr="005E0B33">
        <w:t>ом</w:t>
      </w:r>
      <w:r w:rsidR="00D61FBC" w:rsidRPr="005E0B33">
        <w:t xml:space="preserve"> Міністерства фінансів України від 20.10.2015</w:t>
      </w:r>
      <w:r w:rsidR="00AD6189" w:rsidRPr="005E0B33">
        <w:t xml:space="preserve"> р.</w:t>
      </w:r>
      <w:r w:rsidR="00D61FBC" w:rsidRPr="005E0B33">
        <w:t xml:space="preserve"> № 897. URL:</w:t>
      </w:r>
      <w:r w:rsidR="00FF766A" w:rsidRPr="005E0B33">
        <w:t xml:space="preserve"> </w:t>
      </w:r>
      <w:hyperlink r:id="rId37" w:anchor="Text" w:history="1">
        <w:r w:rsidR="00FF766A" w:rsidRPr="005E0B33">
          <w:rPr>
            <w:rStyle w:val="a7"/>
            <w:color w:val="000000" w:themeColor="text1"/>
            <w:u w:val="none"/>
          </w:rPr>
          <w:t>https://zakon.rada.gov.ua/laws/show/z1415-15#Text</w:t>
        </w:r>
      </w:hyperlink>
      <w:r w:rsidR="00FF766A" w:rsidRPr="005E0B33">
        <w:rPr>
          <w:rStyle w:val="a7"/>
          <w:color w:val="000000" w:themeColor="text1"/>
          <w:u w:val="none"/>
        </w:rPr>
        <w:t>.</w:t>
      </w:r>
    </w:p>
    <w:p w14:paraId="4979C02F" w14:textId="29DE047A" w:rsidR="00D61FBC" w:rsidRPr="005E0B33" w:rsidRDefault="00D61FBC" w:rsidP="0058588D">
      <w:pPr>
        <w:ind w:firstLine="720"/>
        <w:jc w:val="both"/>
        <w:textAlignment w:val="baseline"/>
        <w:rPr>
          <w:lang w:eastAsia="ru-RU"/>
        </w:rPr>
      </w:pPr>
      <w:r w:rsidRPr="005E0B33">
        <w:t xml:space="preserve">Про затвердження форми податкової декларації про майновий стан і доходи та Інструкції щодо заповнення податкової декларації про майновий стан і доходи: наказ Міністерства фінансів України від 02.10.2015 </w:t>
      </w:r>
      <w:r w:rsidR="00AD6189" w:rsidRPr="005E0B33">
        <w:t xml:space="preserve">р. </w:t>
      </w:r>
      <w:r w:rsidRPr="005E0B33">
        <w:t xml:space="preserve">№ 859. URL: </w:t>
      </w:r>
      <w:hyperlink r:id="rId38" w:anchor="Text" w:history="1">
        <w:r w:rsidRPr="005E0B33">
          <w:rPr>
            <w:rStyle w:val="a7"/>
            <w:color w:val="000000" w:themeColor="text1"/>
            <w:u w:val="none"/>
          </w:rPr>
          <w:t>https://zakon.rada.gov.ua/laws/show/z1298-15#Text</w:t>
        </w:r>
      </w:hyperlink>
      <w:r w:rsidR="00FF766A" w:rsidRPr="005E0B33">
        <w:rPr>
          <w:rStyle w:val="a7"/>
          <w:color w:val="000000" w:themeColor="text1"/>
          <w:u w:val="none"/>
        </w:rPr>
        <w:t>.</w:t>
      </w:r>
    </w:p>
    <w:p w14:paraId="395088D9" w14:textId="67C5B2D4" w:rsidR="00D61FBC" w:rsidRPr="005E0B33" w:rsidRDefault="00D61FBC" w:rsidP="0058588D">
      <w:pPr>
        <w:ind w:firstLine="720"/>
        <w:jc w:val="both"/>
        <w:textAlignment w:val="baseline"/>
        <w:rPr>
          <w:lang w:eastAsia="ru-RU"/>
        </w:rPr>
      </w:pPr>
      <w:r w:rsidRPr="005E0B33">
        <w:rPr>
          <w:bCs/>
          <w:shd w:val="clear" w:color="auto" w:fill="FFFFFF"/>
        </w:rPr>
        <w:t>Про затвердження типової форми, за якою здійснюється облік дох</w:t>
      </w:r>
      <w:r w:rsidR="00AD6189" w:rsidRPr="005E0B33">
        <w:rPr>
          <w:bCs/>
          <w:shd w:val="clear" w:color="auto" w:fill="FFFFFF"/>
        </w:rPr>
        <w:t>одів і витрат фізичними особами-</w:t>
      </w:r>
      <w:r w:rsidRPr="005E0B33">
        <w:rPr>
          <w:bCs/>
          <w:shd w:val="clear" w:color="auto" w:fill="FFFFFF"/>
        </w:rPr>
        <w:t>підприємцями і фізичними особами, які провадять незалежну професійну діяльність, та Порядку її ведення: наказ Міністерства фінансів України від 13.05.2021</w:t>
      </w:r>
      <w:r w:rsidR="00AD6189" w:rsidRPr="005E0B33">
        <w:rPr>
          <w:bCs/>
          <w:shd w:val="clear" w:color="auto" w:fill="FFFFFF"/>
        </w:rPr>
        <w:t xml:space="preserve"> р.</w:t>
      </w:r>
      <w:r w:rsidRPr="005E0B33">
        <w:rPr>
          <w:bCs/>
          <w:shd w:val="clear" w:color="auto" w:fill="FFFFFF"/>
        </w:rPr>
        <w:t xml:space="preserve"> №261</w:t>
      </w:r>
      <w:r w:rsidRPr="005E0B33">
        <w:t>. URL:</w:t>
      </w:r>
      <w:r w:rsidR="00C9264D" w:rsidRPr="005E0B33">
        <w:t xml:space="preserve"> </w:t>
      </w:r>
      <w:r w:rsidRPr="005E0B33">
        <w:t>https://zakon.rada.gov.ua/laws/show/z0865-21#n9</w:t>
      </w:r>
      <w:r w:rsidR="009E0F55" w:rsidRPr="005E0B33">
        <w:t>.</w:t>
      </w:r>
    </w:p>
    <w:p w14:paraId="34594913" w14:textId="3B6FED5F" w:rsidR="00ED7297" w:rsidRPr="005E0B33" w:rsidRDefault="00ED7297" w:rsidP="0058588D">
      <w:pPr>
        <w:ind w:firstLine="720"/>
        <w:jc w:val="both"/>
        <w:textAlignment w:val="baseline"/>
        <w:rPr>
          <w:lang w:eastAsia="ru-RU"/>
        </w:rPr>
      </w:pPr>
      <w:r w:rsidRPr="005E0B33">
        <w:rPr>
          <w:lang w:eastAsia="ru-RU"/>
        </w:rPr>
        <w:t>Бондаренко І.</w:t>
      </w:r>
      <w:r w:rsidR="00AD6189" w:rsidRPr="005E0B33">
        <w:rPr>
          <w:lang w:eastAsia="ru-RU"/>
        </w:rPr>
        <w:t xml:space="preserve"> </w:t>
      </w:r>
      <w:r w:rsidRPr="005E0B33">
        <w:rPr>
          <w:lang w:eastAsia="ru-RU"/>
        </w:rPr>
        <w:t xml:space="preserve">М. Особливості податкового </w:t>
      </w:r>
      <w:proofErr w:type="spellStart"/>
      <w:r w:rsidRPr="005E0B33">
        <w:rPr>
          <w:lang w:eastAsia="ru-RU"/>
        </w:rPr>
        <w:t>резиденства</w:t>
      </w:r>
      <w:proofErr w:type="spellEnd"/>
      <w:r w:rsidRPr="005E0B33">
        <w:rPr>
          <w:lang w:eastAsia="ru-RU"/>
        </w:rPr>
        <w:t xml:space="preserve"> фізичних осіб в сучасних умовах. </w:t>
      </w:r>
      <w:r w:rsidRPr="005E0B33">
        <w:rPr>
          <w:i/>
          <w:lang w:eastAsia="ru-RU"/>
        </w:rPr>
        <w:t>Право і суспільство.</w:t>
      </w:r>
      <w:r w:rsidRPr="005E0B33">
        <w:rPr>
          <w:lang w:eastAsia="ru-RU"/>
        </w:rPr>
        <w:t xml:space="preserve"> 2020. № 6</w:t>
      </w:r>
      <w:r w:rsidR="009E0F55" w:rsidRPr="005E0B33">
        <w:rPr>
          <w:lang w:eastAsia="ru-RU"/>
        </w:rPr>
        <w:t xml:space="preserve">. </w:t>
      </w:r>
      <w:r w:rsidRPr="005E0B33">
        <w:rPr>
          <w:lang w:eastAsia="ru-RU"/>
        </w:rPr>
        <w:t>С.</w:t>
      </w:r>
      <w:r w:rsidR="00AD6189" w:rsidRPr="005E0B33">
        <w:rPr>
          <w:lang w:eastAsia="ru-RU"/>
        </w:rPr>
        <w:t xml:space="preserve"> </w:t>
      </w:r>
      <w:r w:rsidRPr="005E0B33">
        <w:rPr>
          <w:lang w:eastAsia="ru-RU"/>
        </w:rPr>
        <w:t>32</w:t>
      </w:r>
      <w:r w:rsidR="00AD6189" w:rsidRPr="005E0B33">
        <w:t>–</w:t>
      </w:r>
      <w:r w:rsidRPr="005E0B33">
        <w:rPr>
          <w:lang w:eastAsia="ru-RU"/>
        </w:rPr>
        <w:t>42 .</w:t>
      </w:r>
    </w:p>
    <w:p w14:paraId="6055284E" w14:textId="47E61248" w:rsidR="00ED7297" w:rsidRPr="005E0B33" w:rsidRDefault="00ED7297" w:rsidP="0058588D">
      <w:pPr>
        <w:ind w:firstLine="720"/>
        <w:jc w:val="both"/>
        <w:textAlignment w:val="baseline"/>
        <w:rPr>
          <w:lang w:eastAsia="ru-RU"/>
        </w:rPr>
      </w:pPr>
      <w:r w:rsidRPr="005E0B33">
        <w:rPr>
          <w:lang w:eastAsia="ru-RU"/>
        </w:rPr>
        <w:t xml:space="preserve">Бондаренко І.М. Деякі особливості визначення податкового </w:t>
      </w:r>
      <w:proofErr w:type="spellStart"/>
      <w:r w:rsidRPr="005E0B33">
        <w:rPr>
          <w:lang w:eastAsia="ru-RU"/>
        </w:rPr>
        <w:t>резиденства</w:t>
      </w:r>
      <w:proofErr w:type="spellEnd"/>
      <w:r w:rsidRPr="005E0B33">
        <w:rPr>
          <w:lang w:eastAsia="ru-RU"/>
        </w:rPr>
        <w:t xml:space="preserve"> фізичних осіб в умовах сьогодення</w:t>
      </w:r>
      <w:r w:rsidRPr="005E0B33">
        <w:rPr>
          <w:i/>
          <w:lang w:eastAsia="ru-RU"/>
        </w:rPr>
        <w:t>. Вісник Асоціації фінансового права</w:t>
      </w:r>
      <w:r w:rsidRPr="005E0B33">
        <w:rPr>
          <w:lang w:eastAsia="ru-RU"/>
        </w:rPr>
        <w:t>.</w:t>
      </w:r>
      <w:r w:rsidR="009E0F55" w:rsidRPr="005E0B33">
        <w:rPr>
          <w:lang w:eastAsia="ru-RU"/>
        </w:rPr>
        <w:t xml:space="preserve"> </w:t>
      </w:r>
      <w:r w:rsidRPr="005E0B33">
        <w:rPr>
          <w:lang w:eastAsia="ru-RU"/>
        </w:rPr>
        <w:t xml:space="preserve">2018. </w:t>
      </w:r>
      <w:r w:rsidR="009E0F55" w:rsidRPr="005E0B33">
        <w:rPr>
          <w:lang w:eastAsia="ru-RU"/>
        </w:rPr>
        <w:t>№</w:t>
      </w:r>
      <w:r w:rsidR="00AD6189" w:rsidRPr="005E0B33">
        <w:rPr>
          <w:lang w:eastAsia="ru-RU"/>
        </w:rPr>
        <w:t xml:space="preserve"> </w:t>
      </w:r>
      <w:r w:rsidR="009E0F55" w:rsidRPr="005E0B33">
        <w:rPr>
          <w:lang w:eastAsia="ru-RU"/>
        </w:rPr>
        <w:t xml:space="preserve">3. </w:t>
      </w:r>
      <w:r w:rsidRPr="005E0B33">
        <w:rPr>
          <w:lang w:eastAsia="ru-RU"/>
        </w:rPr>
        <w:t>С.</w:t>
      </w:r>
      <w:r w:rsidR="00AD6189" w:rsidRPr="005E0B33">
        <w:rPr>
          <w:lang w:eastAsia="ru-RU"/>
        </w:rPr>
        <w:t xml:space="preserve"> </w:t>
      </w:r>
      <w:r w:rsidRPr="005E0B33">
        <w:rPr>
          <w:lang w:eastAsia="ru-RU"/>
        </w:rPr>
        <w:t>20</w:t>
      </w:r>
      <w:r w:rsidR="00AD6189" w:rsidRPr="005E0B33">
        <w:t>–</w:t>
      </w:r>
      <w:r w:rsidRPr="005E0B33">
        <w:rPr>
          <w:lang w:eastAsia="ru-RU"/>
        </w:rPr>
        <w:t>34.</w:t>
      </w:r>
    </w:p>
    <w:p w14:paraId="3DF82056" w14:textId="7B17E8FB" w:rsidR="00ED7297" w:rsidRPr="005E0B33" w:rsidRDefault="00ED7297" w:rsidP="0058588D">
      <w:pPr>
        <w:ind w:firstLine="720"/>
        <w:jc w:val="both"/>
        <w:textAlignment w:val="baseline"/>
        <w:rPr>
          <w:lang w:eastAsia="ru-RU"/>
        </w:rPr>
      </w:pPr>
      <w:proofErr w:type="spellStart"/>
      <w:r w:rsidRPr="005E0B33">
        <w:t>Брояков</w:t>
      </w:r>
      <w:proofErr w:type="spellEnd"/>
      <w:r w:rsidRPr="005E0B33">
        <w:t xml:space="preserve"> С. В., </w:t>
      </w:r>
      <w:proofErr w:type="spellStart"/>
      <w:r w:rsidRPr="005E0B33">
        <w:t>Наугольникова</w:t>
      </w:r>
      <w:proofErr w:type="spellEnd"/>
      <w:r w:rsidRPr="005E0B33">
        <w:t xml:space="preserve"> К. М. Специфіка нормативного регулювання інституту постійного представництва в податковому законодавстві. </w:t>
      </w:r>
      <w:r w:rsidRPr="005E0B33">
        <w:rPr>
          <w:i/>
        </w:rPr>
        <w:t>Юридичний науковий електронний журнал</w:t>
      </w:r>
      <w:r w:rsidR="00AD6189" w:rsidRPr="005E0B33">
        <w:t>. 2021. № 6/2021. С. 106–</w:t>
      </w:r>
      <w:r w:rsidRPr="005E0B33">
        <w:t>108</w:t>
      </w:r>
      <w:r w:rsidR="006006B1" w:rsidRPr="005E0B33">
        <w:t>.</w:t>
      </w:r>
    </w:p>
    <w:p w14:paraId="72FD6193" w14:textId="2452797A" w:rsidR="00ED7297" w:rsidRPr="005E0B33" w:rsidRDefault="00ED7297" w:rsidP="0058588D">
      <w:pPr>
        <w:ind w:firstLine="720"/>
        <w:jc w:val="both"/>
        <w:textAlignment w:val="baseline"/>
        <w:rPr>
          <w:spacing w:val="-4"/>
          <w:lang w:eastAsia="ru-RU"/>
        </w:rPr>
      </w:pPr>
      <w:proofErr w:type="spellStart"/>
      <w:r w:rsidRPr="005E0B33">
        <w:rPr>
          <w:spacing w:val="-4"/>
          <w:lang w:eastAsia="ru-RU"/>
        </w:rPr>
        <w:t>Головашевич</w:t>
      </w:r>
      <w:proofErr w:type="spellEnd"/>
      <w:r w:rsidR="00BF3C92" w:rsidRPr="005E0B33">
        <w:rPr>
          <w:spacing w:val="-4"/>
          <w:lang w:eastAsia="ru-RU"/>
        </w:rPr>
        <w:t xml:space="preserve"> </w:t>
      </w:r>
      <w:r w:rsidRPr="005E0B33">
        <w:rPr>
          <w:spacing w:val="-4"/>
          <w:lang w:eastAsia="ru-RU"/>
        </w:rPr>
        <w:t>О.</w:t>
      </w:r>
      <w:r w:rsidR="00AD6189" w:rsidRPr="005E0B33">
        <w:rPr>
          <w:spacing w:val="-4"/>
          <w:lang w:eastAsia="ru-RU"/>
        </w:rPr>
        <w:t xml:space="preserve"> </w:t>
      </w:r>
      <w:r w:rsidRPr="005E0B33">
        <w:rPr>
          <w:spacing w:val="-4"/>
          <w:lang w:eastAsia="ru-RU"/>
        </w:rPr>
        <w:t>О.</w:t>
      </w:r>
      <w:r w:rsidR="00BF3C92" w:rsidRPr="005E0B33">
        <w:rPr>
          <w:spacing w:val="-4"/>
          <w:lang w:eastAsia="ru-RU"/>
        </w:rPr>
        <w:t xml:space="preserve"> </w:t>
      </w:r>
      <w:r w:rsidRPr="005E0B33">
        <w:rPr>
          <w:spacing w:val="-4"/>
          <w:lang w:eastAsia="ru-RU"/>
        </w:rPr>
        <w:t xml:space="preserve">Розвиток правового регулювання трансфертного ціноутворення. </w:t>
      </w:r>
      <w:proofErr w:type="spellStart"/>
      <w:r w:rsidRPr="005E0B33">
        <w:rPr>
          <w:i/>
          <w:spacing w:val="-4"/>
          <w:lang w:eastAsia="ru-RU"/>
        </w:rPr>
        <w:t>Юстініан</w:t>
      </w:r>
      <w:proofErr w:type="spellEnd"/>
      <w:r w:rsidRPr="005E0B33">
        <w:rPr>
          <w:spacing w:val="-4"/>
          <w:lang w:eastAsia="ru-RU"/>
        </w:rPr>
        <w:t>. 2015. №</w:t>
      </w:r>
      <w:r w:rsidR="006006B1" w:rsidRPr="005E0B33">
        <w:rPr>
          <w:spacing w:val="-4"/>
          <w:lang w:eastAsia="ru-RU"/>
        </w:rPr>
        <w:t xml:space="preserve"> </w:t>
      </w:r>
      <w:r w:rsidRPr="005E0B33">
        <w:rPr>
          <w:spacing w:val="-4"/>
          <w:lang w:eastAsia="ru-RU"/>
        </w:rPr>
        <w:t>1</w:t>
      </w:r>
      <w:r w:rsidR="006006B1" w:rsidRPr="005E0B33">
        <w:rPr>
          <w:spacing w:val="-4"/>
          <w:lang w:eastAsia="ru-RU"/>
        </w:rPr>
        <w:t xml:space="preserve"> </w:t>
      </w:r>
      <w:r w:rsidRPr="005E0B33">
        <w:rPr>
          <w:spacing w:val="-4"/>
          <w:lang w:eastAsia="ru-RU"/>
        </w:rPr>
        <w:t>(151). С. 57</w:t>
      </w:r>
      <w:r w:rsidR="00AD6189" w:rsidRPr="005E0B33">
        <w:rPr>
          <w:spacing w:val="-4"/>
        </w:rPr>
        <w:t>–</w:t>
      </w:r>
      <w:r w:rsidRPr="005E0B33">
        <w:rPr>
          <w:spacing w:val="-4"/>
          <w:lang w:eastAsia="ru-RU"/>
        </w:rPr>
        <w:t>63.</w:t>
      </w:r>
    </w:p>
    <w:p w14:paraId="7D95388A" w14:textId="6DED50E3" w:rsidR="00ED7297" w:rsidRPr="005E0B33" w:rsidRDefault="00ED7297" w:rsidP="0058588D">
      <w:pPr>
        <w:ind w:firstLine="720"/>
        <w:jc w:val="both"/>
        <w:rPr>
          <w:color w:val="000000"/>
        </w:rPr>
      </w:pPr>
      <w:proofErr w:type="spellStart"/>
      <w:r w:rsidRPr="005E0B33">
        <w:rPr>
          <w:color w:val="000000"/>
        </w:rPr>
        <w:t>Котенко</w:t>
      </w:r>
      <w:proofErr w:type="spellEnd"/>
      <w:r w:rsidRPr="005E0B33">
        <w:rPr>
          <w:color w:val="000000"/>
        </w:rPr>
        <w:t xml:space="preserve"> А.</w:t>
      </w:r>
      <w:r w:rsidR="00AD6189" w:rsidRPr="005E0B33">
        <w:rPr>
          <w:color w:val="000000"/>
        </w:rPr>
        <w:t xml:space="preserve"> </w:t>
      </w:r>
      <w:r w:rsidRPr="005E0B33">
        <w:rPr>
          <w:color w:val="000000"/>
        </w:rPr>
        <w:t xml:space="preserve">М. Поняття контрольованих операцій у контексті трансфертного ціноутворення. </w:t>
      </w:r>
      <w:r w:rsidRPr="005E0B33">
        <w:rPr>
          <w:i/>
          <w:iCs/>
          <w:color w:val="000000"/>
        </w:rPr>
        <w:t>Право та інновації. 2021</w:t>
      </w:r>
      <w:r w:rsidRPr="005E0B33">
        <w:rPr>
          <w:color w:val="000000"/>
        </w:rPr>
        <w:t>. № 3. С. 78</w:t>
      </w:r>
      <w:r w:rsidR="00AD6189" w:rsidRPr="005E0B33">
        <w:t>–</w:t>
      </w:r>
      <w:r w:rsidRPr="005E0B33">
        <w:rPr>
          <w:color w:val="000000"/>
        </w:rPr>
        <w:t>84</w:t>
      </w:r>
      <w:r w:rsidR="00BF3C92" w:rsidRPr="005E0B33">
        <w:rPr>
          <w:color w:val="000000"/>
        </w:rPr>
        <w:t>.</w:t>
      </w:r>
    </w:p>
    <w:p w14:paraId="60A6F4F3" w14:textId="6955C7B0" w:rsidR="00ED7297" w:rsidRPr="005E0B33" w:rsidRDefault="00ED7297" w:rsidP="0058588D">
      <w:pPr>
        <w:ind w:firstLine="720"/>
        <w:jc w:val="both"/>
        <w:rPr>
          <w:color w:val="000000"/>
        </w:rPr>
      </w:pPr>
      <w:proofErr w:type="spellStart"/>
      <w:r w:rsidRPr="005E0B33">
        <w:rPr>
          <w:color w:val="000000"/>
        </w:rPr>
        <w:t>Котенко</w:t>
      </w:r>
      <w:proofErr w:type="spellEnd"/>
      <w:r w:rsidRPr="005E0B33">
        <w:rPr>
          <w:color w:val="000000"/>
        </w:rPr>
        <w:t xml:space="preserve"> А.</w:t>
      </w:r>
      <w:r w:rsidR="00AD6189" w:rsidRPr="005E0B33">
        <w:rPr>
          <w:color w:val="000000"/>
        </w:rPr>
        <w:t xml:space="preserve"> </w:t>
      </w:r>
      <w:r w:rsidRPr="005E0B33">
        <w:rPr>
          <w:color w:val="000000"/>
        </w:rPr>
        <w:t xml:space="preserve">М. Місце трансфертного ціноутворення у </w:t>
      </w:r>
      <w:r w:rsidRPr="005E0B33">
        <w:rPr>
          <w:color w:val="000000"/>
        </w:rPr>
        <w:lastRenderedPageBreak/>
        <w:t>податковій системі</w:t>
      </w:r>
      <w:r w:rsidR="001710D9" w:rsidRPr="005E0B33">
        <w:rPr>
          <w:color w:val="000000"/>
        </w:rPr>
        <w:t>.</w:t>
      </w:r>
      <w:r w:rsidRPr="005E0B33">
        <w:rPr>
          <w:color w:val="000000"/>
        </w:rPr>
        <w:t xml:space="preserve"> </w:t>
      </w:r>
      <w:r w:rsidRPr="005E0B33">
        <w:rPr>
          <w:i/>
          <w:iCs/>
          <w:color w:val="000000"/>
        </w:rPr>
        <w:t xml:space="preserve">Право та інноваційне суспільство. </w:t>
      </w:r>
      <w:r w:rsidRPr="005E0B33">
        <w:rPr>
          <w:iCs/>
          <w:color w:val="000000"/>
        </w:rPr>
        <w:t>2021</w:t>
      </w:r>
      <w:r w:rsidR="00AD6189" w:rsidRPr="005E0B33">
        <w:rPr>
          <w:color w:val="000000"/>
        </w:rPr>
        <w:t>.</w:t>
      </w:r>
      <w:r w:rsidRPr="005E0B33">
        <w:rPr>
          <w:color w:val="000000"/>
        </w:rPr>
        <w:t xml:space="preserve"> № 2.</w:t>
      </w:r>
      <w:r w:rsidR="00AD6189" w:rsidRPr="005E0B33">
        <w:rPr>
          <w:color w:val="000000"/>
        </w:rPr>
        <w:t xml:space="preserve"> </w:t>
      </w:r>
      <w:r w:rsidR="00AD6189" w:rsidRPr="005E0B33">
        <w:rPr>
          <w:color w:val="FF0000"/>
        </w:rPr>
        <w:t>С. ???</w:t>
      </w:r>
    </w:p>
    <w:p w14:paraId="001000FF" w14:textId="2751E9F3" w:rsidR="00ED7297" w:rsidRPr="005E0B33" w:rsidRDefault="00ED7297" w:rsidP="0058588D">
      <w:pPr>
        <w:ind w:firstLine="720"/>
        <w:jc w:val="both"/>
        <w:textAlignment w:val="baseline"/>
        <w:rPr>
          <w:lang w:eastAsia="ru-RU"/>
        </w:rPr>
      </w:pPr>
      <w:proofErr w:type="spellStart"/>
      <w:r w:rsidRPr="005E0B33">
        <w:rPr>
          <w:lang w:eastAsia="ru-RU"/>
        </w:rPr>
        <w:t>Маринів</w:t>
      </w:r>
      <w:proofErr w:type="spellEnd"/>
      <w:r w:rsidRPr="005E0B33">
        <w:rPr>
          <w:lang w:eastAsia="ru-RU"/>
        </w:rPr>
        <w:t xml:space="preserve"> Н.А. Правові аспекти оподаткува</w:t>
      </w:r>
      <w:r w:rsidR="00BF3C92" w:rsidRPr="005E0B33">
        <w:rPr>
          <w:lang w:eastAsia="ru-RU"/>
        </w:rPr>
        <w:t>н</w:t>
      </w:r>
      <w:r w:rsidRPr="005E0B33">
        <w:rPr>
          <w:lang w:eastAsia="ru-RU"/>
        </w:rPr>
        <w:t xml:space="preserve">ня адвокатів як </w:t>
      </w:r>
      <w:proofErr w:type="spellStart"/>
      <w:r w:rsidRPr="005E0B33">
        <w:rPr>
          <w:lang w:eastAsia="ru-RU"/>
        </w:rPr>
        <w:t>самозайнятих</w:t>
      </w:r>
      <w:proofErr w:type="spellEnd"/>
      <w:r w:rsidRPr="005E0B33">
        <w:rPr>
          <w:lang w:eastAsia="ru-RU"/>
        </w:rPr>
        <w:t xml:space="preserve"> осіб. </w:t>
      </w:r>
      <w:r w:rsidRPr="005E0B33">
        <w:rPr>
          <w:i/>
          <w:lang w:eastAsia="ru-RU"/>
        </w:rPr>
        <w:t>Юрист України.</w:t>
      </w:r>
      <w:r w:rsidRPr="005E0B33">
        <w:rPr>
          <w:lang w:eastAsia="ru-RU"/>
        </w:rPr>
        <w:t xml:space="preserve"> 2014. №4 (29).</w:t>
      </w:r>
      <w:r w:rsidR="00C9264D" w:rsidRPr="005E0B33">
        <w:rPr>
          <w:lang w:eastAsia="ru-RU"/>
        </w:rPr>
        <w:t xml:space="preserve"> </w:t>
      </w:r>
      <w:r w:rsidRPr="005E0B33">
        <w:rPr>
          <w:lang w:eastAsia="ru-RU"/>
        </w:rPr>
        <w:t>С. 82</w:t>
      </w:r>
      <w:r w:rsidR="00AD6189" w:rsidRPr="005E0B33">
        <w:t>–</w:t>
      </w:r>
      <w:r w:rsidRPr="005E0B33">
        <w:rPr>
          <w:lang w:eastAsia="ru-RU"/>
        </w:rPr>
        <w:t>86.</w:t>
      </w:r>
    </w:p>
    <w:p w14:paraId="0102EDA3" w14:textId="3139AA62" w:rsidR="00ED7297" w:rsidRPr="005E0B33" w:rsidRDefault="00ED7297" w:rsidP="0058588D">
      <w:pPr>
        <w:ind w:firstLine="720"/>
        <w:jc w:val="both"/>
        <w:textAlignment w:val="baseline"/>
        <w:rPr>
          <w:lang w:eastAsia="ru-RU"/>
        </w:rPr>
      </w:pPr>
      <w:r w:rsidRPr="005E0B33">
        <w:t>Оподаткування доходів фізичних осіб. Правове р</w:t>
      </w:r>
      <w:r w:rsidR="00AD6189" w:rsidRPr="005E0B33">
        <w:t>егулювання : наук.-</w:t>
      </w:r>
      <w:proofErr w:type="spellStart"/>
      <w:r w:rsidR="00AD6189" w:rsidRPr="005E0B33">
        <w:t>практ</w:t>
      </w:r>
      <w:proofErr w:type="spellEnd"/>
      <w:r w:rsidR="00AD6189" w:rsidRPr="005E0B33">
        <w:t>. посібник</w:t>
      </w:r>
      <w:r w:rsidRPr="005E0B33">
        <w:t xml:space="preserve"> / Д. О. </w:t>
      </w:r>
      <w:proofErr w:type="spellStart"/>
      <w:r w:rsidRPr="005E0B33">
        <w:t>Гетманцев</w:t>
      </w:r>
      <w:proofErr w:type="spellEnd"/>
      <w:r w:rsidRPr="005E0B33">
        <w:t xml:space="preserve"> [та ін.]. Київ: Юрінком Інтер, 2017. 624 с.</w:t>
      </w:r>
    </w:p>
    <w:p w14:paraId="68634621" w14:textId="1AFBD8AD" w:rsidR="00ED7297" w:rsidRPr="005E0B33" w:rsidRDefault="00ED7297" w:rsidP="0058588D">
      <w:pPr>
        <w:ind w:firstLine="720"/>
        <w:jc w:val="both"/>
        <w:textAlignment w:val="baseline"/>
        <w:rPr>
          <w:spacing w:val="-4"/>
          <w:lang w:eastAsia="ru-RU"/>
        </w:rPr>
      </w:pPr>
      <w:r w:rsidRPr="005E0B33">
        <w:rPr>
          <w:spacing w:val="-4"/>
        </w:rPr>
        <w:t>Смичок Є.</w:t>
      </w:r>
      <w:r w:rsidR="00AD6189" w:rsidRPr="005E0B33">
        <w:rPr>
          <w:spacing w:val="-4"/>
        </w:rPr>
        <w:t xml:space="preserve"> </w:t>
      </w:r>
      <w:r w:rsidRPr="005E0B33">
        <w:rPr>
          <w:spacing w:val="-4"/>
        </w:rPr>
        <w:t xml:space="preserve">М. Оподаткування діяльності постійного </w:t>
      </w:r>
      <w:proofErr w:type="spellStart"/>
      <w:r w:rsidRPr="005E0B33">
        <w:rPr>
          <w:spacing w:val="-4"/>
        </w:rPr>
        <w:t>пред</w:t>
      </w:r>
      <w:r w:rsidR="00AD6189" w:rsidRPr="005E0B33">
        <w:rPr>
          <w:spacing w:val="-4"/>
        </w:rPr>
        <w:t>-</w:t>
      </w:r>
      <w:r w:rsidRPr="005E0B33">
        <w:rPr>
          <w:spacing w:val="-4"/>
        </w:rPr>
        <w:t>ставництва</w:t>
      </w:r>
      <w:proofErr w:type="spellEnd"/>
      <w:r w:rsidRPr="005E0B33">
        <w:rPr>
          <w:spacing w:val="-4"/>
        </w:rPr>
        <w:t>: на</w:t>
      </w:r>
      <w:r w:rsidR="00C9264D" w:rsidRPr="005E0B33">
        <w:rPr>
          <w:spacing w:val="-4"/>
        </w:rPr>
        <w:t xml:space="preserve"> </w:t>
      </w:r>
      <w:r w:rsidRPr="005E0B33">
        <w:rPr>
          <w:spacing w:val="-4"/>
        </w:rPr>
        <w:t xml:space="preserve">прикладі України та Італійської Республіки. </w:t>
      </w:r>
      <w:r w:rsidRPr="005E0B33">
        <w:rPr>
          <w:i/>
          <w:spacing w:val="-4"/>
        </w:rPr>
        <w:t>Вісник асоціації фінансового права.</w:t>
      </w:r>
      <w:r w:rsidRPr="005E0B33">
        <w:rPr>
          <w:spacing w:val="-4"/>
        </w:rPr>
        <w:t xml:space="preserve"> 2017. № 1</w:t>
      </w:r>
      <w:r w:rsidR="00B40EA6" w:rsidRPr="005E0B33">
        <w:rPr>
          <w:spacing w:val="-4"/>
        </w:rPr>
        <w:t xml:space="preserve">. </w:t>
      </w:r>
      <w:r w:rsidRPr="005E0B33">
        <w:rPr>
          <w:spacing w:val="-4"/>
        </w:rPr>
        <w:t>С. 127</w:t>
      </w:r>
      <w:r w:rsidR="00AD6189" w:rsidRPr="005E0B33">
        <w:rPr>
          <w:spacing w:val="-4"/>
        </w:rPr>
        <w:t>–</w:t>
      </w:r>
      <w:r w:rsidRPr="005E0B33">
        <w:rPr>
          <w:spacing w:val="-4"/>
        </w:rPr>
        <w:t>138.</w:t>
      </w:r>
      <w:r w:rsidR="00B40EA6" w:rsidRPr="005E0B33">
        <w:rPr>
          <w:spacing w:val="-4"/>
        </w:rPr>
        <w:t xml:space="preserve"> </w:t>
      </w:r>
      <w:r w:rsidRPr="005E0B33">
        <w:rPr>
          <w:spacing w:val="-4"/>
        </w:rPr>
        <w:t>URL:</w:t>
      </w:r>
      <w:r w:rsidR="00B40EA6" w:rsidRPr="005E0B33">
        <w:rPr>
          <w:spacing w:val="-4"/>
        </w:rPr>
        <w:t xml:space="preserve"> </w:t>
      </w:r>
      <w:hyperlink r:id="rId39" w:history="1">
        <w:r w:rsidR="00B40EA6" w:rsidRPr="005E0B33">
          <w:rPr>
            <w:rStyle w:val="a7"/>
            <w:color w:val="000000" w:themeColor="text1"/>
            <w:spacing w:val="-4"/>
            <w:u w:val="none"/>
          </w:rPr>
          <w:t>http://afl.org.ua/2017/03/27/visnik-asotsiatsiyi-finansovogo-prava-1-2017</w:t>
        </w:r>
      </w:hyperlink>
      <w:r w:rsidR="00B40EA6" w:rsidRPr="005E0B33">
        <w:rPr>
          <w:rStyle w:val="a7"/>
          <w:color w:val="000000" w:themeColor="text1"/>
          <w:spacing w:val="-4"/>
          <w:u w:val="none"/>
        </w:rPr>
        <w:t>.</w:t>
      </w:r>
    </w:p>
    <w:p w14:paraId="43864529" w14:textId="6B2DF197" w:rsidR="00ED7297" w:rsidRPr="005E0B33" w:rsidRDefault="00ED7297" w:rsidP="0058588D">
      <w:pPr>
        <w:ind w:firstLine="720"/>
        <w:jc w:val="both"/>
        <w:textAlignment w:val="baseline"/>
        <w:rPr>
          <w:lang w:eastAsia="ru-RU"/>
        </w:rPr>
      </w:pPr>
      <w:proofErr w:type="spellStart"/>
      <w:r w:rsidRPr="005E0B33">
        <w:rPr>
          <w:lang w:eastAsia="ru-RU"/>
        </w:rPr>
        <w:t>Товкун</w:t>
      </w:r>
      <w:proofErr w:type="spellEnd"/>
      <w:r w:rsidRPr="005E0B33">
        <w:rPr>
          <w:lang w:eastAsia="ru-RU"/>
        </w:rPr>
        <w:t xml:space="preserve"> Л.</w:t>
      </w:r>
      <w:r w:rsidR="00AD6189" w:rsidRPr="005E0B33">
        <w:rPr>
          <w:lang w:eastAsia="ru-RU"/>
        </w:rPr>
        <w:t xml:space="preserve"> </w:t>
      </w:r>
      <w:r w:rsidRPr="005E0B33">
        <w:rPr>
          <w:lang w:eastAsia="ru-RU"/>
        </w:rPr>
        <w:t>В</w:t>
      </w:r>
      <w:r w:rsidRPr="005E0B33">
        <w:rPr>
          <w:i/>
          <w:iCs/>
          <w:bdr w:val="none" w:sz="0" w:space="0" w:color="auto" w:frame="1"/>
          <w:lang w:eastAsia="ru-RU"/>
        </w:rPr>
        <w:t>.</w:t>
      </w:r>
      <w:r w:rsidRPr="005E0B33">
        <w:rPr>
          <w:lang w:eastAsia="ru-RU"/>
        </w:rPr>
        <w:t xml:space="preserve"> Окремі правові аспекти трансфертного ціноутворення в Україні. </w:t>
      </w:r>
      <w:r w:rsidR="00E06A35" w:rsidRPr="005E0B33">
        <w:rPr>
          <w:i/>
          <w:lang w:eastAsia="ru-RU"/>
        </w:rPr>
        <w:t>Ю</w:t>
      </w:r>
      <w:r w:rsidRPr="005E0B33">
        <w:rPr>
          <w:i/>
          <w:lang w:eastAsia="ru-RU"/>
        </w:rPr>
        <w:t>ридичний науковий електронний журнал</w:t>
      </w:r>
      <w:r w:rsidRPr="005E0B33">
        <w:rPr>
          <w:lang w:eastAsia="ru-RU"/>
        </w:rPr>
        <w:t>. 2016</w:t>
      </w:r>
      <w:r w:rsidR="008D21B2" w:rsidRPr="005E0B33">
        <w:rPr>
          <w:lang w:eastAsia="ru-RU"/>
        </w:rPr>
        <w:t>. №</w:t>
      </w:r>
      <w:r w:rsidR="00AD6189" w:rsidRPr="005E0B33">
        <w:rPr>
          <w:lang w:eastAsia="ru-RU"/>
        </w:rPr>
        <w:t xml:space="preserve"> </w:t>
      </w:r>
      <w:r w:rsidR="008D21B2" w:rsidRPr="005E0B33">
        <w:rPr>
          <w:lang w:eastAsia="ru-RU"/>
        </w:rPr>
        <w:t>3. С</w:t>
      </w:r>
      <w:r w:rsidRPr="005E0B33">
        <w:rPr>
          <w:lang w:eastAsia="ru-RU"/>
        </w:rPr>
        <w:t>.111</w:t>
      </w:r>
      <w:r w:rsidR="00AD6189" w:rsidRPr="005E0B33">
        <w:t>–</w:t>
      </w:r>
      <w:r w:rsidRPr="005E0B33">
        <w:rPr>
          <w:lang w:eastAsia="ru-RU"/>
        </w:rPr>
        <w:t>114</w:t>
      </w:r>
      <w:r w:rsidR="008D21B2" w:rsidRPr="005E0B33">
        <w:rPr>
          <w:lang w:eastAsia="ru-RU"/>
        </w:rPr>
        <w:t>.</w:t>
      </w:r>
    </w:p>
    <w:p w14:paraId="111804A6" w14:textId="1A21D5EC" w:rsidR="00ED7297" w:rsidRPr="005E0B33" w:rsidRDefault="00ED7297" w:rsidP="0058588D">
      <w:pPr>
        <w:ind w:firstLine="720"/>
        <w:jc w:val="both"/>
        <w:textAlignment w:val="baseline"/>
        <w:rPr>
          <w:lang w:eastAsia="ru-RU"/>
        </w:rPr>
      </w:pPr>
      <w:proofErr w:type="spellStart"/>
      <w:r w:rsidRPr="005E0B33">
        <w:rPr>
          <w:lang w:eastAsia="ru-RU"/>
        </w:rPr>
        <w:t>Товкун</w:t>
      </w:r>
      <w:proofErr w:type="spellEnd"/>
      <w:r w:rsidRPr="005E0B33">
        <w:rPr>
          <w:lang w:eastAsia="ru-RU"/>
        </w:rPr>
        <w:t xml:space="preserve"> Л.В. Правове регулювання та особливості оподаткування </w:t>
      </w:r>
      <w:proofErr w:type="spellStart"/>
      <w:r w:rsidRPr="005E0B33">
        <w:rPr>
          <w:lang w:eastAsia="ru-RU"/>
        </w:rPr>
        <w:t>самозайнятих</w:t>
      </w:r>
      <w:proofErr w:type="spellEnd"/>
      <w:r w:rsidRPr="005E0B33">
        <w:rPr>
          <w:lang w:eastAsia="ru-RU"/>
        </w:rPr>
        <w:t xml:space="preserve"> осіб</w:t>
      </w:r>
      <w:r w:rsidRPr="005E0B33">
        <w:rPr>
          <w:i/>
          <w:lang w:eastAsia="ru-RU"/>
        </w:rPr>
        <w:t>. Порівняльно-аналітичне право</w:t>
      </w:r>
      <w:r w:rsidRPr="005E0B33">
        <w:rPr>
          <w:lang w:eastAsia="ru-RU"/>
        </w:rPr>
        <w:t>.</w:t>
      </w:r>
      <w:r w:rsidR="008C003F" w:rsidRPr="005E0B33">
        <w:rPr>
          <w:lang w:eastAsia="ru-RU"/>
        </w:rPr>
        <w:t xml:space="preserve"> </w:t>
      </w:r>
      <w:r w:rsidRPr="005E0B33">
        <w:rPr>
          <w:lang w:eastAsia="ru-RU"/>
        </w:rPr>
        <w:t>2016</w:t>
      </w:r>
      <w:r w:rsidR="008C003F" w:rsidRPr="005E0B33">
        <w:rPr>
          <w:lang w:eastAsia="ru-RU"/>
        </w:rPr>
        <w:t>. №2. С</w:t>
      </w:r>
      <w:r w:rsidRPr="005E0B33">
        <w:rPr>
          <w:lang w:eastAsia="ru-RU"/>
        </w:rPr>
        <w:t>.153–155.</w:t>
      </w:r>
    </w:p>
    <w:p w14:paraId="597DD700" w14:textId="4E3DF5E8" w:rsidR="00ED7297" w:rsidRPr="005E0B33" w:rsidRDefault="00ED7297" w:rsidP="0058588D">
      <w:pPr>
        <w:ind w:firstLine="720"/>
        <w:jc w:val="both"/>
        <w:textAlignment w:val="baseline"/>
        <w:rPr>
          <w:lang w:eastAsia="ru-RU"/>
        </w:rPr>
      </w:pPr>
      <w:r w:rsidRPr="005E0B33">
        <w:rPr>
          <w:lang w:eastAsia="ru-RU"/>
        </w:rPr>
        <w:t>Податкове право України: підручник / за ред. М.</w:t>
      </w:r>
      <w:r w:rsidR="0011455A" w:rsidRPr="005E0B33">
        <w:rPr>
          <w:lang w:eastAsia="ru-RU"/>
        </w:rPr>
        <w:t xml:space="preserve"> </w:t>
      </w:r>
      <w:r w:rsidRPr="005E0B33">
        <w:rPr>
          <w:lang w:eastAsia="ru-RU"/>
        </w:rPr>
        <w:t>П.</w:t>
      </w:r>
      <w:r w:rsidR="0011455A" w:rsidRPr="005E0B33">
        <w:rPr>
          <w:lang w:eastAsia="ru-RU"/>
        </w:rPr>
        <w:t xml:space="preserve"> </w:t>
      </w:r>
      <w:proofErr w:type="spellStart"/>
      <w:r w:rsidRPr="005E0B33">
        <w:rPr>
          <w:lang w:eastAsia="ru-RU"/>
        </w:rPr>
        <w:t>Кучерявенка</w:t>
      </w:r>
      <w:proofErr w:type="spellEnd"/>
      <w:r w:rsidRPr="005E0B33">
        <w:rPr>
          <w:lang w:eastAsia="ru-RU"/>
        </w:rPr>
        <w:t>, Н.</w:t>
      </w:r>
      <w:r w:rsidR="0011455A" w:rsidRPr="005E0B33">
        <w:rPr>
          <w:lang w:eastAsia="ru-RU"/>
        </w:rPr>
        <w:t xml:space="preserve"> </w:t>
      </w:r>
      <w:r w:rsidRPr="005E0B33">
        <w:rPr>
          <w:lang w:eastAsia="ru-RU"/>
        </w:rPr>
        <w:t>А.</w:t>
      </w:r>
      <w:r w:rsidR="0011455A" w:rsidRPr="005E0B33">
        <w:rPr>
          <w:lang w:eastAsia="ru-RU"/>
        </w:rPr>
        <w:t xml:space="preserve"> </w:t>
      </w:r>
      <w:proofErr w:type="spellStart"/>
      <w:r w:rsidRPr="005E0B33">
        <w:rPr>
          <w:lang w:eastAsia="ru-RU"/>
        </w:rPr>
        <w:t>Маринів</w:t>
      </w:r>
      <w:proofErr w:type="spellEnd"/>
      <w:r w:rsidRPr="005E0B33">
        <w:rPr>
          <w:lang w:eastAsia="ru-RU"/>
        </w:rPr>
        <w:t>. Харків: Право, 2019. 440</w:t>
      </w:r>
      <w:r w:rsidR="0011455A" w:rsidRPr="005E0B33">
        <w:rPr>
          <w:lang w:eastAsia="ru-RU"/>
        </w:rPr>
        <w:t xml:space="preserve"> </w:t>
      </w:r>
      <w:r w:rsidRPr="005E0B33">
        <w:rPr>
          <w:lang w:eastAsia="ru-RU"/>
        </w:rPr>
        <w:t>с.</w:t>
      </w:r>
    </w:p>
    <w:p w14:paraId="3A0FB167" w14:textId="183B01F9" w:rsidR="004361C3" w:rsidRPr="005E0B33" w:rsidRDefault="004361C3" w:rsidP="0058588D">
      <w:pPr>
        <w:ind w:firstLine="720"/>
        <w:jc w:val="both"/>
        <w:textAlignment w:val="baseline"/>
        <w:rPr>
          <w:lang w:eastAsia="ru-RU"/>
        </w:rPr>
      </w:pPr>
    </w:p>
    <w:p w14:paraId="2AC75AB7" w14:textId="77777777" w:rsidR="00AD6189" w:rsidRPr="005E0B33" w:rsidRDefault="00AD6189" w:rsidP="0058588D">
      <w:pPr>
        <w:ind w:firstLine="720"/>
        <w:jc w:val="both"/>
        <w:textAlignment w:val="baseline"/>
        <w:rPr>
          <w:lang w:eastAsia="ru-RU"/>
        </w:rPr>
      </w:pPr>
    </w:p>
    <w:p w14:paraId="4BAE0E3D" w14:textId="6CF70094" w:rsidR="00ED7297" w:rsidRPr="005E0B33" w:rsidRDefault="00996CEC" w:rsidP="0058588D">
      <w:pPr>
        <w:pStyle w:val="a0"/>
        <w:ind w:left="0" w:firstLine="720"/>
        <w:rPr>
          <w:b/>
          <w:sz w:val="22"/>
          <w:szCs w:val="22"/>
        </w:rPr>
      </w:pPr>
      <w:r w:rsidRPr="005E0B33">
        <w:rPr>
          <w:spacing w:val="44"/>
          <w:sz w:val="22"/>
          <w:szCs w:val="22"/>
        </w:rPr>
        <w:t>Тема</w:t>
      </w:r>
      <w:r w:rsidR="00ED7297" w:rsidRPr="005E0B33">
        <w:rPr>
          <w:b/>
          <w:sz w:val="22"/>
          <w:szCs w:val="22"/>
        </w:rPr>
        <w:t xml:space="preserve"> </w:t>
      </w:r>
      <w:r w:rsidR="00B03955" w:rsidRPr="005E0B33">
        <w:rPr>
          <w:b/>
          <w:sz w:val="22"/>
          <w:szCs w:val="22"/>
        </w:rPr>
        <w:t>9</w:t>
      </w:r>
      <w:r w:rsidR="001B2C94" w:rsidRPr="005E0B33">
        <w:rPr>
          <w:b/>
          <w:sz w:val="22"/>
          <w:szCs w:val="22"/>
        </w:rPr>
        <w:t>. Непрямі податки і</w:t>
      </w:r>
      <w:r w:rsidR="00ED7297" w:rsidRPr="005E0B33">
        <w:rPr>
          <w:b/>
          <w:sz w:val="22"/>
          <w:szCs w:val="22"/>
        </w:rPr>
        <w:t xml:space="preserve"> збори</w:t>
      </w:r>
    </w:p>
    <w:p w14:paraId="2E0D547E" w14:textId="77777777" w:rsidR="00AD6189" w:rsidRPr="005E0B33" w:rsidRDefault="00AD6189" w:rsidP="0073032F">
      <w:pPr>
        <w:pStyle w:val="a0"/>
        <w:ind w:left="0" w:firstLine="720"/>
        <w:jc w:val="center"/>
        <w:rPr>
          <w:i/>
          <w:sz w:val="22"/>
          <w:szCs w:val="22"/>
        </w:rPr>
      </w:pPr>
    </w:p>
    <w:p w14:paraId="27CF8810" w14:textId="29E8317F" w:rsidR="0073032F" w:rsidRPr="005E0B33" w:rsidRDefault="0073032F" w:rsidP="0073032F">
      <w:pPr>
        <w:pStyle w:val="a0"/>
        <w:ind w:left="0" w:firstLine="720"/>
        <w:jc w:val="center"/>
        <w:rPr>
          <w:i/>
          <w:sz w:val="22"/>
          <w:szCs w:val="22"/>
        </w:rPr>
      </w:pPr>
      <w:r w:rsidRPr="005E0B33">
        <w:rPr>
          <w:i/>
          <w:sz w:val="22"/>
          <w:szCs w:val="22"/>
        </w:rPr>
        <w:t>Питання для обговорення</w:t>
      </w:r>
    </w:p>
    <w:p w14:paraId="6F6521EF" w14:textId="54426704" w:rsidR="00ED7297" w:rsidRPr="005E0B33" w:rsidRDefault="00ED7297" w:rsidP="0058588D">
      <w:pPr>
        <w:pStyle w:val="a0"/>
        <w:ind w:left="0" w:firstLine="720"/>
        <w:rPr>
          <w:b/>
          <w:sz w:val="22"/>
          <w:szCs w:val="22"/>
        </w:rPr>
      </w:pPr>
    </w:p>
    <w:p w14:paraId="15D3BD9F" w14:textId="46F6C155" w:rsidR="00ED7297" w:rsidRPr="005E0B33" w:rsidRDefault="00ED7297" w:rsidP="0058588D">
      <w:pPr>
        <w:widowControl/>
        <w:numPr>
          <w:ilvl w:val="0"/>
          <w:numId w:val="27"/>
        </w:numPr>
        <w:autoSpaceDE/>
        <w:autoSpaceDN/>
        <w:ind w:left="0" w:firstLine="720"/>
        <w:jc w:val="both"/>
      </w:pPr>
      <w:r w:rsidRPr="005E0B33">
        <w:t xml:space="preserve">Поняття </w:t>
      </w:r>
      <w:r w:rsidR="0058182E" w:rsidRPr="005E0B33">
        <w:rPr>
          <w:lang w:val="ru-RU"/>
        </w:rPr>
        <w:t>“</w:t>
      </w:r>
      <w:r w:rsidRPr="005E0B33">
        <w:t>подат</w:t>
      </w:r>
      <w:r w:rsidR="0058182E" w:rsidRPr="005E0B33">
        <w:t>ок</w:t>
      </w:r>
      <w:r w:rsidRPr="005E0B33">
        <w:t xml:space="preserve"> на додану вартість</w:t>
      </w:r>
      <w:r w:rsidR="0058182E" w:rsidRPr="005E0B33">
        <w:rPr>
          <w:lang w:val="ru-RU"/>
        </w:rPr>
        <w:t>”</w:t>
      </w:r>
      <w:r w:rsidR="0058182E" w:rsidRPr="005E0B33">
        <w:t xml:space="preserve"> й</w:t>
      </w:r>
      <w:r w:rsidRPr="005E0B33">
        <w:t xml:space="preserve"> етапи його становлення</w:t>
      </w:r>
      <w:r w:rsidR="0058182E" w:rsidRPr="005E0B33">
        <w:t>.</w:t>
      </w:r>
    </w:p>
    <w:p w14:paraId="771E3089" w14:textId="20B3D0F5" w:rsidR="00ED7297" w:rsidRPr="005E0B33" w:rsidRDefault="00ED7297" w:rsidP="0058588D">
      <w:pPr>
        <w:widowControl/>
        <w:numPr>
          <w:ilvl w:val="0"/>
          <w:numId w:val="27"/>
        </w:numPr>
        <w:autoSpaceDE/>
        <w:autoSpaceDN/>
        <w:ind w:left="0" w:firstLine="720"/>
        <w:jc w:val="both"/>
      </w:pPr>
      <w:r w:rsidRPr="005E0B33">
        <w:t>Платники податку на додану вартість. Вимоги щодо реєстрації осіб як платників податку на додану вартість</w:t>
      </w:r>
      <w:r w:rsidR="0058182E" w:rsidRPr="005E0B33">
        <w:t>.</w:t>
      </w:r>
    </w:p>
    <w:p w14:paraId="5C38E550" w14:textId="5ED52D13" w:rsidR="00ED7297" w:rsidRPr="005E0B33" w:rsidRDefault="00ED7297" w:rsidP="0058588D">
      <w:pPr>
        <w:widowControl/>
        <w:numPr>
          <w:ilvl w:val="0"/>
          <w:numId w:val="27"/>
        </w:numPr>
        <w:autoSpaceDE/>
        <w:autoSpaceDN/>
        <w:ind w:left="0" w:firstLine="720"/>
        <w:jc w:val="both"/>
      </w:pPr>
      <w:r w:rsidRPr="005E0B33">
        <w:t>Об</w:t>
      </w:r>
      <w:r w:rsidR="0049374A" w:rsidRPr="005E0B33">
        <w:t>’</w:t>
      </w:r>
      <w:r w:rsidR="0058182E" w:rsidRPr="005E0B33">
        <w:t>єкт і</w:t>
      </w:r>
      <w:r w:rsidRPr="005E0B33">
        <w:t xml:space="preserve"> база оподаткування податком на додану вартість</w:t>
      </w:r>
      <w:r w:rsidR="0058182E" w:rsidRPr="005E0B33">
        <w:t>.</w:t>
      </w:r>
    </w:p>
    <w:p w14:paraId="0DC21D7C" w14:textId="12F02D41" w:rsidR="00ED7297" w:rsidRPr="005E0B33" w:rsidRDefault="0058182E" w:rsidP="0058588D">
      <w:pPr>
        <w:widowControl/>
        <w:numPr>
          <w:ilvl w:val="0"/>
          <w:numId w:val="27"/>
        </w:numPr>
        <w:autoSpaceDE/>
        <w:autoSpaceDN/>
        <w:ind w:left="0" w:firstLine="720"/>
        <w:jc w:val="both"/>
      </w:pPr>
      <w:r w:rsidRPr="005E0B33">
        <w:t>Порядок обчислення і</w:t>
      </w:r>
      <w:r w:rsidR="00ED7297" w:rsidRPr="005E0B33">
        <w:t xml:space="preserve"> ставка податку на додану вартість.</w:t>
      </w:r>
    </w:p>
    <w:p w14:paraId="6AF1D557" w14:textId="13198804" w:rsidR="00ED7297" w:rsidRPr="005E0B33" w:rsidRDefault="00ED7297" w:rsidP="0058588D">
      <w:pPr>
        <w:widowControl/>
        <w:numPr>
          <w:ilvl w:val="0"/>
          <w:numId w:val="27"/>
        </w:numPr>
        <w:autoSpaceDE/>
        <w:autoSpaceDN/>
        <w:ind w:left="0" w:firstLine="720"/>
        <w:jc w:val="both"/>
      </w:pPr>
      <w:r w:rsidRPr="005E0B33">
        <w:t xml:space="preserve">Поняття </w:t>
      </w:r>
      <w:r w:rsidR="0058182E" w:rsidRPr="005E0B33">
        <w:rPr>
          <w:lang w:val="ru-RU"/>
        </w:rPr>
        <w:t>“</w:t>
      </w:r>
      <w:r w:rsidR="0058182E" w:rsidRPr="005E0B33">
        <w:t>податкове</w:t>
      </w:r>
      <w:r w:rsidRPr="005E0B33">
        <w:t xml:space="preserve"> зобов</w:t>
      </w:r>
      <w:r w:rsidR="0049374A" w:rsidRPr="005E0B33">
        <w:t>’</w:t>
      </w:r>
      <w:r w:rsidRPr="005E0B33">
        <w:t>язання</w:t>
      </w:r>
      <w:r w:rsidR="0058182E" w:rsidRPr="005E0B33">
        <w:rPr>
          <w:lang w:val="ru-RU"/>
        </w:rPr>
        <w:t>”</w:t>
      </w:r>
      <w:r w:rsidRPr="005E0B33">
        <w:t xml:space="preserve"> і </w:t>
      </w:r>
      <w:r w:rsidR="0058182E" w:rsidRPr="005E0B33">
        <w:rPr>
          <w:lang w:val="ru-RU"/>
        </w:rPr>
        <w:t>“</w:t>
      </w:r>
      <w:r w:rsidR="0058182E" w:rsidRPr="005E0B33">
        <w:t>податковий кредит</w:t>
      </w:r>
      <w:r w:rsidR="0058182E" w:rsidRPr="005E0B33">
        <w:rPr>
          <w:lang w:val="ru-RU"/>
        </w:rPr>
        <w:t>”</w:t>
      </w:r>
      <w:r w:rsidRPr="005E0B33">
        <w:t xml:space="preserve"> при обчисленні податку на додану вартість. Податкові накладні. </w:t>
      </w:r>
    </w:p>
    <w:p w14:paraId="5A926CC1" w14:textId="54FD67E5" w:rsidR="00ED7297" w:rsidRPr="005E0B33" w:rsidRDefault="00ED7297" w:rsidP="0058588D">
      <w:pPr>
        <w:widowControl/>
        <w:numPr>
          <w:ilvl w:val="0"/>
          <w:numId w:val="27"/>
        </w:numPr>
        <w:autoSpaceDE/>
        <w:autoSpaceDN/>
        <w:ind w:left="0" w:firstLine="720"/>
        <w:jc w:val="both"/>
      </w:pPr>
      <w:r w:rsidRPr="005E0B33">
        <w:t xml:space="preserve">Поняття </w:t>
      </w:r>
      <w:r w:rsidR="0058182E" w:rsidRPr="005E0B33">
        <w:rPr>
          <w:lang w:val="ru-RU"/>
        </w:rPr>
        <w:t>“</w:t>
      </w:r>
      <w:r w:rsidR="0058182E" w:rsidRPr="005E0B33">
        <w:t>акцизний</w:t>
      </w:r>
      <w:r w:rsidRPr="005E0B33">
        <w:t xml:space="preserve"> подат</w:t>
      </w:r>
      <w:r w:rsidR="0058182E" w:rsidRPr="005E0B33">
        <w:t>ок</w:t>
      </w:r>
      <w:r w:rsidR="0058182E" w:rsidRPr="005E0B33">
        <w:rPr>
          <w:lang w:val="ru-RU"/>
        </w:rPr>
        <w:t>”</w:t>
      </w:r>
      <w:r w:rsidR="0058182E" w:rsidRPr="005E0B33">
        <w:t xml:space="preserve"> і</w:t>
      </w:r>
      <w:r w:rsidRPr="005E0B33">
        <w:t xml:space="preserve"> </w:t>
      </w:r>
      <w:r w:rsidR="0058182E" w:rsidRPr="005E0B33">
        <w:rPr>
          <w:lang w:val="ru-RU"/>
        </w:rPr>
        <w:t>“</w:t>
      </w:r>
      <w:r w:rsidR="0058182E" w:rsidRPr="005E0B33">
        <w:t>підакцизні товари</w:t>
      </w:r>
      <w:r w:rsidR="0058182E" w:rsidRPr="005E0B33">
        <w:rPr>
          <w:lang w:val="ru-RU"/>
        </w:rPr>
        <w:t>”</w:t>
      </w:r>
      <w:r w:rsidRPr="005E0B33">
        <w:t>. Акцизні накладні.</w:t>
      </w:r>
    </w:p>
    <w:p w14:paraId="3E631595" w14:textId="77777777" w:rsidR="00ED7297" w:rsidRPr="005E0B33" w:rsidRDefault="00ED7297" w:rsidP="0058588D">
      <w:pPr>
        <w:widowControl/>
        <w:numPr>
          <w:ilvl w:val="0"/>
          <w:numId w:val="27"/>
        </w:numPr>
        <w:autoSpaceDE/>
        <w:autoSpaceDN/>
        <w:ind w:left="0" w:firstLine="720"/>
        <w:jc w:val="both"/>
      </w:pPr>
      <w:r w:rsidRPr="005E0B33">
        <w:t>Платники акцизного податку.</w:t>
      </w:r>
    </w:p>
    <w:p w14:paraId="7A3FDD6D" w14:textId="5D339461" w:rsidR="00ED7297" w:rsidRPr="005E0B33" w:rsidRDefault="00ED7297" w:rsidP="0058588D">
      <w:pPr>
        <w:widowControl/>
        <w:numPr>
          <w:ilvl w:val="0"/>
          <w:numId w:val="27"/>
        </w:numPr>
        <w:autoSpaceDE/>
        <w:autoSpaceDN/>
        <w:ind w:left="0" w:firstLine="720"/>
        <w:jc w:val="both"/>
      </w:pPr>
      <w:r w:rsidRPr="005E0B33">
        <w:lastRenderedPageBreak/>
        <w:t>Об</w:t>
      </w:r>
      <w:r w:rsidR="0049374A" w:rsidRPr="005E0B33">
        <w:t>’</w:t>
      </w:r>
      <w:r w:rsidR="0058182E" w:rsidRPr="005E0B33">
        <w:t>єкт і</w:t>
      </w:r>
      <w:r w:rsidRPr="005E0B33">
        <w:t xml:space="preserve"> база оподаткування акцизним податком. </w:t>
      </w:r>
    </w:p>
    <w:p w14:paraId="7F1E98CD" w14:textId="31CC736C" w:rsidR="00ED7297" w:rsidRPr="005E0B33" w:rsidRDefault="00ED7297" w:rsidP="0058588D">
      <w:pPr>
        <w:widowControl/>
        <w:numPr>
          <w:ilvl w:val="0"/>
          <w:numId w:val="27"/>
        </w:numPr>
        <w:autoSpaceDE/>
        <w:autoSpaceDN/>
        <w:ind w:left="0" w:firstLine="720"/>
        <w:jc w:val="both"/>
      </w:pPr>
      <w:r w:rsidRPr="005E0B33">
        <w:t>Став</w:t>
      </w:r>
      <w:r w:rsidR="0058182E" w:rsidRPr="005E0B33">
        <w:t>ка акцизного податку та їх види</w:t>
      </w:r>
      <w:r w:rsidRPr="005E0B33">
        <w:t>.</w:t>
      </w:r>
    </w:p>
    <w:p w14:paraId="53D8FA91" w14:textId="24F9BC8B" w:rsidR="00ED7297" w:rsidRPr="005E0B33" w:rsidRDefault="0058182E" w:rsidP="0058588D">
      <w:pPr>
        <w:widowControl/>
        <w:numPr>
          <w:ilvl w:val="0"/>
          <w:numId w:val="27"/>
        </w:numPr>
        <w:autoSpaceDE/>
        <w:autoSpaceDN/>
        <w:ind w:left="0" w:firstLine="720"/>
        <w:jc w:val="both"/>
      </w:pPr>
      <w:r w:rsidRPr="005E0B33">
        <w:t>Порядок обчислення, строк і</w:t>
      </w:r>
      <w:r w:rsidR="00ED7297" w:rsidRPr="005E0B33">
        <w:t xml:space="preserve"> порядок сплати акцизного податку.</w:t>
      </w:r>
    </w:p>
    <w:p w14:paraId="46115D86" w14:textId="75A43945" w:rsidR="00ED7297" w:rsidRPr="005E0B33" w:rsidRDefault="0058182E" w:rsidP="0058588D">
      <w:pPr>
        <w:widowControl/>
        <w:numPr>
          <w:ilvl w:val="0"/>
          <w:numId w:val="27"/>
        </w:numPr>
        <w:autoSpaceDE/>
        <w:autoSpaceDN/>
        <w:ind w:left="0" w:firstLine="720"/>
        <w:jc w:val="both"/>
      </w:pPr>
      <w:r w:rsidRPr="005E0B33">
        <w:t>Поняття й</w:t>
      </w:r>
      <w:r w:rsidR="00ED7297" w:rsidRPr="005E0B33">
        <w:t xml:space="preserve"> види мита. Особливості правового регулювання мита.</w:t>
      </w:r>
    </w:p>
    <w:p w14:paraId="233DB725" w14:textId="77777777" w:rsidR="00ED7297" w:rsidRPr="005E0B33" w:rsidRDefault="00ED7297" w:rsidP="0058588D">
      <w:pPr>
        <w:ind w:firstLine="720"/>
        <w:jc w:val="both"/>
      </w:pPr>
    </w:p>
    <w:p w14:paraId="213918E9" w14:textId="77777777" w:rsidR="00125040" w:rsidRPr="005E0B33" w:rsidRDefault="00125040" w:rsidP="00125040">
      <w:pPr>
        <w:pStyle w:val="1"/>
        <w:ind w:left="0" w:firstLine="720"/>
        <w:rPr>
          <w:i/>
          <w:spacing w:val="44"/>
          <w:sz w:val="22"/>
          <w:szCs w:val="22"/>
        </w:rPr>
      </w:pPr>
      <w:r w:rsidRPr="005E0B33">
        <w:rPr>
          <w:i/>
          <w:spacing w:val="44"/>
          <w:sz w:val="22"/>
          <w:szCs w:val="22"/>
        </w:rPr>
        <w:t>Завдання</w:t>
      </w:r>
    </w:p>
    <w:p w14:paraId="62D04C89" w14:textId="77777777" w:rsidR="004361C3" w:rsidRPr="005E0B33" w:rsidRDefault="004361C3" w:rsidP="0058588D">
      <w:pPr>
        <w:ind w:firstLine="720"/>
        <w:jc w:val="both"/>
        <w:rPr>
          <w:b/>
        </w:rPr>
      </w:pPr>
    </w:p>
    <w:p w14:paraId="2BE3282F" w14:textId="5D57647C" w:rsidR="00ED7297" w:rsidRPr="005E0B33" w:rsidRDefault="00ED7297" w:rsidP="0058588D">
      <w:pPr>
        <w:pStyle w:val="a6"/>
        <w:widowControl/>
        <w:numPr>
          <w:ilvl w:val="0"/>
          <w:numId w:val="28"/>
        </w:numPr>
        <w:autoSpaceDE/>
        <w:autoSpaceDN/>
        <w:ind w:left="0" w:firstLine="720"/>
        <w:contextualSpacing/>
        <w:jc w:val="both"/>
      </w:pPr>
      <w:r w:rsidRPr="005E0B33">
        <w:t>Підприємство «Смак» (платник ПДВ) придбало муку</w:t>
      </w:r>
      <w:r w:rsidR="00C9264D" w:rsidRPr="005E0B33">
        <w:t xml:space="preserve"> </w:t>
      </w:r>
      <w:r w:rsidRPr="005E0B33">
        <w:t>на суму 3000 грн</w:t>
      </w:r>
      <w:r w:rsidR="0058182E" w:rsidRPr="005E0B33">
        <w:t>.</w:t>
      </w:r>
      <w:r w:rsidRPr="005E0B33">
        <w:t xml:space="preserve"> Згодом </w:t>
      </w:r>
      <w:r w:rsidR="0058182E" w:rsidRPr="005E0B33">
        <w:t>воно виготовило й реалізу</w:t>
      </w:r>
      <w:r w:rsidRPr="005E0B33">
        <w:t>ва</w:t>
      </w:r>
      <w:r w:rsidR="0058182E" w:rsidRPr="005E0B33">
        <w:t>л</w:t>
      </w:r>
      <w:r w:rsidRPr="005E0B33">
        <w:t xml:space="preserve">о хліб на суму 2400 грн. </w:t>
      </w:r>
    </w:p>
    <w:p w14:paraId="5A627B06" w14:textId="38981321" w:rsidR="00AA72A7" w:rsidRPr="005E0B33" w:rsidRDefault="00E53108" w:rsidP="0058182E">
      <w:pPr>
        <w:pStyle w:val="a6"/>
        <w:widowControl/>
        <w:autoSpaceDE/>
        <w:autoSpaceDN/>
        <w:ind w:left="0" w:firstLine="720"/>
        <w:contextualSpacing/>
        <w:jc w:val="both"/>
        <w:rPr>
          <w:i/>
        </w:rPr>
      </w:pPr>
      <w:r w:rsidRPr="005E0B33">
        <w:rPr>
          <w:i/>
        </w:rPr>
        <w:t>Якою є сума</w:t>
      </w:r>
      <w:r w:rsidR="00C9264D" w:rsidRPr="005E0B33">
        <w:rPr>
          <w:i/>
        </w:rPr>
        <w:t xml:space="preserve"> </w:t>
      </w:r>
      <w:r w:rsidRPr="005E0B33">
        <w:rPr>
          <w:i/>
        </w:rPr>
        <w:t>ПДВ, що підлягає сплаті з</w:t>
      </w:r>
      <w:r w:rsidR="0058182E" w:rsidRPr="005E0B33">
        <w:rPr>
          <w:i/>
        </w:rPr>
        <w:t>а жовтень поточного року вказа</w:t>
      </w:r>
      <w:r w:rsidRPr="005E0B33">
        <w:rPr>
          <w:i/>
        </w:rPr>
        <w:t>ним підприємством? Про що свідчить від</w:t>
      </w:r>
      <w:r w:rsidR="0049374A" w:rsidRPr="005E0B33">
        <w:rPr>
          <w:i/>
        </w:rPr>
        <w:t>’</w:t>
      </w:r>
      <w:r w:rsidRPr="005E0B33">
        <w:rPr>
          <w:i/>
        </w:rPr>
        <w:t>ємне значення отриманої величини ПДВ?</w:t>
      </w:r>
    </w:p>
    <w:p w14:paraId="7C5AEF86" w14:textId="77777777" w:rsidR="00E53108" w:rsidRPr="005E0B33" w:rsidRDefault="00E53108" w:rsidP="0058588D">
      <w:pPr>
        <w:pStyle w:val="a6"/>
        <w:widowControl/>
        <w:autoSpaceDE/>
        <w:autoSpaceDN/>
        <w:ind w:left="720" w:firstLine="720"/>
        <w:contextualSpacing/>
        <w:jc w:val="both"/>
      </w:pPr>
    </w:p>
    <w:p w14:paraId="4276D282" w14:textId="77777777" w:rsidR="0058182E" w:rsidRPr="005E0B33" w:rsidRDefault="00ED7297" w:rsidP="0058588D">
      <w:pPr>
        <w:pStyle w:val="a6"/>
        <w:widowControl/>
        <w:numPr>
          <w:ilvl w:val="0"/>
          <w:numId w:val="28"/>
        </w:numPr>
        <w:autoSpaceDE/>
        <w:autoSpaceDN/>
        <w:ind w:left="0" w:firstLine="720"/>
        <w:contextualSpacing/>
        <w:jc w:val="both"/>
      </w:pPr>
      <w:r w:rsidRPr="005E0B33">
        <w:t>Підприємство «Плюс»</w:t>
      </w:r>
      <w:r w:rsidR="00DD69B5" w:rsidRPr="005E0B33">
        <w:t xml:space="preserve"> </w:t>
      </w:r>
      <w:r w:rsidRPr="005E0B33">
        <w:t xml:space="preserve">для виготовлення товарів (стільців) придбало матеріалів на суму 5000 грн (з урахуванням </w:t>
      </w:r>
      <w:r w:rsidR="0058182E" w:rsidRPr="005E0B33">
        <w:t>ПДВ), а вартість виготовлених і</w:t>
      </w:r>
      <w:r w:rsidRPr="005E0B33">
        <w:t xml:space="preserve"> проданих</w:t>
      </w:r>
      <w:r w:rsidR="00C9264D" w:rsidRPr="005E0B33">
        <w:t xml:space="preserve"> </w:t>
      </w:r>
      <w:r w:rsidRPr="005E0B33">
        <w:t xml:space="preserve">стільців склала 9000 грн (з урахуванням ПДВ). </w:t>
      </w:r>
    </w:p>
    <w:p w14:paraId="44897083" w14:textId="1607635A" w:rsidR="00ED7297" w:rsidRPr="005E0B33" w:rsidRDefault="00ED7297" w:rsidP="0058182E">
      <w:pPr>
        <w:pStyle w:val="a6"/>
        <w:widowControl/>
        <w:autoSpaceDE/>
        <w:autoSpaceDN/>
        <w:ind w:left="0" w:firstLine="709"/>
        <w:contextualSpacing/>
        <w:jc w:val="both"/>
      </w:pPr>
      <w:r w:rsidRPr="005E0B33">
        <w:rPr>
          <w:i/>
        </w:rPr>
        <w:t>Визначте суму податкового зобов</w:t>
      </w:r>
      <w:r w:rsidR="0049374A" w:rsidRPr="005E0B33">
        <w:rPr>
          <w:i/>
        </w:rPr>
        <w:t>’</w:t>
      </w:r>
      <w:r w:rsidR="0058182E" w:rsidRPr="005E0B33">
        <w:rPr>
          <w:i/>
        </w:rPr>
        <w:t>язання. Вкажіть</w:t>
      </w:r>
      <w:r w:rsidRPr="005E0B33">
        <w:rPr>
          <w:i/>
        </w:rPr>
        <w:t xml:space="preserve"> суму ПДВ, що підлягає сплаті до бюджету. Розкри</w:t>
      </w:r>
      <w:r w:rsidR="0058182E" w:rsidRPr="005E0B33">
        <w:rPr>
          <w:i/>
        </w:rPr>
        <w:t>й</w:t>
      </w:r>
      <w:r w:rsidRPr="005E0B33">
        <w:rPr>
          <w:i/>
        </w:rPr>
        <w:t xml:space="preserve">те поняття </w:t>
      </w:r>
      <w:r w:rsidR="0058182E" w:rsidRPr="005E0B33">
        <w:rPr>
          <w:i/>
        </w:rPr>
        <w:t>“податкове зобов’язання” і “податковий кредит”</w:t>
      </w:r>
      <w:r w:rsidRPr="005E0B33">
        <w:rPr>
          <w:i/>
        </w:rPr>
        <w:t>.</w:t>
      </w:r>
    </w:p>
    <w:p w14:paraId="7CC7F60A" w14:textId="77777777" w:rsidR="004361C3" w:rsidRPr="005E0B33" w:rsidRDefault="004361C3" w:rsidP="0058588D">
      <w:pPr>
        <w:widowControl/>
        <w:autoSpaceDE/>
        <w:autoSpaceDN/>
        <w:ind w:firstLine="720"/>
        <w:contextualSpacing/>
        <w:jc w:val="both"/>
      </w:pPr>
    </w:p>
    <w:p w14:paraId="67AE1878" w14:textId="3021205F" w:rsidR="00ED7297" w:rsidRPr="005E0B33" w:rsidRDefault="00ED7297" w:rsidP="0058588D">
      <w:pPr>
        <w:pStyle w:val="a6"/>
        <w:widowControl/>
        <w:numPr>
          <w:ilvl w:val="0"/>
          <w:numId w:val="28"/>
        </w:numPr>
        <w:autoSpaceDE/>
        <w:autoSpaceDN/>
        <w:ind w:left="0" w:firstLine="720"/>
        <w:contextualSpacing/>
        <w:jc w:val="both"/>
      </w:pPr>
      <w:r w:rsidRPr="005E0B33">
        <w:t xml:space="preserve">Особа </w:t>
      </w:r>
      <w:r w:rsidR="0058182E" w:rsidRPr="005E0B33">
        <w:rPr>
          <w:shd w:val="clear" w:color="auto" w:fill="FFFFFF"/>
        </w:rPr>
        <w:t>протягом останніх 12 календарних місяців</w:t>
      </w:r>
      <w:r w:rsidR="0058182E" w:rsidRPr="005E0B33">
        <w:t xml:space="preserve"> </w:t>
      </w:r>
      <w:r w:rsidRPr="005E0B33">
        <w:t>здійснює операції з постачання молочних продуктів</w:t>
      </w:r>
      <w:r w:rsidR="00C9264D" w:rsidRPr="005E0B33">
        <w:t xml:space="preserve"> </w:t>
      </w:r>
      <w:r w:rsidRPr="005E0B33">
        <w:t>на митній території України</w:t>
      </w:r>
      <w:r w:rsidRPr="005E0B33">
        <w:rPr>
          <w:shd w:val="clear" w:color="auto" w:fill="FFFFFF"/>
        </w:rPr>
        <w:t xml:space="preserve"> </w:t>
      </w:r>
      <w:r w:rsidR="0058182E" w:rsidRPr="005E0B33">
        <w:rPr>
          <w:shd w:val="clear" w:color="auto" w:fill="FFFFFF"/>
        </w:rPr>
        <w:t>на загальну суму 100 000 грн</w:t>
      </w:r>
      <w:r w:rsidRPr="005E0B33">
        <w:rPr>
          <w:shd w:val="clear" w:color="auto" w:fill="FFFFFF"/>
        </w:rPr>
        <w:t xml:space="preserve"> (без урахування податку на додану вартість)</w:t>
      </w:r>
      <w:r w:rsidR="0058182E" w:rsidRPr="005E0B33">
        <w:t xml:space="preserve"> і</w:t>
      </w:r>
      <w:r w:rsidRPr="005E0B33">
        <w:t xml:space="preserve"> з постачання</w:t>
      </w:r>
      <w:r w:rsidRPr="005E0B33">
        <w:rPr>
          <w:shd w:val="clear" w:color="auto" w:fill="FFFFFF"/>
        </w:rPr>
        <w:t xml:space="preserve"> продуктів дитячого харчування на загальну суму </w:t>
      </w:r>
      <w:r w:rsidR="0058182E" w:rsidRPr="005E0B33">
        <w:rPr>
          <w:shd w:val="clear" w:color="auto" w:fill="FFFFFF"/>
        </w:rPr>
        <w:t>1 200 000 гривень (без урахування податку на додану вартість)</w:t>
      </w:r>
      <w:r w:rsidRPr="005E0B33">
        <w:t xml:space="preserve">. </w:t>
      </w:r>
    </w:p>
    <w:p w14:paraId="1CEDAD5B" w14:textId="3B0AF238" w:rsidR="00ED7297" w:rsidRPr="005E0B33" w:rsidRDefault="00ED7297" w:rsidP="0058588D">
      <w:pPr>
        <w:ind w:firstLine="720"/>
        <w:jc w:val="both"/>
        <w:rPr>
          <w:i/>
        </w:rPr>
      </w:pPr>
      <w:r w:rsidRPr="005E0B33">
        <w:rPr>
          <w:i/>
        </w:rPr>
        <w:t>Чи по</w:t>
      </w:r>
      <w:r w:rsidR="0058182E" w:rsidRPr="005E0B33">
        <w:rPr>
          <w:i/>
        </w:rPr>
        <w:t>винна така особа зареєструватися</w:t>
      </w:r>
      <w:r w:rsidRPr="005E0B33">
        <w:rPr>
          <w:i/>
        </w:rPr>
        <w:t xml:space="preserve"> як платник ПДВ ? Визначте види пільг </w:t>
      </w:r>
      <w:r w:rsidR="0058182E" w:rsidRPr="005E0B33">
        <w:rPr>
          <w:i/>
        </w:rPr>
        <w:t>і</w:t>
      </w:r>
      <w:r w:rsidRPr="005E0B33">
        <w:rPr>
          <w:i/>
        </w:rPr>
        <w:t xml:space="preserve">з ПДВ. </w:t>
      </w:r>
    </w:p>
    <w:p w14:paraId="2D4A3AD6" w14:textId="469173CD" w:rsidR="0045607D" w:rsidRPr="005E0B33" w:rsidRDefault="0045607D" w:rsidP="0058588D">
      <w:pPr>
        <w:ind w:firstLine="720"/>
        <w:jc w:val="both"/>
        <w:rPr>
          <w:i/>
        </w:rPr>
      </w:pPr>
    </w:p>
    <w:p w14:paraId="55146500" w14:textId="77777777" w:rsidR="001B2C94" w:rsidRPr="005E0B33" w:rsidRDefault="001B2C94" w:rsidP="0058588D">
      <w:pPr>
        <w:ind w:firstLine="720"/>
        <w:jc w:val="both"/>
        <w:rPr>
          <w:i/>
        </w:rPr>
      </w:pPr>
    </w:p>
    <w:p w14:paraId="0A0E9335" w14:textId="77777777" w:rsidR="001D5321" w:rsidRPr="005E0B33" w:rsidRDefault="001D5321" w:rsidP="001D5321">
      <w:pPr>
        <w:pStyle w:val="1"/>
        <w:ind w:left="0" w:firstLine="720"/>
        <w:rPr>
          <w:spacing w:val="42"/>
          <w:sz w:val="22"/>
          <w:szCs w:val="22"/>
        </w:rPr>
      </w:pPr>
      <w:r w:rsidRPr="005E0B33">
        <w:rPr>
          <w:b w:val="0"/>
          <w:i/>
          <w:spacing w:val="42"/>
          <w:sz w:val="22"/>
          <w:szCs w:val="22"/>
        </w:rPr>
        <w:t>Нормативно-правові акти і література</w:t>
      </w:r>
    </w:p>
    <w:p w14:paraId="2BE6A98D" w14:textId="77777777" w:rsidR="008A00D0" w:rsidRPr="005E0B33" w:rsidRDefault="008A00D0" w:rsidP="0058588D">
      <w:pPr>
        <w:ind w:firstLine="720"/>
        <w:jc w:val="both"/>
        <w:rPr>
          <w:color w:val="000000" w:themeColor="text1"/>
          <w:spacing w:val="-4"/>
        </w:rPr>
      </w:pPr>
      <w:r w:rsidRPr="005E0B33">
        <w:rPr>
          <w:spacing w:val="-4"/>
        </w:rPr>
        <w:t xml:space="preserve">Митний кодекс України: Закон України від 13 грудня 2012 № 4495-VI. URL: </w:t>
      </w:r>
      <w:hyperlink r:id="rId40" w:history="1">
        <w:r w:rsidRPr="005E0B33">
          <w:rPr>
            <w:rStyle w:val="a7"/>
            <w:color w:val="000000" w:themeColor="text1"/>
            <w:spacing w:val="-4"/>
            <w:u w:val="none"/>
          </w:rPr>
          <w:t>https://zakon.rada.gov.ua/laws/show/4495-17</w:t>
        </w:r>
      </w:hyperlink>
      <w:r w:rsidRPr="005E0B33">
        <w:rPr>
          <w:rStyle w:val="a7"/>
          <w:color w:val="000000" w:themeColor="text1"/>
          <w:spacing w:val="-4"/>
          <w:u w:val="none"/>
        </w:rPr>
        <w:t>.</w:t>
      </w:r>
    </w:p>
    <w:p w14:paraId="4B036096" w14:textId="220D8CDE" w:rsidR="008A00D0" w:rsidRPr="005E0B33" w:rsidRDefault="008A00D0" w:rsidP="0058588D">
      <w:pPr>
        <w:ind w:firstLine="720"/>
        <w:jc w:val="both"/>
      </w:pPr>
      <w:r w:rsidRPr="005E0B33">
        <w:t xml:space="preserve">Положення про реєстрацію платників податку на додану вартість: </w:t>
      </w:r>
      <w:proofErr w:type="spellStart"/>
      <w:r w:rsidRPr="005E0B33">
        <w:t>затв</w:t>
      </w:r>
      <w:proofErr w:type="spellEnd"/>
      <w:r w:rsidRPr="005E0B33">
        <w:t>. наказ</w:t>
      </w:r>
      <w:r w:rsidR="001B2C94" w:rsidRPr="005E0B33">
        <w:t>ом</w:t>
      </w:r>
      <w:r w:rsidRPr="005E0B33">
        <w:t xml:space="preserve"> Міністерства фінансів України від 14.11.2014 р. № 1130. URL: </w:t>
      </w:r>
      <w:r w:rsidRPr="005E0B33">
        <w:lastRenderedPageBreak/>
        <w:t>https://zakon.rada.gov.ua/laws/show/z1456-14#Text.</w:t>
      </w:r>
    </w:p>
    <w:p w14:paraId="5B9D3694" w14:textId="6EBB1C10" w:rsidR="008A00D0" w:rsidRPr="005E0B33" w:rsidRDefault="002A38B8" w:rsidP="0058588D">
      <w:pPr>
        <w:ind w:firstLine="720"/>
        <w:jc w:val="both"/>
      </w:pPr>
      <w:r w:rsidRPr="005E0B33">
        <w:t>Ф</w:t>
      </w:r>
      <w:r w:rsidR="008A00D0" w:rsidRPr="005E0B33">
        <w:t>орм</w:t>
      </w:r>
      <w:r w:rsidRPr="005E0B33">
        <w:t>а</w:t>
      </w:r>
      <w:r w:rsidR="008A00D0" w:rsidRPr="005E0B33">
        <w:t xml:space="preserve"> та Поряд</w:t>
      </w:r>
      <w:r w:rsidRPr="005E0B33">
        <w:t>ок</w:t>
      </w:r>
      <w:r w:rsidR="008A00D0" w:rsidRPr="005E0B33">
        <w:t xml:space="preserve"> заповнення і подання податкової звітності з податку на додану вартість: </w:t>
      </w:r>
      <w:proofErr w:type="spellStart"/>
      <w:r w:rsidRPr="005E0B33">
        <w:t>затв</w:t>
      </w:r>
      <w:proofErr w:type="spellEnd"/>
      <w:r w:rsidRPr="005E0B33">
        <w:t xml:space="preserve">. </w:t>
      </w:r>
      <w:r w:rsidR="008A00D0" w:rsidRPr="005E0B33">
        <w:t>наказ</w:t>
      </w:r>
      <w:r w:rsidR="00A37157" w:rsidRPr="005E0B33">
        <w:t>ом</w:t>
      </w:r>
      <w:r w:rsidR="008A00D0" w:rsidRPr="005E0B33">
        <w:t xml:space="preserve"> Міністерства фінансів України від 28.01.2016 </w:t>
      </w:r>
      <w:r w:rsidR="001B2C94" w:rsidRPr="005E0B33">
        <w:t xml:space="preserve">р. </w:t>
      </w:r>
      <w:r w:rsidR="008A00D0" w:rsidRPr="005E0B33">
        <w:t>№ 21. URL: https://zakon.rada.gov.ua/laws/show/z0159-16#Text .</w:t>
      </w:r>
    </w:p>
    <w:p w14:paraId="3943AEAC" w14:textId="2BA3DD90" w:rsidR="008A00D0" w:rsidRPr="005E0B33" w:rsidRDefault="002A38B8" w:rsidP="0058588D">
      <w:pPr>
        <w:ind w:firstLine="720"/>
        <w:jc w:val="both"/>
      </w:pPr>
      <w:r w:rsidRPr="005E0B33">
        <w:t>Ф</w:t>
      </w:r>
      <w:r w:rsidR="008A00D0" w:rsidRPr="005E0B33">
        <w:t>орм</w:t>
      </w:r>
      <w:r w:rsidRPr="005E0B33">
        <w:t>а</w:t>
      </w:r>
      <w:r w:rsidR="008A00D0" w:rsidRPr="005E0B33">
        <w:t xml:space="preserve"> податкової накладної та Поряд</w:t>
      </w:r>
      <w:r w:rsidRPr="005E0B33">
        <w:t>ок</w:t>
      </w:r>
      <w:r w:rsidR="008A00D0" w:rsidRPr="005E0B33">
        <w:t xml:space="preserve"> заповнення податкової накладної:</w:t>
      </w:r>
      <w:r w:rsidRPr="005E0B33">
        <w:t xml:space="preserve"> </w:t>
      </w:r>
      <w:proofErr w:type="spellStart"/>
      <w:r w:rsidRPr="005E0B33">
        <w:t>затв</w:t>
      </w:r>
      <w:proofErr w:type="spellEnd"/>
      <w:r w:rsidRPr="005E0B33">
        <w:t>.</w:t>
      </w:r>
      <w:r w:rsidR="008A00D0" w:rsidRPr="005E0B33">
        <w:t xml:space="preserve"> наказ</w:t>
      </w:r>
      <w:r w:rsidR="00A37157" w:rsidRPr="005E0B33">
        <w:t>ом</w:t>
      </w:r>
      <w:r w:rsidR="008A00D0" w:rsidRPr="005E0B33">
        <w:t xml:space="preserve"> Міністерства фінансів України від 31.12.2015</w:t>
      </w:r>
      <w:r w:rsidR="00C9264D" w:rsidRPr="005E0B33">
        <w:t xml:space="preserve"> </w:t>
      </w:r>
      <w:r w:rsidR="001B2C94" w:rsidRPr="005E0B33">
        <w:t xml:space="preserve">р. </w:t>
      </w:r>
      <w:r w:rsidR="008A00D0" w:rsidRPr="005E0B33">
        <w:t xml:space="preserve">№ 1307. URL: </w:t>
      </w:r>
      <w:hyperlink r:id="rId41" w:anchor="Text" w:history="1">
        <w:r w:rsidR="008A00D0" w:rsidRPr="005E0B33">
          <w:rPr>
            <w:rStyle w:val="a7"/>
            <w:color w:val="000000" w:themeColor="text1"/>
            <w:u w:val="none"/>
          </w:rPr>
          <w:t>https://zakon.rada.gov.ua/laws/show/z0137-16#Text</w:t>
        </w:r>
      </w:hyperlink>
      <w:r w:rsidR="008A00D0" w:rsidRPr="005E0B33">
        <w:rPr>
          <w:rStyle w:val="a7"/>
          <w:color w:val="000000" w:themeColor="text1"/>
          <w:u w:val="none"/>
        </w:rPr>
        <w:t>.</w:t>
      </w:r>
    </w:p>
    <w:p w14:paraId="28BB1378" w14:textId="6B1FC88C" w:rsidR="008A00D0" w:rsidRPr="005E0B33" w:rsidRDefault="008A00D0" w:rsidP="0058588D">
      <w:pPr>
        <w:ind w:firstLine="720"/>
        <w:jc w:val="both"/>
      </w:pPr>
      <w:r w:rsidRPr="005E0B33">
        <w:t>Поряд</w:t>
      </w:r>
      <w:r w:rsidR="002C01DA" w:rsidRPr="005E0B33">
        <w:t>ок</w:t>
      </w:r>
      <w:r w:rsidRPr="005E0B33">
        <w:t xml:space="preserve"> ведення Єдиного реєстру податкових накладних: </w:t>
      </w:r>
      <w:proofErr w:type="spellStart"/>
      <w:r w:rsidR="002C01DA" w:rsidRPr="005E0B33">
        <w:t>затв</w:t>
      </w:r>
      <w:proofErr w:type="spellEnd"/>
      <w:r w:rsidR="002C01DA" w:rsidRPr="005E0B33">
        <w:t xml:space="preserve">. </w:t>
      </w:r>
      <w:r w:rsidR="001B2C94" w:rsidRPr="005E0B33">
        <w:t>П</w:t>
      </w:r>
      <w:r w:rsidRPr="005E0B33">
        <w:t>останов</w:t>
      </w:r>
      <w:r w:rsidR="002C01DA" w:rsidRPr="005E0B33">
        <w:t>ою</w:t>
      </w:r>
      <w:r w:rsidRPr="005E0B33">
        <w:t xml:space="preserve"> Кабінету </w:t>
      </w:r>
      <w:r w:rsidR="001B2C94" w:rsidRPr="005E0B33">
        <w:t>Міністрів України від 29.12.</w:t>
      </w:r>
      <w:r w:rsidRPr="005E0B33">
        <w:t xml:space="preserve">2010 р. № 1246.URL: </w:t>
      </w:r>
      <w:hyperlink r:id="rId42" w:anchor="Tex" w:history="1">
        <w:r w:rsidRPr="005E0B33">
          <w:rPr>
            <w:rStyle w:val="a7"/>
            <w:color w:val="000000" w:themeColor="text1"/>
            <w:u w:val="none"/>
          </w:rPr>
          <w:t>https://zakon.rada.gov.ua/laws/show/1246-2010-%D0%BF#Tex</w:t>
        </w:r>
      </w:hyperlink>
      <w:r w:rsidRPr="005E0B33">
        <w:rPr>
          <w:color w:val="000000" w:themeColor="text1"/>
        </w:rPr>
        <w:t>.</w:t>
      </w:r>
    </w:p>
    <w:p w14:paraId="1FC0C173" w14:textId="31CE68F7" w:rsidR="00ED7297" w:rsidRPr="005E0B33" w:rsidRDefault="003C2F7D" w:rsidP="0058588D">
      <w:pPr>
        <w:ind w:firstLine="720"/>
        <w:jc w:val="both"/>
      </w:pPr>
      <w:r w:rsidRPr="005E0B33">
        <w:rPr>
          <w:lang w:eastAsia="ru-RU"/>
        </w:rPr>
        <w:t xml:space="preserve">Податкове право України: підручник / за ред. М. П. </w:t>
      </w:r>
      <w:proofErr w:type="spellStart"/>
      <w:r w:rsidRPr="005E0B33">
        <w:rPr>
          <w:lang w:eastAsia="ru-RU"/>
        </w:rPr>
        <w:t>Кучерявенка</w:t>
      </w:r>
      <w:proofErr w:type="spellEnd"/>
      <w:r w:rsidRPr="005E0B33">
        <w:rPr>
          <w:lang w:eastAsia="ru-RU"/>
        </w:rPr>
        <w:t xml:space="preserve">, Н. А. </w:t>
      </w:r>
      <w:proofErr w:type="spellStart"/>
      <w:r w:rsidRPr="005E0B33">
        <w:rPr>
          <w:lang w:eastAsia="ru-RU"/>
        </w:rPr>
        <w:t>Маринів</w:t>
      </w:r>
      <w:proofErr w:type="spellEnd"/>
      <w:r w:rsidRPr="005E0B33">
        <w:rPr>
          <w:lang w:eastAsia="ru-RU"/>
        </w:rPr>
        <w:t>. Харків: Право, 2019. 440 с.</w:t>
      </w:r>
    </w:p>
    <w:p w14:paraId="40CA2D26" w14:textId="3991016F" w:rsidR="00ED7297" w:rsidRPr="005E0B33" w:rsidRDefault="00ED7297" w:rsidP="0058588D">
      <w:pPr>
        <w:ind w:firstLine="720"/>
        <w:jc w:val="both"/>
      </w:pPr>
      <w:proofErr w:type="spellStart"/>
      <w:r w:rsidRPr="005E0B33">
        <w:rPr>
          <w:lang w:eastAsia="ru-RU"/>
        </w:rPr>
        <w:t>Товкун</w:t>
      </w:r>
      <w:proofErr w:type="spellEnd"/>
      <w:r w:rsidRPr="005E0B33">
        <w:rPr>
          <w:lang w:eastAsia="ru-RU"/>
        </w:rPr>
        <w:t xml:space="preserve"> Л.</w:t>
      </w:r>
      <w:r w:rsidR="001B2C94" w:rsidRPr="005E0B33">
        <w:rPr>
          <w:lang w:eastAsia="ru-RU"/>
        </w:rPr>
        <w:t xml:space="preserve"> </w:t>
      </w:r>
      <w:r w:rsidRPr="005E0B33">
        <w:rPr>
          <w:lang w:eastAsia="ru-RU"/>
        </w:rPr>
        <w:t>В</w:t>
      </w:r>
      <w:r w:rsidRPr="005E0B33">
        <w:rPr>
          <w:i/>
          <w:iCs/>
          <w:bdr w:val="none" w:sz="0" w:space="0" w:color="auto" w:frame="1"/>
          <w:lang w:eastAsia="ru-RU"/>
        </w:rPr>
        <w:t>.</w:t>
      </w:r>
      <w:r w:rsidR="00107AEB" w:rsidRPr="005E0B33">
        <w:rPr>
          <w:lang w:eastAsia="ru-RU"/>
        </w:rPr>
        <w:t xml:space="preserve"> </w:t>
      </w:r>
      <w:r w:rsidRPr="005E0B33">
        <w:rPr>
          <w:lang w:eastAsia="ru-RU"/>
        </w:rPr>
        <w:t xml:space="preserve">Місце ПДВ в податковій системі України. </w:t>
      </w:r>
      <w:r w:rsidRPr="005E0B33">
        <w:rPr>
          <w:i/>
          <w:lang w:eastAsia="ru-RU"/>
        </w:rPr>
        <w:t>Юридичний науковий електронний журнал</w:t>
      </w:r>
      <w:r w:rsidRPr="005E0B33">
        <w:rPr>
          <w:lang w:eastAsia="ru-RU"/>
        </w:rPr>
        <w:t>.</w:t>
      </w:r>
      <w:r w:rsidR="00493E06" w:rsidRPr="005E0B33">
        <w:rPr>
          <w:lang w:eastAsia="ru-RU"/>
        </w:rPr>
        <w:t xml:space="preserve"> </w:t>
      </w:r>
      <w:r w:rsidRPr="005E0B33">
        <w:rPr>
          <w:lang w:eastAsia="ru-RU"/>
        </w:rPr>
        <w:t>2018.</w:t>
      </w:r>
      <w:r w:rsidR="00493E06" w:rsidRPr="005E0B33">
        <w:rPr>
          <w:lang w:eastAsia="ru-RU"/>
        </w:rPr>
        <w:t xml:space="preserve"> №4.</w:t>
      </w:r>
      <w:r w:rsidR="001B2C94" w:rsidRPr="005E0B33">
        <w:rPr>
          <w:lang w:eastAsia="ru-RU"/>
        </w:rPr>
        <w:t xml:space="preserve"> С.112–</w:t>
      </w:r>
      <w:r w:rsidRPr="005E0B33">
        <w:rPr>
          <w:lang w:eastAsia="ru-RU"/>
        </w:rPr>
        <w:t>114.</w:t>
      </w:r>
    </w:p>
    <w:p w14:paraId="63C2BEE9" w14:textId="3E487814" w:rsidR="00ED7297" w:rsidRPr="005E0B33" w:rsidRDefault="00ED7297" w:rsidP="0058588D">
      <w:pPr>
        <w:ind w:firstLine="720"/>
        <w:jc w:val="both"/>
      </w:pPr>
      <w:proofErr w:type="spellStart"/>
      <w:r w:rsidRPr="005E0B33">
        <w:t>Шаренко</w:t>
      </w:r>
      <w:proofErr w:type="spellEnd"/>
      <w:r w:rsidRPr="005E0B33">
        <w:t xml:space="preserve"> М. С. Правове регулювання податку на додану вартість у Чеській Республіці. </w:t>
      </w:r>
      <w:r w:rsidRPr="005E0B33">
        <w:rPr>
          <w:i/>
        </w:rPr>
        <w:t>Право і суспільство.</w:t>
      </w:r>
      <w:r w:rsidR="001B2C94" w:rsidRPr="005E0B33">
        <w:t xml:space="preserve"> 2015. </w:t>
      </w:r>
      <w:proofErr w:type="spellStart"/>
      <w:r w:rsidR="001B2C94" w:rsidRPr="005E0B33">
        <w:t>Вип</w:t>
      </w:r>
      <w:proofErr w:type="spellEnd"/>
      <w:r w:rsidR="001B2C94" w:rsidRPr="005E0B33">
        <w:t>. № </w:t>
      </w:r>
      <w:r w:rsidRPr="005E0B33">
        <w:t>1.</w:t>
      </w:r>
      <w:r w:rsidR="0045607D" w:rsidRPr="005E0B33">
        <w:t xml:space="preserve"> </w:t>
      </w:r>
      <w:r w:rsidRPr="005E0B33">
        <w:t>С. 194</w:t>
      </w:r>
      <w:r w:rsidR="001B2C94" w:rsidRPr="005E0B33">
        <w:rPr>
          <w:lang w:eastAsia="ru-RU"/>
        </w:rPr>
        <w:t>–</w:t>
      </w:r>
      <w:r w:rsidRPr="005E0B33">
        <w:t>197.</w:t>
      </w:r>
    </w:p>
    <w:p w14:paraId="66988C7A" w14:textId="1363FE10" w:rsidR="0045607D" w:rsidRPr="005E0B33" w:rsidRDefault="0045607D" w:rsidP="0058588D">
      <w:pPr>
        <w:ind w:firstLine="720"/>
        <w:jc w:val="both"/>
      </w:pPr>
    </w:p>
    <w:p w14:paraId="7E166342" w14:textId="77777777" w:rsidR="001B2C94" w:rsidRPr="005E0B33" w:rsidRDefault="001B2C94" w:rsidP="0058588D">
      <w:pPr>
        <w:ind w:firstLine="720"/>
        <w:jc w:val="both"/>
      </w:pPr>
    </w:p>
    <w:p w14:paraId="366A7DB6" w14:textId="08912005" w:rsidR="00ED7297" w:rsidRPr="005E0B33" w:rsidRDefault="00996CEC" w:rsidP="0058588D">
      <w:pPr>
        <w:pStyle w:val="1"/>
        <w:ind w:left="0" w:firstLine="720"/>
        <w:jc w:val="both"/>
        <w:rPr>
          <w:sz w:val="22"/>
          <w:szCs w:val="22"/>
        </w:rPr>
      </w:pPr>
      <w:r w:rsidRPr="005E0B33">
        <w:rPr>
          <w:b w:val="0"/>
          <w:spacing w:val="44"/>
          <w:sz w:val="22"/>
          <w:szCs w:val="22"/>
        </w:rPr>
        <w:t>Тема</w:t>
      </w:r>
      <w:r w:rsidR="00ED7297" w:rsidRPr="005E0B33">
        <w:rPr>
          <w:sz w:val="22"/>
          <w:szCs w:val="22"/>
        </w:rPr>
        <w:t xml:space="preserve"> </w:t>
      </w:r>
      <w:r w:rsidR="00784C96" w:rsidRPr="005E0B33">
        <w:rPr>
          <w:sz w:val="22"/>
          <w:szCs w:val="22"/>
        </w:rPr>
        <w:t>10</w:t>
      </w:r>
      <w:r w:rsidR="00ED7297" w:rsidRPr="005E0B33">
        <w:rPr>
          <w:sz w:val="22"/>
          <w:szCs w:val="22"/>
        </w:rPr>
        <w:t xml:space="preserve">. </w:t>
      </w:r>
      <w:proofErr w:type="spellStart"/>
      <w:r w:rsidR="00ED7297" w:rsidRPr="005E0B33">
        <w:rPr>
          <w:sz w:val="22"/>
          <w:szCs w:val="22"/>
        </w:rPr>
        <w:t>Природоресурсні</w:t>
      </w:r>
      <w:proofErr w:type="spellEnd"/>
      <w:r w:rsidR="00ED7297" w:rsidRPr="005E0B33">
        <w:rPr>
          <w:sz w:val="22"/>
          <w:szCs w:val="22"/>
        </w:rPr>
        <w:t xml:space="preserve"> податки </w:t>
      </w:r>
      <w:r w:rsidR="001B2C94" w:rsidRPr="005E0B33">
        <w:rPr>
          <w:sz w:val="22"/>
          <w:szCs w:val="22"/>
          <w:lang w:val="ru-RU"/>
        </w:rPr>
        <w:t>і</w:t>
      </w:r>
      <w:r w:rsidR="00ED7297" w:rsidRPr="005E0B33">
        <w:rPr>
          <w:sz w:val="22"/>
          <w:szCs w:val="22"/>
        </w:rPr>
        <w:t xml:space="preserve"> збори</w:t>
      </w:r>
    </w:p>
    <w:p w14:paraId="0036D998" w14:textId="77777777" w:rsidR="001B2C94" w:rsidRPr="005E0B33" w:rsidRDefault="001B2C94" w:rsidP="0073032F">
      <w:pPr>
        <w:pStyle w:val="a0"/>
        <w:ind w:left="0" w:firstLine="720"/>
        <w:jc w:val="center"/>
        <w:rPr>
          <w:i/>
          <w:sz w:val="22"/>
          <w:szCs w:val="22"/>
        </w:rPr>
      </w:pPr>
    </w:p>
    <w:p w14:paraId="54B583A0" w14:textId="59C257B1" w:rsidR="0073032F" w:rsidRPr="005E0B33" w:rsidRDefault="0073032F" w:rsidP="0073032F">
      <w:pPr>
        <w:pStyle w:val="a0"/>
        <w:ind w:left="0" w:firstLine="720"/>
        <w:jc w:val="center"/>
        <w:rPr>
          <w:i/>
          <w:sz w:val="22"/>
          <w:szCs w:val="22"/>
        </w:rPr>
      </w:pPr>
      <w:r w:rsidRPr="005E0B33">
        <w:rPr>
          <w:i/>
          <w:sz w:val="22"/>
          <w:szCs w:val="22"/>
        </w:rPr>
        <w:t>Питання для обговорення</w:t>
      </w:r>
    </w:p>
    <w:p w14:paraId="711783E6" w14:textId="77777777" w:rsidR="00784C96" w:rsidRPr="005E0B33" w:rsidRDefault="00784C96" w:rsidP="0058588D">
      <w:pPr>
        <w:ind w:firstLine="720"/>
        <w:jc w:val="both"/>
        <w:rPr>
          <w:b/>
        </w:rPr>
      </w:pPr>
    </w:p>
    <w:p w14:paraId="096EE33B" w14:textId="43A4A646" w:rsidR="00ED7297" w:rsidRPr="005E0B33" w:rsidRDefault="00ED7297" w:rsidP="0058588D">
      <w:pPr>
        <w:widowControl/>
        <w:numPr>
          <w:ilvl w:val="0"/>
          <w:numId w:val="29"/>
        </w:numPr>
        <w:autoSpaceDE/>
        <w:autoSpaceDN/>
        <w:ind w:left="0" w:firstLine="720"/>
        <w:jc w:val="both"/>
        <w:rPr>
          <w:spacing w:val="-4"/>
        </w:rPr>
      </w:pPr>
      <w:r w:rsidRPr="005E0B33">
        <w:rPr>
          <w:spacing w:val="-4"/>
        </w:rPr>
        <w:t>Місце екологічного податку в податковій системі України та елементи його правового механізму. Податкові пільги</w:t>
      </w:r>
      <w:r w:rsidR="00A0779A" w:rsidRPr="005E0B33">
        <w:rPr>
          <w:spacing w:val="-4"/>
        </w:rPr>
        <w:t>.</w:t>
      </w:r>
      <w:r w:rsidRPr="005E0B33">
        <w:rPr>
          <w:spacing w:val="-4"/>
        </w:rPr>
        <w:t xml:space="preserve"> </w:t>
      </w:r>
    </w:p>
    <w:p w14:paraId="7E0FFADD" w14:textId="6B4D279C" w:rsidR="00ED7297" w:rsidRPr="005E0B33" w:rsidRDefault="00ED7297" w:rsidP="0058588D">
      <w:pPr>
        <w:widowControl/>
        <w:numPr>
          <w:ilvl w:val="0"/>
          <w:numId w:val="29"/>
        </w:numPr>
        <w:autoSpaceDE/>
        <w:autoSpaceDN/>
        <w:ind w:left="0" w:firstLine="720"/>
        <w:jc w:val="both"/>
      </w:pPr>
      <w:r w:rsidRPr="005E0B33">
        <w:t>Рентна плата та її основні складові</w:t>
      </w:r>
      <w:r w:rsidR="00A0779A" w:rsidRPr="005E0B33">
        <w:t>.</w:t>
      </w:r>
      <w:r w:rsidR="00C9264D" w:rsidRPr="005E0B33">
        <w:t xml:space="preserve"> </w:t>
      </w:r>
    </w:p>
    <w:p w14:paraId="4617E579" w14:textId="5846B99C" w:rsidR="00ED7297" w:rsidRPr="005E0B33" w:rsidRDefault="00ED7297" w:rsidP="0058588D">
      <w:pPr>
        <w:widowControl/>
        <w:numPr>
          <w:ilvl w:val="0"/>
          <w:numId w:val="29"/>
        </w:numPr>
        <w:autoSpaceDE/>
        <w:autoSpaceDN/>
        <w:ind w:left="0" w:firstLine="720"/>
        <w:jc w:val="both"/>
        <w:rPr>
          <w:spacing w:val="-6"/>
        </w:rPr>
      </w:pPr>
      <w:r w:rsidRPr="005E0B33">
        <w:rPr>
          <w:spacing w:val="-6"/>
        </w:rPr>
        <w:t>Рентна плата за користування надрами</w:t>
      </w:r>
      <w:r w:rsidR="00C9264D" w:rsidRPr="005E0B33">
        <w:rPr>
          <w:spacing w:val="-6"/>
        </w:rPr>
        <w:t xml:space="preserve"> </w:t>
      </w:r>
      <w:r w:rsidRPr="005E0B33">
        <w:rPr>
          <w:spacing w:val="-6"/>
        </w:rPr>
        <w:t>для</w:t>
      </w:r>
      <w:r w:rsidR="00A0779A" w:rsidRPr="005E0B33">
        <w:rPr>
          <w:spacing w:val="-6"/>
        </w:rPr>
        <w:t xml:space="preserve"> видобування корисних копалин,</w:t>
      </w:r>
      <w:r w:rsidRPr="005E0B33">
        <w:rPr>
          <w:spacing w:val="-6"/>
        </w:rPr>
        <w:t xml:space="preserve"> е</w:t>
      </w:r>
      <w:r w:rsidR="00A0779A" w:rsidRPr="005E0B33">
        <w:rPr>
          <w:spacing w:val="-6"/>
        </w:rPr>
        <w:t>лементи її правового механізму.</w:t>
      </w:r>
    </w:p>
    <w:p w14:paraId="1DCB3018" w14:textId="29088EE1" w:rsidR="00ED7297" w:rsidRPr="005E0B33" w:rsidRDefault="00ED7297" w:rsidP="0058588D">
      <w:pPr>
        <w:widowControl/>
        <w:numPr>
          <w:ilvl w:val="0"/>
          <w:numId w:val="29"/>
        </w:numPr>
        <w:autoSpaceDE/>
        <w:autoSpaceDN/>
        <w:ind w:left="0" w:firstLine="720"/>
        <w:jc w:val="both"/>
      </w:pPr>
      <w:r w:rsidRPr="005E0B33">
        <w:t>Рентна плата за користування надрами в цілях,</w:t>
      </w:r>
      <w:r w:rsidR="00C9264D" w:rsidRPr="005E0B33">
        <w:t xml:space="preserve"> </w:t>
      </w:r>
      <w:r w:rsidRPr="005E0B33">
        <w:t>не пов</w:t>
      </w:r>
      <w:r w:rsidR="0049374A" w:rsidRPr="005E0B33">
        <w:t>’</w:t>
      </w:r>
      <w:r w:rsidRPr="005E0B33">
        <w:t xml:space="preserve">язаних </w:t>
      </w:r>
      <w:r w:rsidR="00A0779A" w:rsidRPr="005E0B33">
        <w:t>і</w:t>
      </w:r>
      <w:r w:rsidRPr="005E0B33">
        <w:t>з в</w:t>
      </w:r>
      <w:r w:rsidR="00A0779A" w:rsidRPr="005E0B33">
        <w:t>идобуванням корисних копалин,</w:t>
      </w:r>
      <w:r w:rsidRPr="005E0B33">
        <w:t xml:space="preserve"> елементи її правового механізму</w:t>
      </w:r>
      <w:r w:rsidR="00A0779A" w:rsidRPr="005E0B33">
        <w:t>.</w:t>
      </w:r>
    </w:p>
    <w:p w14:paraId="1700DA18" w14:textId="4222DB4F" w:rsidR="00ED7297" w:rsidRPr="005E0B33" w:rsidRDefault="00ED7297" w:rsidP="0058588D">
      <w:pPr>
        <w:widowControl/>
        <w:numPr>
          <w:ilvl w:val="0"/>
          <w:numId w:val="29"/>
        </w:numPr>
        <w:autoSpaceDE/>
        <w:autoSpaceDN/>
        <w:ind w:left="0" w:firstLine="720"/>
        <w:jc w:val="both"/>
      </w:pPr>
      <w:r w:rsidRPr="005E0B33">
        <w:t>Рентна плата за користування радіочастотним</w:t>
      </w:r>
      <w:r w:rsidR="00C9264D" w:rsidRPr="005E0B33">
        <w:t xml:space="preserve"> </w:t>
      </w:r>
      <w:r w:rsidR="00A0779A" w:rsidRPr="005E0B33">
        <w:t>ресурсом України,</w:t>
      </w:r>
      <w:r w:rsidRPr="005E0B33">
        <w:t xml:space="preserve"> елементи її правового механізму</w:t>
      </w:r>
      <w:r w:rsidR="00A0779A" w:rsidRPr="005E0B33">
        <w:t>.</w:t>
      </w:r>
      <w:r w:rsidRPr="005E0B33">
        <w:t xml:space="preserve"> </w:t>
      </w:r>
    </w:p>
    <w:p w14:paraId="16BB883D" w14:textId="3CD013BC" w:rsidR="00ED7297" w:rsidRPr="005E0B33" w:rsidRDefault="00ED7297" w:rsidP="0058588D">
      <w:pPr>
        <w:widowControl/>
        <w:numPr>
          <w:ilvl w:val="0"/>
          <w:numId w:val="29"/>
        </w:numPr>
        <w:autoSpaceDE/>
        <w:autoSpaceDN/>
        <w:ind w:left="0" w:firstLine="720"/>
        <w:jc w:val="both"/>
      </w:pPr>
      <w:r w:rsidRPr="005E0B33">
        <w:t>Рентна плата за</w:t>
      </w:r>
      <w:r w:rsidR="00A0779A" w:rsidRPr="005E0B33">
        <w:t xml:space="preserve"> спеціальне використання води,</w:t>
      </w:r>
      <w:r w:rsidRPr="005E0B33">
        <w:t xml:space="preserve"> елементи її правового механізму</w:t>
      </w:r>
      <w:r w:rsidR="00A0779A" w:rsidRPr="005E0B33">
        <w:t>.</w:t>
      </w:r>
    </w:p>
    <w:p w14:paraId="33664482" w14:textId="3EF31181" w:rsidR="00ED7297" w:rsidRPr="005E0B33" w:rsidRDefault="00ED7297" w:rsidP="0058588D">
      <w:pPr>
        <w:widowControl/>
        <w:numPr>
          <w:ilvl w:val="0"/>
          <w:numId w:val="29"/>
        </w:numPr>
        <w:autoSpaceDE/>
        <w:autoSpaceDN/>
        <w:ind w:left="0" w:firstLine="720"/>
        <w:jc w:val="both"/>
      </w:pPr>
      <w:r w:rsidRPr="005E0B33">
        <w:t>Рентна плата за спеціальне використання лісових ресурсів</w:t>
      </w:r>
      <w:r w:rsidR="00A0779A" w:rsidRPr="005E0B33">
        <w:t>,</w:t>
      </w:r>
      <w:r w:rsidRPr="005E0B33">
        <w:t xml:space="preserve"> елементи її правового механізму</w:t>
      </w:r>
      <w:r w:rsidR="00A0779A" w:rsidRPr="005E0B33">
        <w:t>.</w:t>
      </w:r>
    </w:p>
    <w:p w14:paraId="755EF97A" w14:textId="523A9F3B" w:rsidR="00ED7297" w:rsidRPr="005E0B33" w:rsidRDefault="00ED7297" w:rsidP="0058588D">
      <w:pPr>
        <w:widowControl/>
        <w:numPr>
          <w:ilvl w:val="0"/>
          <w:numId w:val="29"/>
        </w:numPr>
        <w:autoSpaceDE/>
        <w:autoSpaceDN/>
        <w:ind w:left="0" w:firstLine="720"/>
        <w:jc w:val="both"/>
      </w:pPr>
      <w:r w:rsidRPr="005E0B33">
        <w:lastRenderedPageBreak/>
        <w:t>Рентна плата за транспортування нафти і нафтопродуктів магістральними нафтопроводам</w:t>
      </w:r>
      <w:r w:rsidR="00A0779A" w:rsidRPr="005E0B33">
        <w:t>и і</w:t>
      </w:r>
      <w:r w:rsidRPr="005E0B33">
        <w:t xml:space="preserve"> нафтопродуктопроводами, транзитне транспортування трубопрово</w:t>
      </w:r>
      <w:r w:rsidR="00A0779A" w:rsidRPr="005E0B33">
        <w:t>дами аміаку територією України,</w:t>
      </w:r>
      <w:r w:rsidRPr="005E0B33">
        <w:t xml:space="preserve"> елементи її правового механізму</w:t>
      </w:r>
      <w:r w:rsidR="00A0779A" w:rsidRPr="005E0B33">
        <w:t>.</w:t>
      </w:r>
      <w:r w:rsidR="00C9264D" w:rsidRPr="005E0B33">
        <w:t xml:space="preserve"> </w:t>
      </w:r>
    </w:p>
    <w:p w14:paraId="5795BDBF" w14:textId="77777777" w:rsidR="00ED7297" w:rsidRPr="005E0B33" w:rsidRDefault="00ED7297" w:rsidP="0058588D">
      <w:pPr>
        <w:ind w:firstLine="720"/>
        <w:jc w:val="both"/>
        <w:rPr>
          <w:b/>
        </w:rPr>
      </w:pPr>
    </w:p>
    <w:p w14:paraId="55329167" w14:textId="77777777" w:rsidR="00125040" w:rsidRPr="005E0B33" w:rsidRDefault="00125040" w:rsidP="00125040">
      <w:pPr>
        <w:pStyle w:val="1"/>
        <w:ind w:left="0" w:firstLine="720"/>
        <w:rPr>
          <w:i/>
          <w:spacing w:val="44"/>
          <w:sz w:val="22"/>
          <w:szCs w:val="22"/>
        </w:rPr>
      </w:pPr>
      <w:r w:rsidRPr="005E0B33">
        <w:rPr>
          <w:i/>
          <w:spacing w:val="44"/>
          <w:sz w:val="22"/>
          <w:szCs w:val="22"/>
        </w:rPr>
        <w:t>Завдання</w:t>
      </w:r>
    </w:p>
    <w:p w14:paraId="733E7AD5" w14:textId="77777777" w:rsidR="004361C3" w:rsidRPr="005E0B33" w:rsidRDefault="004361C3" w:rsidP="0058588D">
      <w:pPr>
        <w:ind w:firstLine="720"/>
        <w:jc w:val="both"/>
        <w:rPr>
          <w:b/>
        </w:rPr>
      </w:pPr>
    </w:p>
    <w:p w14:paraId="10B27662" w14:textId="77777777" w:rsidR="00A0779A" w:rsidRPr="005E0B33" w:rsidRDefault="00ED7297" w:rsidP="0058588D">
      <w:pPr>
        <w:pStyle w:val="a6"/>
        <w:widowControl/>
        <w:numPr>
          <w:ilvl w:val="0"/>
          <w:numId w:val="30"/>
        </w:numPr>
        <w:autoSpaceDE/>
        <w:autoSpaceDN/>
        <w:ind w:left="0" w:firstLine="720"/>
        <w:contextualSpacing/>
        <w:jc w:val="both"/>
        <w:rPr>
          <w:shd w:val="clear" w:color="auto" w:fill="FFFFFF"/>
        </w:rPr>
      </w:pPr>
      <w:r w:rsidRPr="005E0B33">
        <w:rPr>
          <w:shd w:val="clear" w:color="auto" w:fill="FFFFFF"/>
        </w:rPr>
        <w:t xml:space="preserve">Фермерське господарство </w:t>
      </w:r>
      <w:r w:rsidR="00A0779A" w:rsidRPr="005E0B33">
        <w:rPr>
          <w:shd w:val="clear" w:color="auto" w:fill="FFFFFF"/>
        </w:rPr>
        <w:t>є власником земельної ділянці і</w:t>
      </w:r>
      <w:r w:rsidRPr="005E0B33">
        <w:rPr>
          <w:shd w:val="clear" w:color="auto" w:fill="FFFFFF"/>
        </w:rPr>
        <w:t xml:space="preserve"> проводить господарську діяльність </w:t>
      </w:r>
      <w:r w:rsidR="00A0779A" w:rsidRPr="005E0B33">
        <w:rPr>
          <w:shd w:val="clear" w:color="auto" w:fill="FFFFFF"/>
        </w:rPr>
        <w:t>і</w:t>
      </w:r>
      <w:r w:rsidRPr="005E0B33">
        <w:rPr>
          <w:shd w:val="clear" w:color="auto" w:fill="FFFFFF"/>
        </w:rPr>
        <w:t xml:space="preserve">з видобування підземних вод на підставі дозволу на спеціальне водокористування. </w:t>
      </w:r>
    </w:p>
    <w:p w14:paraId="6C0E639B" w14:textId="6E1AA127" w:rsidR="00ED7297" w:rsidRPr="005E0B33" w:rsidRDefault="00A0779A" w:rsidP="00A0779A">
      <w:pPr>
        <w:pStyle w:val="a6"/>
        <w:widowControl/>
        <w:autoSpaceDE/>
        <w:autoSpaceDN/>
        <w:ind w:left="0" w:firstLine="709"/>
        <w:contextualSpacing/>
        <w:jc w:val="both"/>
        <w:rPr>
          <w:shd w:val="clear" w:color="auto" w:fill="FFFFFF"/>
        </w:rPr>
      </w:pPr>
      <w:r w:rsidRPr="005E0B33">
        <w:rPr>
          <w:i/>
          <w:shd w:val="clear" w:color="auto" w:fill="FFFFFF"/>
        </w:rPr>
        <w:t>Чи є вказан</w:t>
      </w:r>
      <w:r w:rsidR="00ED7297" w:rsidRPr="005E0B33">
        <w:rPr>
          <w:i/>
          <w:shd w:val="clear" w:color="auto" w:fill="FFFFFF"/>
        </w:rPr>
        <w:t>е господарство платником</w:t>
      </w:r>
      <w:r w:rsidR="00C9264D" w:rsidRPr="005E0B33">
        <w:rPr>
          <w:i/>
          <w:shd w:val="clear" w:color="auto" w:fill="FFFFFF"/>
        </w:rPr>
        <w:t xml:space="preserve"> </w:t>
      </w:r>
      <w:r w:rsidR="00ED7297" w:rsidRPr="005E0B33">
        <w:rPr>
          <w:i/>
          <w:shd w:val="clear" w:color="auto" w:fill="FFFFFF"/>
        </w:rPr>
        <w:t>рентної плати за користування надрами для видобування корисних копалин? Визначте, хто є платниками</w:t>
      </w:r>
      <w:r w:rsidR="00C9264D" w:rsidRPr="005E0B33">
        <w:rPr>
          <w:i/>
          <w:shd w:val="clear" w:color="auto" w:fill="FFFFFF"/>
        </w:rPr>
        <w:t xml:space="preserve"> </w:t>
      </w:r>
      <w:r w:rsidR="00ED7297" w:rsidRPr="005E0B33">
        <w:rPr>
          <w:i/>
          <w:shd w:val="clear" w:color="auto" w:fill="FFFFFF"/>
        </w:rPr>
        <w:t>рентної плати за користування надрами для видобування корисних копалин</w:t>
      </w:r>
      <w:r w:rsidR="00ED7297" w:rsidRPr="005E0B33">
        <w:rPr>
          <w:shd w:val="clear" w:color="auto" w:fill="FFFFFF"/>
        </w:rPr>
        <w:t>.</w:t>
      </w:r>
    </w:p>
    <w:p w14:paraId="60B49997" w14:textId="77777777" w:rsidR="00AA72A7" w:rsidRPr="005E0B33" w:rsidRDefault="00AA72A7" w:rsidP="0058588D">
      <w:pPr>
        <w:widowControl/>
        <w:autoSpaceDE/>
        <w:autoSpaceDN/>
        <w:ind w:firstLine="720"/>
        <w:contextualSpacing/>
        <w:jc w:val="both"/>
        <w:rPr>
          <w:shd w:val="clear" w:color="auto" w:fill="FFFFFF"/>
        </w:rPr>
      </w:pPr>
    </w:p>
    <w:p w14:paraId="7F1019AE" w14:textId="5AAF9AAD" w:rsidR="00ED7297" w:rsidRPr="005E0B33" w:rsidRDefault="00ED7297" w:rsidP="0058588D">
      <w:pPr>
        <w:pStyle w:val="a6"/>
        <w:widowControl/>
        <w:numPr>
          <w:ilvl w:val="0"/>
          <w:numId w:val="30"/>
        </w:numPr>
        <w:autoSpaceDE/>
        <w:autoSpaceDN/>
        <w:ind w:left="0" w:firstLine="720"/>
        <w:contextualSpacing/>
        <w:jc w:val="both"/>
        <w:rPr>
          <w:shd w:val="clear" w:color="auto" w:fill="FFFFFF"/>
        </w:rPr>
      </w:pPr>
      <w:r w:rsidRPr="005E0B33">
        <w:rPr>
          <w:i/>
          <w:shd w:val="clear" w:color="auto" w:fill="FFFFFF"/>
        </w:rPr>
        <w:t>Чи є слухачі радіо платниками рентної плати за користування радіочастотним ресурсом України або податковими агентами з цього платежу? Визначте коло суб</w:t>
      </w:r>
      <w:r w:rsidR="0049374A" w:rsidRPr="005E0B33">
        <w:rPr>
          <w:i/>
          <w:shd w:val="clear" w:color="auto" w:fill="FFFFFF"/>
        </w:rPr>
        <w:t>’</w:t>
      </w:r>
      <w:r w:rsidRPr="005E0B33">
        <w:rPr>
          <w:i/>
          <w:shd w:val="clear" w:color="auto" w:fill="FFFFFF"/>
        </w:rPr>
        <w:t xml:space="preserve">єктів, </w:t>
      </w:r>
      <w:r w:rsidR="00A0779A" w:rsidRPr="005E0B33">
        <w:rPr>
          <w:i/>
          <w:shd w:val="clear" w:color="auto" w:fill="FFFFFF"/>
        </w:rPr>
        <w:t>які є платниками такого збору і</w:t>
      </w:r>
      <w:r w:rsidRPr="005E0B33">
        <w:rPr>
          <w:i/>
          <w:shd w:val="clear" w:color="auto" w:fill="FFFFFF"/>
        </w:rPr>
        <w:t xml:space="preserve"> порядок сплати</w:t>
      </w:r>
      <w:r w:rsidRPr="005E0B33">
        <w:rPr>
          <w:shd w:val="clear" w:color="auto" w:fill="FFFFFF"/>
        </w:rPr>
        <w:t xml:space="preserve">. </w:t>
      </w:r>
    </w:p>
    <w:p w14:paraId="1980735B" w14:textId="77777777" w:rsidR="00AA72A7" w:rsidRPr="005E0B33" w:rsidRDefault="00AA72A7" w:rsidP="0058588D">
      <w:pPr>
        <w:widowControl/>
        <w:autoSpaceDE/>
        <w:autoSpaceDN/>
        <w:ind w:firstLine="720"/>
        <w:contextualSpacing/>
        <w:jc w:val="both"/>
        <w:rPr>
          <w:shd w:val="clear" w:color="auto" w:fill="FFFFFF"/>
        </w:rPr>
      </w:pPr>
    </w:p>
    <w:p w14:paraId="46DA58A3" w14:textId="77777777" w:rsidR="00A0779A" w:rsidRPr="005E0B33" w:rsidRDefault="00ED7297" w:rsidP="00A0779A">
      <w:pPr>
        <w:pStyle w:val="a6"/>
        <w:widowControl/>
        <w:numPr>
          <w:ilvl w:val="0"/>
          <w:numId w:val="30"/>
        </w:numPr>
        <w:autoSpaceDE/>
        <w:autoSpaceDN/>
        <w:ind w:left="0" w:firstLine="720"/>
        <w:contextualSpacing/>
        <w:jc w:val="both"/>
        <w:rPr>
          <w:shd w:val="clear" w:color="auto" w:fill="FFFFFF"/>
        </w:rPr>
      </w:pPr>
      <w:r w:rsidRPr="005E0B33">
        <w:rPr>
          <w:shd w:val="clear" w:color="auto" w:fill="FFFFFF"/>
        </w:rPr>
        <w:t xml:space="preserve">ФОП </w:t>
      </w:r>
      <w:proofErr w:type="spellStart"/>
      <w:r w:rsidRPr="005E0B33">
        <w:rPr>
          <w:shd w:val="clear" w:color="auto" w:fill="FFFFFF"/>
        </w:rPr>
        <w:t>Кліменко</w:t>
      </w:r>
      <w:proofErr w:type="spellEnd"/>
      <w:r w:rsidRPr="005E0B33">
        <w:rPr>
          <w:shd w:val="clear" w:color="auto" w:fill="FFFFFF"/>
        </w:rPr>
        <w:t xml:space="preserve"> Р.</w:t>
      </w:r>
      <w:r w:rsidR="00A0779A" w:rsidRPr="005E0B33">
        <w:rPr>
          <w:shd w:val="clear" w:color="auto" w:fill="FFFFFF"/>
        </w:rPr>
        <w:t xml:space="preserve"> </w:t>
      </w:r>
      <w:r w:rsidRPr="005E0B33">
        <w:rPr>
          <w:shd w:val="clear" w:color="auto" w:fill="FFFFFF"/>
        </w:rPr>
        <w:t xml:space="preserve">М., основною діяльністю якого є надання послуг сауни для населення (КВЕД 96.04 </w:t>
      </w:r>
      <w:r w:rsidR="00A0779A" w:rsidRPr="005E0B33">
        <w:rPr>
          <w:lang w:eastAsia="ru-RU"/>
        </w:rPr>
        <w:t xml:space="preserve">– </w:t>
      </w:r>
      <w:r w:rsidRPr="005E0B33">
        <w:rPr>
          <w:shd w:val="clear" w:color="auto" w:fill="FFFFFF"/>
        </w:rPr>
        <w:t>діял</w:t>
      </w:r>
      <w:r w:rsidR="00A0779A" w:rsidRPr="005E0B33">
        <w:rPr>
          <w:shd w:val="clear" w:color="auto" w:fill="FFFFFF"/>
        </w:rPr>
        <w:t>ьність турецьких лазень, саун і</w:t>
      </w:r>
      <w:r w:rsidRPr="005E0B33">
        <w:rPr>
          <w:shd w:val="clear" w:color="auto" w:fill="FFFFFF"/>
        </w:rPr>
        <w:t xml:space="preserve"> парових бань), використовує</w:t>
      </w:r>
      <w:r w:rsidR="00C9264D" w:rsidRPr="005E0B33">
        <w:rPr>
          <w:shd w:val="clear" w:color="auto" w:fill="FFFFFF"/>
        </w:rPr>
        <w:t xml:space="preserve"> </w:t>
      </w:r>
      <w:r w:rsidRPr="005E0B33">
        <w:rPr>
          <w:shd w:val="clear" w:color="auto" w:fill="FFFFFF"/>
        </w:rPr>
        <w:t>воду в</w:t>
      </w:r>
      <w:r w:rsidR="00C9264D" w:rsidRPr="005E0B33">
        <w:rPr>
          <w:shd w:val="clear" w:color="auto" w:fill="FFFFFF"/>
        </w:rPr>
        <w:t xml:space="preserve"> </w:t>
      </w:r>
      <w:r w:rsidR="00A0779A" w:rsidRPr="005E0B33">
        <w:rPr>
          <w:shd w:val="clear" w:color="auto" w:fill="FFFFFF"/>
        </w:rPr>
        <w:t>приміщеннях сауни, туалетних і душових кімнатах й</w:t>
      </w:r>
      <w:r w:rsidRPr="005E0B33">
        <w:rPr>
          <w:shd w:val="clear" w:color="auto" w:fill="FFFFFF"/>
        </w:rPr>
        <w:t xml:space="preserve"> умивальниках. </w:t>
      </w:r>
    </w:p>
    <w:p w14:paraId="27B62977" w14:textId="2E942D5B" w:rsidR="00ED7297" w:rsidRPr="005E0B33" w:rsidRDefault="00ED7297" w:rsidP="00A0779A">
      <w:pPr>
        <w:widowControl/>
        <w:autoSpaceDE/>
        <w:autoSpaceDN/>
        <w:ind w:firstLine="709"/>
        <w:contextualSpacing/>
        <w:jc w:val="both"/>
        <w:rPr>
          <w:shd w:val="clear" w:color="auto" w:fill="FFFFFF"/>
        </w:rPr>
      </w:pPr>
      <w:r w:rsidRPr="005E0B33">
        <w:rPr>
          <w:i/>
          <w:spacing w:val="-6"/>
          <w:shd w:val="clear" w:color="auto" w:fill="FFFFFF"/>
        </w:rPr>
        <w:t xml:space="preserve">Чи є </w:t>
      </w:r>
      <w:r w:rsidR="00A0779A" w:rsidRPr="005E0B33">
        <w:rPr>
          <w:i/>
          <w:spacing w:val="-6"/>
          <w:shd w:val="clear" w:color="auto" w:fill="FFFFFF"/>
        </w:rPr>
        <w:t>вказа</w:t>
      </w:r>
      <w:r w:rsidRPr="005E0B33">
        <w:rPr>
          <w:i/>
          <w:spacing w:val="-6"/>
          <w:shd w:val="clear" w:color="auto" w:fill="FFFFFF"/>
        </w:rPr>
        <w:t>ний суб</w:t>
      </w:r>
      <w:r w:rsidR="0049374A" w:rsidRPr="005E0B33">
        <w:rPr>
          <w:i/>
          <w:spacing w:val="-6"/>
          <w:shd w:val="clear" w:color="auto" w:fill="FFFFFF"/>
        </w:rPr>
        <w:t>’</w:t>
      </w:r>
      <w:r w:rsidRPr="005E0B33">
        <w:rPr>
          <w:i/>
          <w:spacing w:val="-6"/>
          <w:shd w:val="clear" w:color="auto" w:fill="FFFFFF"/>
        </w:rPr>
        <w:t>єкт господарювання платником рентної плати за спеціальне використання? Визначте види платників рентної пла</w:t>
      </w:r>
      <w:r w:rsidR="00A0779A" w:rsidRPr="005E0B33">
        <w:rPr>
          <w:i/>
          <w:spacing w:val="-6"/>
          <w:shd w:val="clear" w:color="auto" w:fill="FFFFFF"/>
        </w:rPr>
        <w:t>ти за спеціальне використання й</w:t>
      </w:r>
      <w:r w:rsidRPr="005E0B33">
        <w:rPr>
          <w:i/>
          <w:spacing w:val="-6"/>
          <w:shd w:val="clear" w:color="auto" w:fill="FFFFFF"/>
        </w:rPr>
        <w:t xml:space="preserve"> об</w:t>
      </w:r>
      <w:r w:rsidR="0049374A" w:rsidRPr="005E0B33">
        <w:rPr>
          <w:i/>
          <w:spacing w:val="-6"/>
          <w:shd w:val="clear" w:color="auto" w:fill="FFFFFF"/>
        </w:rPr>
        <w:t>’</w:t>
      </w:r>
      <w:r w:rsidRPr="005E0B33">
        <w:rPr>
          <w:i/>
          <w:spacing w:val="-6"/>
          <w:shd w:val="clear" w:color="auto" w:fill="FFFFFF"/>
        </w:rPr>
        <w:t>єкт оподаткування</w:t>
      </w:r>
      <w:r w:rsidRPr="005E0B33">
        <w:rPr>
          <w:shd w:val="clear" w:color="auto" w:fill="FFFFFF"/>
        </w:rPr>
        <w:t>.</w:t>
      </w:r>
    </w:p>
    <w:p w14:paraId="12617A72" w14:textId="77777777" w:rsidR="00ED7297" w:rsidRPr="005E0B33" w:rsidRDefault="00ED7297" w:rsidP="0058588D">
      <w:pPr>
        <w:ind w:firstLine="720"/>
        <w:jc w:val="both"/>
        <w:textAlignment w:val="baseline"/>
        <w:rPr>
          <w:b/>
          <w:color w:val="000000"/>
          <w:shd w:val="clear" w:color="auto" w:fill="FFFFFF"/>
        </w:rPr>
      </w:pPr>
    </w:p>
    <w:p w14:paraId="65190FD5" w14:textId="77777777" w:rsidR="001D5321" w:rsidRPr="005E0B33" w:rsidRDefault="001D5321" w:rsidP="001D5321">
      <w:pPr>
        <w:pStyle w:val="1"/>
        <w:ind w:left="0" w:firstLine="720"/>
        <w:rPr>
          <w:spacing w:val="42"/>
          <w:sz w:val="22"/>
          <w:szCs w:val="22"/>
        </w:rPr>
      </w:pPr>
      <w:r w:rsidRPr="005E0B33">
        <w:rPr>
          <w:b w:val="0"/>
          <w:i/>
          <w:spacing w:val="42"/>
          <w:sz w:val="22"/>
          <w:szCs w:val="22"/>
        </w:rPr>
        <w:t>Нормативно-правові акти і література</w:t>
      </w:r>
    </w:p>
    <w:p w14:paraId="68A60A9A" w14:textId="471A1E4D" w:rsidR="00ED7297" w:rsidRPr="005E0B33" w:rsidRDefault="00ED7297" w:rsidP="0058588D">
      <w:pPr>
        <w:pStyle w:val="a6"/>
        <w:ind w:left="0" w:firstLine="720"/>
        <w:jc w:val="both"/>
      </w:pPr>
      <w:r w:rsidRPr="005E0B33">
        <w:rPr>
          <w:spacing w:val="-4"/>
        </w:rPr>
        <w:t xml:space="preserve">Податковий кодекс України: Закон України від 2 грудня 2010 № 2755-VI . </w:t>
      </w:r>
      <w:r w:rsidRPr="005E0B33">
        <w:rPr>
          <w:color w:val="000000" w:themeColor="text1"/>
          <w:spacing w:val="-4"/>
        </w:rPr>
        <w:t xml:space="preserve">URL: </w:t>
      </w:r>
      <w:hyperlink r:id="rId43" w:history="1">
        <w:r w:rsidR="0045607D" w:rsidRPr="005E0B33">
          <w:rPr>
            <w:rStyle w:val="a7"/>
            <w:color w:val="000000" w:themeColor="text1"/>
            <w:spacing w:val="-4"/>
            <w:u w:val="none"/>
          </w:rPr>
          <w:t>https://zakon.rada.gov.ua/laws/show/2755-17</w:t>
        </w:r>
      </w:hyperlink>
      <w:r w:rsidR="0045607D" w:rsidRPr="005E0B33">
        <w:rPr>
          <w:rStyle w:val="a7"/>
          <w:color w:val="000000" w:themeColor="text1"/>
          <w:u w:val="none"/>
        </w:rPr>
        <w:t>.</w:t>
      </w:r>
    </w:p>
    <w:p w14:paraId="216DEA63" w14:textId="77777777" w:rsidR="003C2F7D" w:rsidRPr="005E0B33" w:rsidRDefault="003C2F7D" w:rsidP="0058588D">
      <w:pPr>
        <w:pStyle w:val="a6"/>
        <w:ind w:left="0" w:firstLine="720"/>
        <w:jc w:val="both"/>
        <w:rPr>
          <w:lang w:eastAsia="ru-RU"/>
        </w:rPr>
      </w:pPr>
      <w:r w:rsidRPr="005E0B33">
        <w:rPr>
          <w:lang w:eastAsia="ru-RU"/>
        </w:rPr>
        <w:t xml:space="preserve">Податкове право України: підручник / за ред. М. П. </w:t>
      </w:r>
      <w:proofErr w:type="spellStart"/>
      <w:r w:rsidRPr="005E0B33">
        <w:rPr>
          <w:lang w:eastAsia="ru-RU"/>
        </w:rPr>
        <w:t>Кучерявенка</w:t>
      </w:r>
      <w:proofErr w:type="spellEnd"/>
      <w:r w:rsidRPr="005E0B33">
        <w:rPr>
          <w:lang w:eastAsia="ru-RU"/>
        </w:rPr>
        <w:t xml:space="preserve">, Н. А. </w:t>
      </w:r>
      <w:proofErr w:type="spellStart"/>
      <w:r w:rsidRPr="005E0B33">
        <w:rPr>
          <w:lang w:eastAsia="ru-RU"/>
        </w:rPr>
        <w:t>Маринів</w:t>
      </w:r>
      <w:proofErr w:type="spellEnd"/>
      <w:r w:rsidRPr="005E0B33">
        <w:rPr>
          <w:lang w:eastAsia="ru-RU"/>
        </w:rPr>
        <w:t>. Харків: Право, 2019. 440 с.</w:t>
      </w:r>
    </w:p>
    <w:p w14:paraId="080DDFAB" w14:textId="1AFED4BC" w:rsidR="00ED7297" w:rsidRPr="005E0B33" w:rsidRDefault="00ED7297" w:rsidP="0058588D">
      <w:pPr>
        <w:pStyle w:val="a6"/>
        <w:ind w:left="0" w:firstLine="720"/>
        <w:jc w:val="both"/>
      </w:pPr>
      <w:r w:rsidRPr="005E0B33">
        <w:t>Шульга Т.</w:t>
      </w:r>
      <w:r w:rsidR="00A0779A" w:rsidRPr="005E0B33">
        <w:t xml:space="preserve"> </w:t>
      </w:r>
      <w:r w:rsidRPr="005E0B33">
        <w:t xml:space="preserve">М. Становлення і розвиток екологічного оподаткування в Україні. </w:t>
      </w:r>
      <w:r w:rsidRPr="005E0B33">
        <w:rPr>
          <w:i/>
        </w:rPr>
        <w:t xml:space="preserve">Науковий вісник Міжнародного гуманітарного університету. </w:t>
      </w:r>
      <w:r w:rsidRPr="005E0B33">
        <w:t>Серія: Юриспруденція. №</w:t>
      </w:r>
      <w:r w:rsidR="00A0779A" w:rsidRPr="005E0B33">
        <w:t xml:space="preserve"> </w:t>
      </w:r>
      <w:r w:rsidRPr="005E0B33">
        <w:t>6-3</w:t>
      </w:r>
      <w:r w:rsidR="00A0779A" w:rsidRPr="005E0B33">
        <w:t>. Т.</w:t>
      </w:r>
      <w:r w:rsidRPr="005E0B33">
        <w:t xml:space="preserve"> 2. 2013. С.</w:t>
      </w:r>
      <w:r w:rsidR="00A0779A" w:rsidRPr="005E0B33">
        <w:t xml:space="preserve"> </w:t>
      </w:r>
      <w:r w:rsidRPr="005E0B33">
        <w:t>67</w:t>
      </w:r>
      <w:r w:rsidR="00A0779A" w:rsidRPr="005E0B33">
        <w:t>–</w:t>
      </w:r>
      <w:r w:rsidRPr="005E0B33">
        <w:t xml:space="preserve">69. </w:t>
      </w:r>
    </w:p>
    <w:p w14:paraId="174A692F" w14:textId="1B73EDD3" w:rsidR="00ED7297" w:rsidRPr="005E0B33" w:rsidRDefault="00ED7297" w:rsidP="0058588D">
      <w:pPr>
        <w:pStyle w:val="a6"/>
        <w:ind w:left="0" w:firstLine="720"/>
        <w:jc w:val="both"/>
      </w:pPr>
      <w:r w:rsidRPr="005E0B33">
        <w:lastRenderedPageBreak/>
        <w:t xml:space="preserve">Шульга Т.М. Правове регулювання екологічного податку в Україні. </w:t>
      </w:r>
      <w:r w:rsidRPr="005E0B33">
        <w:rPr>
          <w:i/>
        </w:rPr>
        <w:t>Право і суспільство.</w:t>
      </w:r>
      <w:r w:rsidRPr="005E0B33">
        <w:t xml:space="preserve"> 2013.</w:t>
      </w:r>
      <w:r w:rsidR="00C9264D" w:rsidRPr="005E0B33">
        <w:t xml:space="preserve"> </w:t>
      </w:r>
      <w:r w:rsidR="00A0779A" w:rsidRPr="005E0B33">
        <w:t xml:space="preserve">№ 6. </w:t>
      </w:r>
      <w:r w:rsidRPr="005E0B33">
        <w:t>С.286</w:t>
      </w:r>
      <w:r w:rsidR="00A0779A" w:rsidRPr="005E0B33">
        <w:t>–</w:t>
      </w:r>
      <w:r w:rsidRPr="005E0B33">
        <w:t xml:space="preserve">289. </w:t>
      </w:r>
      <w:r w:rsidRPr="005E0B33">
        <w:tab/>
      </w:r>
    </w:p>
    <w:p w14:paraId="1CB1DD2F" w14:textId="30A5595E" w:rsidR="00ED7297" w:rsidRPr="005E0B33" w:rsidRDefault="00ED7297" w:rsidP="0058588D">
      <w:pPr>
        <w:pStyle w:val="a6"/>
        <w:ind w:left="0" w:firstLine="720"/>
        <w:jc w:val="both"/>
      </w:pPr>
      <w:r w:rsidRPr="005E0B33">
        <w:t>Шульга Т.</w:t>
      </w:r>
      <w:r w:rsidR="00A0779A" w:rsidRPr="005E0B33">
        <w:t xml:space="preserve"> </w:t>
      </w:r>
      <w:r w:rsidRPr="005E0B33">
        <w:t xml:space="preserve">М. К </w:t>
      </w:r>
      <w:proofErr w:type="spellStart"/>
      <w:r w:rsidRPr="005E0B33">
        <w:t>вопросу</w:t>
      </w:r>
      <w:proofErr w:type="spellEnd"/>
      <w:r w:rsidRPr="005E0B33">
        <w:t xml:space="preserve"> об </w:t>
      </w:r>
      <w:proofErr w:type="spellStart"/>
      <w:r w:rsidRPr="005E0B33">
        <w:t>экологическом</w:t>
      </w:r>
      <w:proofErr w:type="spellEnd"/>
      <w:r w:rsidRPr="005E0B33">
        <w:t xml:space="preserve"> </w:t>
      </w:r>
      <w:proofErr w:type="spellStart"/>
      <w:r w:rsidRPr="005E0B33">
        <w:t>налогообложении</w:t>
      </w:r>
      <w:proofErr w:type="spellEnd"/>
      <w:r w:rsidRPr="005E0B33">
        <w:t xml:space="preserve"> в </w:t>
      </w:r>
      <w:proofErr w:type="spellStart"/>
      <w:r w:rsidRPr="005E0B33">
        <w:t>Украине</w:t>
      </w:r>
      <w:proofErr w:type="spellEnd"/>
      <w:r w:rsidRPr="005E0B33">
        <w:t xml:space="preserve">. </w:t>
      </w:r>
      <w:r w:rsidRPr="005E0B33">
        <w:rPr>
          <w:i/>
        </w:rPr>
        <w:t>Науковий вісник Ужгородського національного університету.</w:t>
      </w:r>
      <w:r w:rsidRPr="005E0B33">
        <w:t xml:space="preserve"> Серія «Право». 2013.</w:t>
      </w:r>
      <w:r w:rsidR="00A0779A" w:rsidRPr="005E0B33">
        <w:t xml:space="preserve"> </w:t>
      </w:r>
      <w:proofErr w:type="spellStart"/>
      <w:r w:rsidR="00A0779A" w:rsidRPr="005E0B33">
        <w:t>Вип</w:t>
      </w:r>
      <w:proofErr w:type="spellEnd"/>
      <w:r w:rsidR="00A0779A" w:rsidRPr="005E0B33">
        <w:t>. 23. Ч. ІІ. Т.</w:t>
      </w:r>
      <w:r w:rsidR="00E722E6" w:rsidRPr="005E0B33">
        <w:t xml:space="preserve"> 2.</w:t>
      </w:r>
      <w:r w:rsidRPr="005E0B33">
        <w:t xml:space="preserve"> С. 237</w:t>
      </w:r>
      <w:r w:rsidR="00A0779A" w:rsidRPr="005E0B33">
        <w:t>–</w:t>
      </w:r>
      <w:r w:rsidRPr="005E0B33">
        <w:t>239.</w:t>
      </w:r>
    </w:p>
    <w:p w14:paraId="6E7F14E2" w14:textId="377D5AD0" w:rsidR="00ED7297" w:rsidRPr="005E0B33" w:rsidRDefault="00ED7297" w:rsidP="0058588D">
      <w:pPr>
        <w:tabs>
          <w:tab w:val="left" w:pos="5228"/>
        </w:tabs>
        <w:ind w:firstLine="720"/>
        <w:jc w:val="both"/>
        <w:rPr>
          <w:color w:val="333333"/>
          <w:shd w:val="clear" w:color="auto" w:fill="FFFFFF"/>
        </w:rPr>
      </w:pPr>
      <w:r w:rsidRPr="005E0B33">
        <w:rPr>
          <w:color w:val="333333"/>
          <w:shd w:val="clear" w:color="auto" w:fill="FFFFFF"/>
        </w:rPr>
        <w:tab/>
      </w:r>
    </w:p>
    <w:p w14:paraId="5F11AE1C" w14:textId="77777777" w:rsidR="00A0779A" w:rsidRPr="005E0B33" w:rsidRDefault="00A0779A" w:rsidP="0058588D">
      <w:pPr>
        <w:tabs>
          <w:tab w:val="left" w:pos="5228"/>
        </w:tabs>
        <w:ind w:firstLine="720"/>
        <w:jc w:val="both"/>
        <w:rPr>
          <w:color w:val="333333"/>
          <w:shd w:val="clear" w:color="auto" w:fill="FFFFFF"/>
        </w:rPr>
      </w:pPr>
    </w:p>
    <w:p w14:paraId="1C5126E1" w14:textId="550385EB" w:rsidR="00ED7297" w:rsidRPr="005E0B33" w:rsidRDefault="00996CEC" w:rsidP="0058588D">
      <w:pPr>
        <w:ind w:firstLine="720"/>
        <w:jc w:val="both"/>
        <w:rPr>
          <w:b/>
        </w:rPr>
      </w:pPr>
      <w:r w:rsidRPr="005E0B33">
        <w:rPr>
          <w:spacing w:val="44"/>
        </w:rPr>
        <w:t>Тема</w:t>
      </w:r>
      <w:r w:rsidR="00ED7297" w:rsidRPr="005E0B33">
        <w:rPr>
          <w:b/>
        </w:rPr>
        <w:t xml:space="preserve"> </w:t>
      </w:r>
      <w:r w:rsidR="008E3DC7" w:rsidRPr="005E0B33">
        <w:rPr>
          <w:b/>
        </w:rPr>
        <w:t>11</w:t>
      </w:r>
      <w:r w:rsidR="00A0779A" w:rsidRPr="005E0B33">
        <w:rPr>
          <w:b/>
        </w:rPr>
        <w:t>. Майнові податки і</w:t>
      </w:r>
      <w:r w:rsidR="00ED7297" w:rsidRPr="005E0B33">
        <w:rPr>
          <w:b/>
        </w:rPr>
        <w:t xml:space="preserve"> збори</w:t>
      </w:r>
    </w:p>
    <w:p w14:paraId="0A049985" w14:textId="77777777" w:rsidR="00A0779A" w:rsidRPr="005E0B33" w:rsidRDefault="00A0779A" w:rsidP="0073032F">
      <w:pPr>
        <w:pStyle w:val="a0"/>
        <w:ind w:left="0" w:firstLine="720"/>
        <w:jc w:val="center"/>
        <w:rPr>
          <w:i/>
          <w:sz w:val="22"/>
          <w:szCs w:val="22"/>
        </w:rPr>
      </w:pPr>
    </w:p>
    <w:p w14:paraId="5E3B7393" w14:textId="33FDC164" w:rsidR="0073032F" w:rsidRPr="005E0B33" w:rsidRDefault="0073032F" w:rsidP="0073032F">
      <w:pPr>
        <w:pStyle w:val="a0"/>
        <w:ind w:left="0" w:firstLine="720"/>
        <w:jc w:val="center"/>
        <w:rPr>
          <w:i/>
          <w:sz w:val="22"/>
          <w:szCs w:val="22"/>
        </w:rPr>
      </w:pPr>
      <w:r w:rsidRPr="005E0B33">
        <w:rPr>
          <w:i/>
          <w:sz w:val="22"/>
          <w:szCs w:val="22"/>
        </w:rPr>
        <w:t>Питання для обговорення</w:t>
      </w:r>
    </w:p>
    <w:p w14:paraId="5CD54D72" w14:textId="77777777" w:rsidR="00ED7297" w:rsidRPr="005E0B33" w:rsidRDefault="00ED7297" w:rsidP="0058588D">
      <w:pPr>
        <w:ind w:firstLine="720"/>
        <w:jc w:val="both"/>
        <w:rPr>
          <w:color w:val="333333"/>
          <w:shd w:val="clear" w:color="auto" w:fill="FFFFFF"/>
        </w:rPr>
      </w:pPr>
    </w:p>
    <w:p w14:paraId="7E08F3A4" w14:textId="70653E27" w:rsidR="00ED7297" w:rsidRPr="005E0B33" w:rsidRDefault="00ED7297" w:rsidP="0058588D">
      <w:pPr>
        <w:widowControl/>
        <w:numPr>
          <w:ilvl w:val="1"/>
          <w:numId w:val="31"/>
        </w:numPr>
        <w:autoSpaceDE/>
        <w:autoSpaceDN/>
        <w:ind w:left="0" w:firstLine="720"/>
        <w:jc w:val="both"/>
      </w:pPr>
      <w:r w:rsidRPr="005E0B33">
        <w:t>Податок на майно. Склад податку на майно. Особливості його встановлення</w:t>
      </w:r>
      <w:r w:rsidR="00A0779A" w:rsidRPr="005E0B33">
        <w:t>.</w:t>
      </w:r>
    </w:p>
    <w:p w14:paraId="3877C3A1" w14:textId="40D0EBCC" w:rsidR="00ED7297" w:rsidRPr="005E0B33" w:rsidRDefault="00ED7297" w:rsidP="0058588D">
      <w:pPr>
        <w:widowControl/>
        <w:numPr>
          <w:ilvl w:val="1"/>
          <w:numId w:val="31"/>
        </w:numPr>
        <w:autoSpaceDE/>
        <w:autoSpaceDN/>
        <w:ind w:left="0" w:firstLine="720"/>
        <w:jc w:val="both"/>
        <w:rPr>
          <w:spacing w:val="-6"/>
        </w:rPr>
      </w:pPr>
      <w:r w:rsidRPr="005E0B33">
        <w:rPr>
          <w:spacing w:val="-6"/>
        </w:rPr>
        <w:t>Податок на майно, відмінне від земельної ділянки: платник, об</w:t>
      </w:r>
      <w:r w:rsidR="0049374A" w:rsidRPr="005E0B33">
        <w:rPr>
          <w:spacing w:val="-6"/>
        </w:rPr>
        <w:t>’</w:t>
      </w:r>
      <w:r w:rsidRPr="005E0B33">
        <w:rPr>
          <w:spacing w:val="-6"/>
        </w:rPr>
        <w:t>єкт, ставка,</w:t>
      </w:r>
      <w:r w:rsidR="00E1071E" w:rsidRPr="005E0B33">
        <w:rPr>
          <w:spacing w:val="-6"/>
        </w:rPr>
        <w:t xml:space="preserve"> пільги, порядок декларування і</w:t>
      </w:r>
      <w:r w:rsidRPr="005E0B33">
        <w:rPr>
          <w:spacing w:val="-6"/>
        </w:rPr>
        <w:t xml:space="preserve"> сплати</w:t>
      </w:r>
      <w:r w:rsidR="00E1071E" w:rsidRPr="005E0B33">
        <w:rPr>
          <w:spacing w:val="-6"/>
        </w:rPr>
        <w:t>.</w:t>
      </w:r>
    </w:p>
    <w:p w14:paraId="6598C470" w14:textId="5CD07AC6" w:rsidR="00ED7297" w:rsidRPr="005E0B33" w:rsidRDefault="00E1071E" w:rsidP="0058588D">
      <w:pPr>
        <w:widowControl/>
        <w:numPr>
          <w:ilvl w:val="1"/>
          <w:numId w:val="31"/>
        </w:numPr>
        <w:autoSpaceDE/>
        <w:autoSpaceDN/>
        <w:ind w:left="0" w:firstLine="720"/>
        <w:jc w:val="both"/>
      </w:pPr>
      <w:r w:rsidRPr="005E0B33">
        <w:t>Земельний податок й</w:t>
      </w:r>
      <w:r w:rsidR="00ED7297" w:rsidRPr="005E0B33">
        <w:t xml:space="preserve"> орендна плата як складові плати за землю, платники плати за землю, об</w:t>
      </w:r>
      <w:r w:rsidR="0049374A" w:rsidRPr="005E0B33">
        <w:t>’</w:t>
      </w:r>
      <w:r w:rsidR="00ED7297" w:rsidRPr="005E0B33">
        <w:t>єкт земельного под</w:t>
      </w:r>
      <w:r w:rsidRPr="005E0B33">
        <w:t>атку й</w:t>
      </w:r>
      <w:r w:rsidR="00ED7297" w:rsidRPr="005E0B33">
        <w:t xml:space="preserve"> орендної плати, ставка, пільги. </w:t>
      </w:r>
    </w:p>
    <w:p w14:paraId="30B4EB6F" w14:textId="213B06D3" w:rsidR="00ED7297" w:rsidRPr="005E0B33" w:rsidRDefault="00ED7297" w:rsidP="0058588D">
      <w:pPr>
        <w:widowControl/>
        <w:numPr>
          <w:ilvl w:val="1"/>
          <w:numId w:val="31"/>
        </w:numPr>
        <w:autoSpaceDE/>
        <w:autoSpaceDN/>
        <w:ind w:left="0" w:firstLine="720"/>
        <w:jc w:val="both"/>
      </w:pPr>
      <w:r w:rsidRPr="005E0B33">
        <w:t>Транспортний податок: платник, об</w:t>
      </w:r>
      <w:r w:rsidR="0049374A" w:rsidRPr="005E0B33">
        <w:t>’</w:t>
      </w:r>
      <w:r w:rsidRPr="005E0B33">
        <w:t>єкт,</w:t>
      </w:r>
      <w:r w:rsidR="00E1071E" w:rsidRPr="005E0B33">
        <w:t xml:space="preserve"> ставка, порядок декларування і</w:t>
      </w:r>
      <w:r w:rsidRPr="005E0B33">
        <w:t xml:space="preserve"> сплати</w:t>
      </w:r>
      <w:r w:rsidR="00E1071E" w:rsidRPr="005E0B33">
        <w:t>.</w:t>
      </w:r>
    </w:p>
    <w:p w14:paraId="2AB6A9C4" w14:textId="77777777" w:rsidR="00AA72A7" w:rsidRPr="005E0B33" w:rsidRDefault="00AA72A7" w:rsidP="0058588D">
      <w:pPr>
        <w:widowControl/>
        <w:autoSpaceDE/>
        <w:autoSpaceDN/>
        <w:ind w:firstLine="720"/>
        <w:jc w:val="both"/>
      </w:pPr>
    </w:p>
    <w:p w14:paraId="4B21A6F8" w14:textId="77777777" w:rsidR="00125040" w:rsidRPr="005E0B33" w:rsidRDefault="00125040" w:rsidP="00125040">
      <w:pPr>
        <w:pStyle w:val="1"/>
        <w:ind w:left="0" w:firstLine="720"/>
        <w:rPr>
          <w:i/>
          <w:spacing w:val="44"/>
          <w:sz w:val="22"/>
          <w:szCs w:val="22"/>
        </w:rPr>
      </w:pPr>
      <w:r w:rsidRPr="005E0B33">
        <w:rPr>
          <w:i/>
          <w:spacing w:val="44"/>
          <w:sz w:val="22"/>
          <w:szCs w:val="22"/>
        </w:rPr>
        <w:t>Завдання</w:t>
      </w:r>
    </w:p>
    <w:p w14:paraId="466DDAC6" w14:textId="77777777" w:rsidR="004361C3" w:rsidRPr="005E0B33" w:rsidRDefault="004361C3" w:rsidP="0058588D">
      <w:pPr>
        <w:ind w:firstLine="720"/>
        <w:jc w:val="both"/>
        <w:rPr>
          <w:b/>
        </w:rPr>
      </w:pPr>
    </w:p>
    <w:p w14:paraId="7B28A415" w14:textId="63553CA1" w:rsidR="00E1071E" w:rsidRPr="005E0B33" w:rsidRDefault="00ED7297" w:rsidP="0058588D">
      <w:pPr>
        <w:pStyle w:val="a6"/>
        <w:ind w:left="0" w:firstLine="720"/>
        <w:jc w:val="both"/>
      </w:pPr>
      <w:r w:rsidRPr="005E0B33">
        <w:rPr>
          <w:b/>
          <w:bCs/>
        </w:rPr>
        <w:t>1</w:t>
      </w:r>
      <w:r w:rsidRPr="005E0B33">
        <w:t>.Фізична особа Бондар К. у січні 2020</w:t>
      </w:r>
      <w:r w:rsidR="00E1071E" w:rsidRPr="005E0B33">
        <w:t xml:space="preserve"> р. отримав у спадщину квартиру</w:t>
      </w:r>
      <w:r w:rsidRPr="005E0B33">
        <w:t xml:space="preserve"> загальною площею 100 </w:t>
      </w:r>
      <w:proofErr w:type="spellStart"/>
      <w:r w:rsidRPr="005E0B33">
        <w:t>кв</w:t>
      </w:r>
      <w:proofErr w:type="spellEnd"/>
      <w:r w:rsidRPr="005E0B33">
        <w:t>.</w:t>
      </w:r>
      <w:r w:rsidR="00E1071E" w:rsidRPr="005E0B33">
        <w:t xml:space="preserve"> м</w:t>
      </w:r>
      <w:r w:rsidRPr="005E0B33">
        <w:t>, того ж року</w:t>
      </w:r>
      <w:r w:rsidR="00C9264D" w:rsidRPr="005E0B33">
        <w:t xml:space="preserve"> </w:t>
      </w:r>
      <w:r w:rsidRPr="005E0B33">
        <w:t xml:space="preserve">продав цю квартиру іншій фізичній особі –Павлову К. </w:t>
      </w:r>
    </w:p>
    <w:p w14:paraId="76A90F5D" w14:textId="64D24F02" w:rsidR="00ED7297" w:rsidRPr="005E0B33" w:rsidRDefault="00E1071E" w:rsidP="0058588D">
      <w:pPr>
        <w:pStyle w:val="a6"/>
        <w:ind w:left="0" w:firstLine="720"/>
        <w:jc w:val="both"/>
      </w:pPr>
      <w:r w:rsidRPr="005E0B33">
        <w:rPr>
          <w:i/>
        </w:rPr>
        <w:t>Визначте</w:t>
      </w:r>
      <w:r w:rsidR="00ED7297" w:rsidRPr="005E0B33">
        <w:rPr>
          <w:i/>
        </w:rPr>
        <w:t xml:space="preserve"> податковий обов</w:t>
      </w:r>
      <w:r w:rsidR="0049374A" w:rsidRPr="005E0B33">
        <w:rPr>
          <w:i/>
        </w:rPr>
        <w:t>’</w:t>
      </w:r>
      <w:r w:rsidRPr="005E0B33">
        <w:rPr>
          <w:i/>
        </w:rPr>
        <w:t>язок Бондар К. щодо ПДФО і</w:t>
      </w:r>
      <w:r w:rsidR="00ED7297" w:rsidRPr="005E0B33">
        <w:rPr>
          <w:i/>
        </w:rPr>
        <w:t xml:space="preserve"> Павлова К. щодо податку на нерухоме майно, відмінне від земельної ділянки</w:t>
      </w:r>
      <w:r w:rsidR="00ED7297" w:rsidRPr="005E0B33">
        <w:t>.</w:t>
      </w:r>
    </w:p>
    <w:p w14:paraId="35A9A499" w14:textId="77777777" w:rsidR="00AA72A7" w:rsidRPr="005E0B33" w:rsidRDefault="00AA72A7" w:rsidP="0058588D">
      <w:pPr>
        <w:pStyle w:val="a6"/>
        <w:ind w:left="0" w:firstLine="720"/>
        <w:jc w:val="both"/>
      </w:pPr>
    </w:p>
    <w:p w14:paraId="4EBF4CCF" w14:textId="5B98C447" w:rsidR="00ED7297" w:rsidRPr="005E0B33" w:rsidRDefault="00ED7297" w:rsidP="0058588D">
      <w:pPr>
        <w:pStyle w:val="a6"/>
        <w:widowControl/>
        <w:numPr>
          <w:ilvl w:val="0"/>
          <w:numId w:val="31"/>
        </w:numPr>
        <w:autoSpaceDE/>
        <w:autoSpaceDN/>
        <w:ind w:left="0" w:firstLine="720"/>
        <w:contextualSpacing/>
        <w:jc w:val="both"/>
        <w:rPr>
          <w:i/>
          <w:spacing w:val="-6"/>
        </w:rPr>
      </w:pPr>
      <w:r w:rsidRPr="005E0B33">
        <w:rPr>
          <w:spacing w:val="-6"/>
          <w:shd w:val="clear" w:color="auto" w:fill="FFFFFF"/>
        </w:rPr>
        <w:t>ТОВ «</w:t>
      </w:r>
      <w:proofErr w:type="spellStart"/>
      <w:r w:rsidRPr="005E0B33">
        <w:rPr>
          <w:spacing w:val="-6"/>
          <w:shd w:val="clear" w:color="auto" w:fill="FFFFFF"/>
        </w:rPr>
        <w:t>Фарт</w:t>
      </w:r>
      <w:proofErr w:type="spellEnd"/>
      <w:r w:rsidRPr="005E0B33">
        <w:rPr>
          <w:spacing w:val="-6"/>
          <w:shd w:val="clear" w:color="auto" w:fill="FFFFFF"/>
        </w:rPr>
        <w:t>» є власником</w:t>
      </w:r>
      <w:r w:rsidR="00C9264D" w:rsidRPr="005E0B33">
        <w:rPr>
          <w:spacing w:val="-6"/>
          <w:shd w:val="clear" w:color="auto" w:fill="FFFFFF"/>
        </w:rPr>
        <w:t xml:space="preserve"> </w:t>
      </w:r>
      <w:r w:rsidRPr="005E0B33">
        <w:rPr>
          <w:spacing w:val="-6"/>
          <w:shd w:val="clear" w:color="auto" w:fill="FFFFFF"/>
        </w:rPr>
        <w:t xml:space="preserve">нежитлового приміщення загальною площею 100 </w:t>
      </w:r>
      <w:proofErr w:type="spellStart"/>
      <w:r w:rsidRPr="005E0B33">
        <w:rPr>
          <w:spacing w:val="-6"/>
          <w:shd w:val="clear" w:color="auto" w:fill="FFFFFF"/>
        </w:rPr>
        <w:t>кв</w:t>
      </w:r>
      <w:proofErr w:type="spellEnd"/>
      <w:r w:rsidRPr="005E0B33">
        <w:rPr>
          <w:spacing w:val="-6"/>
          <w:shd w:val="clear" w:color="auto" w:fill="FFFFFF"/>
        </w:rPr>
        <w:t>.</w:t>
      </w:r>
      <w:r w:rsidR="00E1071E" w:rsidRPr="005E0B33">
        <w:rPr>
          <w:spacing w:val="-6"/>
          <w:shd w:val="clear" w:color="auto" w:fill="FFFFFF"/>
        </w:rPr>
        <w:t xml:space="preserve"> м</w:t>
      </w:r>
      <w:r w:rsidRPr="005E0B33">
        <w:rPr>
          <w:spacing w:val="-6"/>
          <w:shd w:val="clear" w:color="auto" w:fill="FFFFFF"/>
        </w:rPr>
        <w:t>, що віднесені до групи "Будівлі промислові та склади" (код 125)</w:t>
      </w:r>
      <w:r w:rsidR="00A84C25" w:rsidRPr="005E0B33">
        <w:rPr>
          <w:spacing w:val="-6"/>
          <w:shd w:val="clear" w:color="auto" w:fill="FFFFFF"/>
        </w:rPr>
        <w:t xml:space="preserve"> </w:t>
      </w:r>
      <w:hyperlink r:id="rId44" w:tgtFrame="_blank" w:history="1">
        <w:r w:rsidRPr="005E0B33">
          <w:rPr>
            <w:rStyle w:val="a7"/>
            <w:color w:val="auto"/>
            <w:spacing w:val="-6"/>
            <w:u w:val="none"/>
            <w:shd w:val="clear" w:color="auto" w:fill="FFFFFF"/>
          </w:rPr>
          <w:t>Державного класифікатора будівель та споруд ДК 018-2000</w:t>
        </w:r>
      </w:hyperlink>
      <w:r w:rsidR="00C9264D" w:rsidRPr="005E0B33">
        <w:rPr>
          <w:spacing w:val="-6"/>
        </w:rPr>
        <w:t xml:space="preserve"> </w:t>
      </w:r>
      <w:r w:rsidRPr="005E0B33">
        <w:rPr>
          <w:spacing w:val="-6"/>
        </w:rPr>
        <w:t>у</w:t>
      </w:r>
      <w:r w:rsidRPr="005E0B33">
        <w:rPr>
          <w:spacing w:val="-6"/>
          <w:shd w:val="clear" w:color="auto" w:fill="FFFFFF"/>
        </w:rPr>
        <w:t xml:space="preserve"> м.</w:t>
      </w:r>
      <w:r w:rsidR="00E1071E" w:rsidRPr="005E0B33">
        <w:rPr>
          <w:spacing w:val="-6"/>
          <w:shd w:val="clear" w:color="auto" w:fill="FFFFFF"/>
        </w:rPr>
        <w:t xml:space="preserve"> Харків</w:t>
      </w:r>
      <w:r w:rsidRPr="005E0B33">
        <w:rPr>
          <w:spacing w:val="-6"/>
          <w:shd w:val="clear" w:color="auto" w:fill="FFFFFF"/>
        </w:rPr>
        <w:t>. Основою діяльністю ТОВ «</w:t>
      </w:r>
      <w:proofErr w:type="spellStart"/>
      <w:r w:rsidRPr="005E0B33">
        <w:rPr>
          <w:spacing w:val="-6"/>
          <w:shd w:val="clear" w:color="auto" w:fill="FFFFFF"/>
        </w:rPr>
        <w:t>Фарт</w:t>
      </w:r>
      <w:proofErr w:type="spellEnd"/>
      <w:r w:rsidRPr="005E0B33">
        <w:rPr>
          <w:spacing w:val="-6"/>
          <w:shd w:val="clear" w:color="auto" w:fill="FFFFFF"/>
        </w:rPr>
        <w:t xml:space="preserve">» </w:t>
      </w:r>
      <w:r w:rsidR="00E1071E" w:rsidRPr="005E0B33">
        <w:rPr>
          <w:spacing w:val="-6"/>
          <w:shd w:val="clear" w:color="auto" w:fill="FFFFFF"/>
        </w:rPr>
        <w:t>виступа</w:t>
      </w:r>
      <w:r w:rsidRPr="005E0B33">
        <w:rPr>
          <w:spacing w:val="-6"/>
          <w:shd w:val="clear" w:color="auto" w:fill="FFFFFF"/>
        </w:rPr>
        <w:t xml:space="preserve">є надання послуг зі зберігання. </w:t>
      </w:r>
    </w:p>
    <w:p w14:paraId="40897EC1" w14:textId="7BD70E9A" w:rsidR="00ED7297" w:rsidRPr="005E0B33" w:rsidRDefault="00ED7297" w:rsidP="0058588D">
      <w:pPr>
        <w:pStyle w:val="a6"/>
        <w:ind w:left="0" w:firstLine="720"/>
        <w:jc w:val="both"/>
        <w:rPr>
          <w:i/>
          <w:shd w:val="clear" w:color="auto" w:fill="FFFFFF"/>
        </w:rPr>
      </w:pPr>
      <w:r w:rsidRPr="005E0B33">
        <w:rPr>
          <w:i/>
          <w:shd w:val="clear" w:color="auto" w:fill="FFFFFF"/>
        </w:rPr>
        <w:t>Чи є зазначені приміщення об</w:t>
      </w:r>
      <w:r w:rsidR="0049374A" w:rsidRPr="005E0B33">
        <w:rPr>
          <w:i/>
          <w:shd w:val="clear" w:color="auto" w:fill="FFFFFF"/>
        </w:rPr>
        <w:t>’</w:t>
      </w:r>
      <w:r w:rsidRPr="005E0B33">
        <w:rPr>
          <w:i/>
          <w:shd w:val="clear" w:color="auto" w:fill="FFFFFF"/>
        </w:rPr>
        <w:t>єктом оподаткування податку на нерухоме майно, відмінне від земельної ділянки? Якщо так, то в якій сумі має сплачуватися цей податок у поточному році.</w:t>
      </w:r>
    </w:p>
    <w:p w14:paraId="7F069CC7" w14:textId="77777777" w:rsidR="00AA72A7" w:rsidRPr="005E0B33" w:rsidRDefault="00AA72A7" w:rsidP="0058588D">
      <w:pPr>
        <w:pStyle w:val="a6"/>
        <w:ind w:left="0" w:firstLine="720"/>
        <w:jc w:val="both"/>
        <w:rPr>
          <w:i/>
        </w:rPr>
      </w:pPr>
    </w:p>
    <w:p w14:paraId="75D08069" w14:textId="581C07A2" w:rsidR="00ED7297" w:rsidRPr="005E0B33" w:rsidRDefault="00E1071E" w:rsidP="0058588D">
      <w:pPr>
        <w:pStyle w:val="a6"/>
        <w:widowControl/>
        <w:numPr>
          <w:ilvl w:val="0"/>
          <w:numId w:val="31"/>
        </w:numPr>
        <w:autoSpaceDE/>
        <w:autoSpaceDN/>
        <w:ind w:left="0" w:firstLine="720"/>
        <w:contextualSpacing/>
        <w:jc w:val="both"/>
        <w:rPr>
          <w:i/>
          <w:lang w:eastAsia="ru-RU"/>
        </w:rPr>
      </w:pPr>
      <w:r w:rsidRPr="005E0B33">
        <w:t xml:space="preserve">Фізична особа </w:t>
      </w:r>
      <w:r w:rsidR="00ED7297" w:rsidRPr="005E0B33">
        <w:t>Короленко</w:t>
      </w:r>
      <w:r w:rsidR="00C9264D" w:rsidRPr="005E0B33">
        <w:t xml:space="preserve"> </w:t>
      </w:r>
      <w:r w:rsidRPr="005E0B33">
        <w:t>В. має у власності автомобілі</w:t>
      </w:r>
      <w:r w:rsidR="00ED7297" w:rsidRPr="005E0B33">
        <w:t xml:space="preserve"> </w:t>
      </w:r>
      <w:proofErr w:type="spellStart"/>
      <w:r w:rsidR="00ED7297" w:rsidRPr="005E0B33">
        <w:t>Bentley</w:t>
      </w:r>
      <w:proofErr w:type="spellEnd"/>
      <w:r w:rsidR="00ED7297" w:rsidRPr="005E0B33">
        <w:t xml:space="preserve"> </w:t>
      </w:r>
      <w:proofErr w:type="spellStart"/>
      <w:r w:rsidR="00ED7297" w:rsidRPr="005E0B33">
        <w:t>Continental</w:t>
      </w:r>
      <w:proofErr w:type="spellEnd"/>
      <w:r w:rsidR="00ED7297" w:rsidRPr="005E0B33">
        <w:t xml:space="preserve"> GT </w:t>
      </w:r>
      <w:proofErr w:type="spellStart"/>
      <w:r w:rsidR="00ED7297" w:rsidRPr="005E0B33">
        <w:t>Spe</w:t>
      </w:r>
      <w:r w:rsidRPr="005E0B33">
        <w:t>ed</w:t>
      </w:r>
      <w:proofErr w:type="spellEnd"/>
      <w:r w:rsidRPr="005E0B33">
        <w:t xml:space="preserve"> 2020 року випуску,</w:t>
      </w:r>
      <w:r w:rsidR="00ED7297" w:rsidRPr="005E0B33">
        <w:t xml:space="preserve"> </w:t>
      </w:r>
      <w:proofErr w:type="spellStart"/>
      <w:r w:rsidR="00ED7297" w:rsidRPr="005E0B33">
        <w:t>Tesla</w:t>
      </w:r>
      <w:proofErr w:type="spellEnd"/>
      <w:r w:rsidR="00ED7297" w:rsidRPr="005E0B33">
        <w:t xml:space="preserve"> (модель</w:t>
      </w:r>
      <w:r w:rsidR="00C9264D" w:rsidRPr="005E0B33">
        <w:t xml:space="preserve"> </w:t>
      </w:r>
      <w:r w:rsidRPr="005E0B33">
        <w:t xml:space="preserve">S 2019 року випуску), </w:t>
      </w:r>
      <w:proofErr w:type="spellStart"/>
      <w:r w:rsidRPr="005E0B33">
        <w:t>міні</w:t>
      </w:r>
      <w:r w:rsidR="00ED7297" w:rsidRPr="005E0B33">
        <w:t>навантажувач</w:t>
      </w:r>
      <w:proofErr w:type="spellEnd"/>
      <w:r w:rsidR="00ED7297" w:rsidRPr="005E0B33">
        <w:t xml:space="preserve"> </w:t>
      </w:r>
      <w:proofErr w:type="spellStart"/>
      <w:r w:rsidR="00ED7297" w:rsidRPr="005E0B33">
        <w:rPr>
          <w:color w:val="333333"/>
        </w:rPr>
        <w:t>Bobcat</w:t>
      </w:r>
      <w:proofErr w:type="spellEnd"/>
      <w:r w:rsidR="00ED7297" w:rsidRPr="005E0B33">
        <w:rPr>
          <w:color w:val="333333"/>
        </w:rPr>
        <w:t xml:space="preserve"> S650 2021 року випуску (</w:t>
      </w:r>
      <w:proofErr w:type="spellStart"/>
      <w:r w:rsidR="00ED7297" w:rsidRPr="005E0B33">
        <w:rPr>
          <w:color w:val="333333"/>
        </w:rPr>
        <w:t>середн</w:t>
      </w:r>
      <w:r w:rsidRPr="005E0B33">
        <w:rPr>
          <w:color w:val="333333"/>
        </w:rPr>
        <w:t>ьоринкова</w:t>
      </w:r>
      <w:proofErr w:type="spellEnd"/>
      <w:r w:rsidRPr="005E0B33">
        <w:rPr>
          <w:color w:val="333333"/>
        </w:rPr>
        <w:t xml:space="preserve"> вартість 39 000 євро),</w:t>
      </w:r>
      <w:r w:rsidR="00ED7297" w:rsidRPr="005E0B33">
        <w:t xml:space="preserve"> закриту </w:t>
      </w:r>
      <w:proofErr w:type="spellStart"/>
      <w:r w:rsidR="00ED7297" w:rsidRPr="005E0B33">
        <w:t>круізну</w:t>
      </w:r>
      <w:proofErr w:type="spellEnd"/>
      <w:r w:rsidR="00C9264D" w:rsidRPr="005E0B33">
        <w:t xml:space="preserve"> </w:t>
      </w:r>
      <w:r w:rsidR="00ED7297" w:rsidRPr="005E0B33">
        <w:t>яхт</w:t>
      </w:r>
      <w:r w:rsidRPr="005E0B33">
        <w:t xml:space="preserve">у </w:t>
      </w:r>
      <w:proofErr w:type="spellStart"/>
      <w:r w:rsidRPr="005E0B33">
        <w:t>Admiral</w:t>
      </w:r>
      <w:proofErr w:type="spellEnd"/>
      <w:r w:rsidRPr="005E0B33">
        <w:t xml:space="preserve"> (2020 року випуску) і</w:t>
      </w:r>
      <w:r w:rsidR="00ED7297" w:rsidRPr="005E0B33">
        <w:t xml:space="preserve"> </w:t>
      </w:r>
      <w:proofErr w:type="spellStart"/>
      <w:r w:rsidR="00ED7297" w:rsidRPr="005E0B33">
        <w:t>квадроцикл</w:t>
      </w:r>
      <w:proofErr w:type="spellEnd"/>
      <w:r w:rsidR="00ED7297" w:rsidRPr="005E0B33">
        <w:t xml:space="preserve"> </w:t>
      </w:r>
      <w:proofErr w:type="spellStart"/>
      <w:r w:rsidR="00ED7297" w:rsidRPr="005E0B33">
        <w:t>середньоринковою</w:t>
      </w:r>
      <w:proofErr w:type="spellEnd"/>
      <w:r w:rsidR="00C9264D" w:rsidRPr="005E0B33">
        <w:t xml:space="preserve"> </w:t>
      </w:r>
      <w:r w:rsidR="00ED7297" w:rsidRPr="005E0B33">
        <w:t>вартістю 100</w:t>
      </w:r>
      <w:r w:rsidR="00C9264D" w:rsidRPr="005E0B33">
        <w:t xml:space="preserve"> </w:t>
      </w:r>
      <w:r w:rsidR="00ED7297" w:rsidRPr="005E0B33">
        <w:t xml:space="preserve">000 грн. </w:t>
      </w:r>
    </w:p>
    <w:p w14:paraId="5ADB353A" w14:textId="600DE92E" w:rsidR="00ED7297" w:rsidRPr="005E0B33" w:rsidRDefault="00ED7297" w:rsidP="0058588D">
      <w:pPr>
        <w:pStyle w:val="a6"/>
        <w:ind w:left="0" w:firstLine="720"/>
        <w:jc w:val="both"/>
        <w:rPr>
          <w:i/>
          <w:spacing w:val="-6"/>
          <w:lang w:eastAsia="ru-RU"/>
        </w:rPr>
      </w:pPr>
      <w:r w:rsidRPr="005E0B33">
        <w:rPr>
          <w:i/>
          <w:spacing w:val="-6"/>
        </w:rPr>
        <w:t xml:space="preserve">Які </w:t>
      </w:r>
      <w:r w:rsidR="00E1071E" w:rsidRPr="005E0B33">
        <w:rPr>
          <w:i/>
          <w:spacing w:val="-6"/>
        </w:rPr>
        <w:t>і</w:t>
      </w:r>
      <w:r w:rsidRPr="005E0B33">
        <w:rPr>
          <w:i/>
          <w:spacing w:val="-6"/>
        </w:rPr>
        <w:t>з зазначених транспортних засобів є об</w:t>
      </w:r>
      <w:r w:rsidR="0049374A" w:rsidRPr="005E0B33">
        <w:rPr>
          <w:i/>
          <w:spacing w:val="-6"/>
        </w:rPr>
        <w:t>’</w:t>
      </w:r>
      <w:r w:rsidRPr="005E0B33">
        <w:rPr>
          <w:i/>
          <w:spacing w:val="-6"/>
        </w:rPr>
        <w:t xml:space="preserve">єктом </w:t>
      </w:r>
      <w:proofErr w:type="spellStart"/>
      <w:r w:rsidRPr="005E0B33">
        <w:rPr>
          <w:i/>
          <w:spacing w:val="-6"/>
        </w:rPr>
        <w:t>оподат</w:t>
      </w:r>
      <w:proofErr w:type="spellEnd"/>
      <w:r w:rsidR="00E1071E" w:rsidRPr="005E0B33">
        <w:rPr>
          <w:i/>
          <w:spacing w:val="-6"/>
        </w:rPr>
        <w:t>-кування транспортним податком і</w:t>
      </w:r>
      <w:r w:rsidRPr="005E0B33">
        <w:rPr>
          <w:i/>
          <w:spacing w:val="-6"/>
        </w:rPr>
        <w:t xml:space="preserve"> в якому розмірі має сплатити транспортний податок Короленко В.? Який порядок сплати?</w:t>
      </w:r>
      <w:r w:rsidR="00C9264D" w:rsidRPr="005E0B33">
        <w:rPr>
          <w:i/>
          <w:spacing w:val="-6"/>
        </w:rPr>
        <w:t xml:space="preserve"> </w:t>
      </w:r>
    </w:p>
    <w:p w14:paraId="2695E04B" w14:textId="77777777" w:rsidR="00ED7297" w:rsidRPr="005E0B33" w:rsidRDefault="00ED7297" w:rsidP="0058588D">
      <w:pPr>
        <w:pStyle w:val="a6"/>
        <w:ind w:left="0" w:firstLine="720"/>
        <w:jc w:val="both"/>
        <w:rPr>
          <w:lang w:eastAsia="ru-RU"/>
        </w:rPr>
      </w:pPr>
    </w:p>
    <w:p w14:paraId="267D5323" w14:textId="77777777" w:rsidR="001D5321" w:rsidRPr="005E0B33" w:rsidRDefault="001D5321" w:rsidP="001D5321">
      <w:pPr>
        <w:pStyle w:val="1"/>
        <w:ind w:left="0" w:firstLine="720"/>
        <w:rPr>
          <w:spacing w:val="42"/>
          <w:sz w:val="22"/>
          <w:szCs w:val="22"/>
        </w:rPr>
      </w:pPr>
      <w:r w:rsidRPr="005E0B33">
        <w:rPr>
          <w:b w:val="0"/>
          <w:i/>
          <w:spacing w:val="42"/>
          <w:sz w:val="22"/>
          <w:szCs w:val="22"/>
        </w:rPr>
        <w:t>Нормативно-правові акти і література</w:t>
      </w:r>
    </w:p>
    <w:p w14:paraId="72880F0F" w14:textId="10C589F2" w:rsidR="00D939DB" w:rsidRPr="005E0B33" w:rsidRDefault="00D939DB" w:rsidP="0058588D">
      <w:pPr>
        <w:pStyle w:val="a6"/>
        <w:ind w:left="0" w:firstLine="720"/>
        <w:jc w:val="both"/>
      </w:pPr>
      <w:r w:rsidRPr="005E0B33">
        <w:t>Податковий кодекс України: Закон України. URL: https://zakon.rada.gov.ua/laws/show/2755-17</w:t>
      </w:r>
      <w:r w:rsidR="007E5978" w:rsidRPr="005E0B33">
        <w:t>.</w:t>
      </w:r>
    </w:p>
    <w:p w14:paraId="1C88764E" w14:textId="2A4DF4C2" w:rsidR="00ED7297" w:rsidRPr="005E0B33" w:rsidRDefault="00ED7297" w:rsidP="0058588D">
      <w:pPr>
        <w:ind w:firstLine="720"/>
        <w:jc w:val="both"/>
      </w:pPr>
      <w:proofErr w:type="spellStart"/>
      <w:r w:rsidRPr="005E0B33">
        <w:t>Алісов</w:t>
      </w:r>
      <w:proofErr w:type="spellEnd"/>
      <w:r w:rsidRPr="005E0B33">
        <w:t xml:space="preserve"> Є.</w:t>
      </w:r>
      <w:r w:rsidR="00E1071E" w:rsidRPr="005E0B33">
        <w:t xml:space="preserve"> </w:t>
      </w:r>
      <w:r w:rsidRPr="005E0B33">
        <w:t xml:space="preserve">О. До питання про специфічні правові форми плати за землю в Україні. </w:t>
      </w:r>
      <w:proofErr w:type="spellStart"/>
      <w:r w:rsidRPr="005E0B33">
        <w:rPr>
          <w:i/>
        </w:rPr>
        <w:t>Национальный</w:t>
      </w:r>
      <w:proofErr w:type="spellEnd"/>
      <w:r w:rsidRPr="005E0B33">
        <w:rPr>
          <w:i/>
        </w:rPr>
        <w:t xml:space="preserve"> </w:t>
      </w:r>
      <w:proofErr w:type="spellStart"/>
      <w:r w:rsidRPr="005E0B33">
        <w:rPr>
          <w:i/>
        </w:rPr>
        <w:t>юридический</w:t>
      </w:r>
      <w:proofErr w:type="spellEnd"/>
      <w:r w:rsidRPr="005E0B33">
        <w:rPr>
          <w:i/>
        </w:rPr>
        <w:t xml:space="preserve"> журнал: </w:t>
      </w:r>
      <w:proofErr w:type="spellStart"/>
      <w:r w:rsidRPr="005E0B33">
        <w:rPr>
          <w:i/>
        </w:rPr>
        <w:t>теория</w:t>
      </w:r>
      <w:proofErr w:type="spellEnd"/>
      <w:r w:rsidRPr="005E0B33">
        <w:rPr>
          <w:i/>
        </w:rPr>
        <w:t xml:space="preserve"> и практика.</w:t>
      </w:r>
      <w:r w:rsidRPr="005E0B33">
        <w:t xml:space="preserve"> 2016. № 6 (22).</w:t>
      </w:r>
      <w:r w:rsidR="00D939DB" w:rsidRPr="005E0B33">
        <w:t xml:space="preserve"> </w:t>
      </w:r>
      <w:r w:rsidRPr="005E0B33">
        <w:t>С. 66</w:t>
      </w:r>
      <w:r w:rsidR="00E1071E" w:rsidRPr="005E0B33">
        <w:t>–</w:t>
      </w:r>
      <w:r w:rsidRPr="005E0B33">
        <w:t>70.</w:t>
      </w:r>
    </w:p>
    <w:p w14:paraId="3A2F5B4A" w14:textId="4BC59FF3" w:rsidR="00ED7297" w:rsidRPr="005E0B33" w:rsidRDefault="00ED7297" w:rsidP="0058588D">
      <w:pPr>
        <w:ind w:firstLine="720"/>
        <w:jc w:val="both"/>
        <w:rPr>
          <w:spacing w:val="-6"/>
        </w:rPr>
      </w:pPr>
      <w:r w:rsidRPr="005E0B33">
        <w:rPr>
          <w:spacing w:val="-6"/>
        </w:rPr>
        <w:t xml:space="preserve">Овчаренко А. С. До питання про реалізацію принципу соціальної справедливості при оподаткуванні майна в Україні. </w:t>
      </w:r>
      <w:r w:rsidRPr="005E0B33">
        <w:rPr>
          <w:i/>
          <w:spacing w:val="-6"/>
        </w:rPr>
        <w:t>Вісник Вищого адміністративного суду України.</w:t>
      </w:r>
      <w:r w:rsidRPr="005E0B33">
        <w:rPr>
          <w:spacing w:val="-6"/>
        </w:rPr>
        <w:t xml:space="preserve"> 2013. №3. С.</w:t>
      </w:r>
      <w:r w:rsidR="00E1071E" w:rsidRPr="005E0B33">
        <w:rPr>
          <w:spacing w:val="-6"/>
        </w:rPr>
        <w:t xml:space="preserve"> 93</w:t>
      </w:r>
      <w:r w:rsidR="007E5978" w:rsidRPr="005E0B33">
        <w:rPr>
          <w:spacing w:val="-6"/>
        </w:rPr>
        <w:t>–</w:t>
      </w:r>
      <w:r w:rsidRPr="005E0B33">
        <w:rPr>
          <w:spacing w:val="-6"/>
        </w:rPr>
        <w:t>97</w:t>
      </w:r>
      <w:r w:rsidR="007E5978" w:rsidRPr="005E0B33">
        <w:rPr>
          <w:spacing w:val="-6"/>
        </w:rPr>
        <w:t>.</w:t>
      </w:r>
    </w:p>
    <w:p w14:paraId="45CDEE43" w14:textId="2DE358BC" w:rsidR="00ED7297" w:rsidRPr="005E0B33" w:rsidRDefault="00ED7297" w:rsidP="0058588D">
      <w:pPr>
        <w:ind w:firstLine="720"/>
        <w:jc w:val="both"/>
      </w:pPr>
      <w:r w:rsidRPr="005E0B33">
        <w:t>Овчаренко А.</w:t>
      </w:r>
      <w:r w:rsidR="00E1071E" w:rsidRPr="005E0B33">
        <w:t xml:space="preserve"> </w:t>
      </w:r>
      <w:r w:rsidRPr="005E0B33">
        <w:t xml:space="preserve">С. Соціальна справедливість при оподаткуванні майна. Чи дотримується цей принцип в Україні. </w:t>
      </w:r>
      <w:r w:rsidRPr="005E0B33">
        <w:rPr>
          <w:i/>
        </w:rPr>
        <w:t>Юридичний вісник України.</w:t>
      </w:r>
      <w:r w:rsidRPr="005E0B33">
        <w:t xml:space="preserve"> 2013.</w:t>
      </w:r>
      <w:r w:rsidR="007E5978" w:rsidRPr="005E0B33">
        <w:t xml:space="preserve"> №</w:t>
      </w:r>
      <w:r w:rsidR="00E1071E" w:rsidRPr="005E0B33">
        <w:t xml:space="preserve"> </w:t>
      </w:r>
      <w:r w:rsidR="007E5978" w:rsidRPr="005E0B33">
        <w:t xml:space="preserve">36. </w:t>
      </w:r>
      <w:r w:rsidRPr="005E0B33">
        <w:t>С.</w:t>
      </w:r>
      <w:r w:rsidR="00E1071E" w:rsidRPr="005E0B33">
        <w:t xml:space="preserve"> </w:t>
      </w:r>
      <w:r w:rsidRPr="005E0B33">
        <w:t>13</w:t>
      </w:r>
      <w:r w:rsidR="007E5978" w:rsidRPr="005E0B33">
        <w:t>.</w:t>
      </w:r>
    </w:p>
    <w:p w14:paraId="083A6C04" w14:textId="1FD662BC" w:rsidR="00ED7297" w:rsidRPr="005E0B33" w:rsidRDefault="00ED7297" w:rsidP="0058588D">
      <w:pPr>
        <w:ind w:firstLine="720"/>
        <w:jc w:val="both"/>
        <w:rPr>
          <w:spacing w:val="-4"/>
        </w:rPr>
      </w:pPr>
      <w:r w:rsidRPr="005E0B33">
        <w:rPr>
          <w:spacing w:val="-4"/>
        </w:rPr>
        <w:t>Овчаренко А.</w:t>
      </w:r>
      <w:r w:rsidR="00E1071E" w:rsidRPr="005E0B33">
        <w:rPr>
          <w:spacing w:val="-4"/>
        </w:rPr>
        <w:t xml:space="preserve"> </w:t>
      </w:r>
      <w:r w:rsidRPr="005E0B33">
        <w:rPr>
          <w:spacing w:val="-4"/>
        </w:rPr>
        <w:t>С. Транспортний податок в Україні: стан і перспективи.</w:t>
      </w:r>
      <w:r w:rsidRPr="005E0B33">
        <w:rPr>
          <w:i/>
          <w:spacing w:val="-4"/>
        </w:rPr>
        <w:t xml:space="preserve"> Порівняльно-аналітичне право. </w:t>
      </w:r>
      <w:r w:rsidRPr="005E0B33">
        <w:rPr>
          <w:spacing w:val="-4"/>
        </w:rPr>
        <w:t>2015. №</w:t>
      </w:r>
      <w:r w:rsidR="00E1071E" w:rsidRPr="005E0B33">
        <w:rPr>
          <w:spacing w:val="-4"/>
        </w:rPr>
        <w:t xml:space="preserve"> </w:t>
      </w:r>
      <w:r w:rsidRPr="005E0B33">
        <w:rPr>
          <w:spacing w:val="-4"/>
        </w:rPr>
        <w:t>2. С.191</w:t>
      </w:r>
      <w:r w:rsidR="00E1071E" w:rsidRPr="005E0B33">
        <w:rPr>
          <w:spacing w:val="-4"/>
        </w:rPr>
        <w:t>–</w:t>
      </w:r>
      <w:r w:rsidRPr="005E0B33">
        <w:rPr>
          <w:spacing w:val="-4"/>
        </w:rPr>
        <w:t>194</w:t>
      </w:r>
      <w:r w:rsidR="00FC26D4" w:rsidRPr="005E0B33">
        <w:rPr>
          <w:spacing w:val="-4"/>
        </w:rPr>
        <w:t>.</w:t>
      </w:r>
    </w:p>
    <w:p w14:paraId="444E899A" w14:textId="7D196BFF" w:rsidR="00ED7297" w:rsidRPr="005E0B33" w:rsidRDefault="00ED7297" w:rsidP="0058588D">
      <w:pPr>
        <w:ind w:firstLine="720"/>
        <w:jc w:val="both"/>
      </w:pPr>
      <w:r w:rsidRPr="005E0B33">
        <w:t>Овчаренко А.</w:t>
      </w:r>
      <w:r w:rsidR="00E1071E" w:rsidRPr="005E0B33">
        <w:t xml:space="preserve"> </w:t>
      </w:r>
      <w:r w:rsidRPr="005E0B33">
        <w:t xml:space="preserve">С. Щодо реалізації принципу соціальної справедливості при оподаткуванні майна в Україні. </w:t>
      </w:r>
      <w:r w:rsidRPr="005E0B33">
        <w:rPr>
          <w:i/>
        </w:rPr>
        <w:t>Юридичний електронний науковий журнал</w:t>
      </w:r>
      <w:r w:rsidRPr="005E0B33">
        <w:t xml:space="preserve">. 2017. </w:t>
      </w:r>
      <w:r w:rsidR="00BB5919" w:rsidRPr="005E0B33">
        <w:t>№</w:t>
      </w:r>
      <w:r w:rsidR="00E1071E" w:rsidRPr="005E0B33">
        <w:t xml:space="preserve"> </w:t>
      </w:r>
      <w:r w:rsidR="00BB5919" w:rsidRPr="005E0B33">
        <w:t xml:space="preserve">5. </w:t>
      </w:r>
      <w:r w:rsidRPr="005E0B33">
        <w:t>С.</w:t>
      </w:r>
      <w:r w:rsidR="00E1071E" w:rsidRPr="005E0B33">
        <w:t xml:space="preserve"> </w:t>
      </w:r>
      <w:r w:rsidRPr="005E0B33">
        <w:t>96</w:t>
      </w:r>
      <w:r w:rsidR="00E1071E" w:rsidRPr="005E0B33">
        <w:t>–</w:t>
      </w:r>
      <w:r w:rsidRPr="005E0B33">
        <w:t>100</w:t>
      </w:r>
      <w:r w:rsidR="00BB5919" w:rsidRPr="005E0B33">
        <w:t>.</w:t>
      </w:r>
    </w:p>
    <w:p w14:paraId="1401C2F9" w14:textId="44F29098" w:rsidR="00ED7297" w:rsidRPr="005E0B33" w:rsidRDefault="00ED7297" w:rsidP="0058588D">
      <w:pPr>
        <w:ind w:firstLine="720"/>
        <w:jc w:val="both"/>
      </w:pPr>
      <w:r w:rsidRPr="005E0B33">
        <w:t>Овчаренко А.</w:t>
      </w:r>
      <w:r w:rsidR="00E1071E" w:rsidRPr="005E0B33">
        <w:t xml:space="preserve"> </w:t>
      </w:r>
      <w:r w:rsidRPr="005E0B33">
        <w:t xml:space="preserve">С. Щодо реалізації принципу соціальної справедливості при оподаткуванні транспортних засобів в Україні. </w:t>
      </w:r>
      <w:r w:rsidRPr="005E0B33">
        <w:rPr>
          <w:i/>
        </w:rPr>
        <w:t>Актуальні проблеми вітчизняної юриспруденції.</w:t>
      </w:r>
      <w:r w:rsidRPr="005E0B33">
        <w:t xml:space="preserve"> 2017. Ч.</w:t>
      </w:r>
      <w:r w:rsidR="00E1071E" w:rsidRPr="005E0B33">
        <w:t> </w:t>
      </w:r>
      <w:r w:rsidRPr="005E0B33">
        <w:t>2. С.</w:t>
      </w:r>
      <w:r w:rsidR="00E1071E" w:rsidRPr="005E0B33">
        <w:t xml:space="preserve"> </w:t>
      </w:r>
      <w:r w:rsidRPr="005E0B33">
        <w:t>143</w:t>
      </w:r>
      <w:r w:rsidR="00E1071E" w:rsidRPr="005E0B33">
        <w:t>–</w:t>
      </w:r>
      <w:r w:rsidRPr="005E0B33">
        <w:t>147</w:t>
      </w:r>
      <w:r w:rsidR="003C2F7D" w:rsidRPr="005E0B33">
        <w:t>.</w:t>
      </w:r>
    </w:p>
    <w:p w14:paraId="4675CE90" w14:textId="30825310" w:rsidR="003C2F7D" w:rsidRPr="005E0B33" w:rsidRDefault="003C2F7D" w:rsidP="0058588D">
      <w:pPr>
        <w:ind w:firstLine="720"/>
        <w:jc w:val="both"/>
      </w:pPr>
      <w:r w:rsidRPr="005E0B33">
        <w:rPr>
          <w:lang w:eastAsia="ru-RU"/>
        </w:rPr>
        <w:t xml:space="preserve">Податкове право України: підручник / за ред. М. П. </w:t>
      </w:r>
      <w:proofErr w:type="spellStart"/>
      <w:r w:rsidRPr="005E0B33">
        <w:rPr>
          <w:lang w:eastAsia="ru-RU"/>
        </w:rPr>
        <w:t>Кучерявенка</w:t>
      </w:r>
      <w:proofErr w:type="spellEnd"/>
      <w:r w:rsidRPr="005E0B33">
        <w:rPr>
          <w:lang w:eastAsia="ru-RU"/>
        </w:rPr>
        <w:t xml:space="preserve">, Н. А. </w:t>
      </w:r>
      <w:proofErr w:type="spellStart"/>
      <w:r w:rsidRPr="005E0B33">
        <w:rPr>
          <w:lang w:eastAsia="ru-RU"/>
        </w:rPr>
        <w:t>Маринів</w:t>
      </w:r>
      <w:proofErr w:type="spellEnd"/>
      <w:r w:rsidRPr="005E0B33">
        <w:rPr>
          <w:lang w:eastAsia="ru-RU"/>
        </w:rPr>
        <w:t>. Харків: Право, 2019. 440 с.</w:t>
      </w:r>
    </w:p>
    <w:p w14:paraId="22A17EC2" w14:textId="36E2CD10" w:rsidR="00ED7297" w:rsidRPr="005E0B33" w:rsidRDefault="00ED7297" w:rsidP="0058588D">
      <w:pPr>
        <w:ind w:firstLine="720"/>
        <w:jc w:val="both"/>
      </w:pPr>
      <w:proofErr w:type="spellStart"/>
      <w:r w:rsidRPr="005E0B33">
        <w:t>Шаренко</w:t>
      </w:r>
      <w:proofErr w:type="spellEnd"/>
      <w:r w:rsidRPr="005E0B33">
        <w:t xml:space="preserve"> М. С. Правове регулювання транспортного податку в Україні. </w:t>
      </w:r>
      <w:r w:rsidR="00E1071E" w:rsidRPr="005E0B33">
        <w:rPr>
          <w:i/>
        </w:rPr>
        <w:t>Право і суспільство</w:t>
      </w:r>
      <w:r w:rsidRPr="005E0B33">
        <w:t xml:space="preserve">. 2016. </w:t>
      </w:r>
      <w:r w:rsidR="000220D1" w:rsidRPr="005E0B33">
        <w:t xml:space="preserve">№ 5. </w:t>
      </w:r>
      <w:r w:rsidRPr="005E0B33">
        <w:t>С. 144</w:t>
      </w:r>
      <w:r w:rsidR="00E1071E" w:rsidRPr="005E0B33">
        <w:t>–</w:t>
      </w:r>
      <w:r w:rsidRPr="005E0B33">
        <w:t>146.</w:t>
      </w:r>
    </w:p>
    <w:p w14:paraId="2888AA13" w14:textId="3BCC2B71" w:rsidR="00ED7297" w:rsidRPr="005E0B33" w:rsidRDefault="00ED7297" w:rsidP="0058588D">
      <w:pPr>
        <w:ind w:firstLine="720"/>
        <w:jc w:val="both"/>
      </w:pPr>
      <w:proofErr w:type="spellStart"/>
      <w:r w:rsidRPr="005E0B33">
        <w:t>Shulga</w:t>
      </w:r>
      <w:proofErr w:type="spellEnd"/>
      <w:r w:rsidRPr="005E0B33">
        <w:t xml:space="preserve"> T.M. </w:t>
      </w:r>
      <w:proofErr w:type="spellStart"/>
      <w:r w:rsidRPr="005E0B33">
        <w:t>Land</w:t>
      </w:r>
      <w:proofErr w:type="spellEnd"/>
      <w:r w:rsidRPr="005E0B33">
        <w:t xml:space="preserve"> </w:t>
      </w:r>
      <w:proofErr w:type="spellStart"/>
      <w:r w:rsidRPr="005E0B33">
        <w:t>Taxation</w:t>
      </w:r>
      <w:proofErr w:type="spellEnd"/>
      <w:r w:rsidRPr="005E0B33">
        <w:t xml:space="preserve"> </w:t>
      </w:r>
      <w:proofErr w:type="spellStart"/>
      <w:r w:rsidRPr="005E0B33">
        <w:t>Problems</w:t>
      </w:r>
      <w:proofErr w:type="spellEnd"/>
      <w:r w:rsidRPr="005E0B33">
        <w:t xml:space="preserve"> </w:t>
      </w:r>
      <w:proofErr w:type="spellStart"/>
      <w:r w:rsidRPr="005E0B33">
        <w:t>in</w:t>
      </w:r>
      <w:proofErr w:type="spellEnd"/>
      <w:r w:rsidRPr="005E0B33">
        <w:t xml:space="preserve"> </w:t>
      </w:r>
      <w:proofErr w:type="spellStart"/>
      <w:r w:rsidRPr="005E0B33">
        <w:t>Ukraine</w:t>
      </w:r>
      <w:proofErr w:type="spellEnd"/>
      <w:r w:rsidRPr="005E0B33">
        <w:t xml:space="preserve">. </w:t>
      </w:r>
      <w:r w:rsidRPr="005E0B33">
        <w:rPr>
          <w:i/>
        </w:rPr>
        <w:t xml:space="preserve">Вісник Харківського національного університету імені В. Н. Каразіна. </w:t>
      </w:r>
      <w:r w:rsidRPr="005E0B33">
        <w:t>Серія «Право». 2013</w:t>
      </w:r>
      <w:r w:rsidR="000220D1" w:rsidRPr="005E0B33">
        <w:t>. №</w:t>
      </w:r>
      <w:r w:rsidR="00E1071E" w:rsidRPr="005E0B33">
        <w:t xml:space="preserve"> </w:t>
      </w:r>
      <w:r w:rsidR="000220D1" w:rsidRPr="005E0B33">
        <w:t>1077.</w:t>
      </w:r>
      <w:r w:rsidRPr="005E0B33">
        <w:t xml:space="preserve"> C.75</w:t>
      </w:r>
      <w:r w:rsidR="00E1071E" w:rsidRPr="005E0B33">
        <w:t>–</w:t>
      </w:r>
      <w:r w:rsidRPr="005E0B33">
        <w:t>78.</w:t>
      </w:r>
    </w:p>
    <w:p w14:paraId="1DF16D53" w14:textId="706B5B3A" w:rsidR="00ED7297" w:rsidRPr="005E0B33" w:rsidRDefault="00ED7297" w:rsidP="0058588D">
      <w:pPr>
        <w:ind w:firstLine="720"/>
        <w:jc w:val="both"/>
      </w:pPr>
    </w:p>
    <w:p w14:paraId="6197BA94" w14:textId="77777777" w:rsidR="00E1071E" w:rsidRPr="005E0B33" w:rsidRDefault="00E1071E" w:rsidP="0058588D">
      <w:pPr>
        <w:ind w:firstLine="720"/>
        <w:jc w:val="both"/>
      </w:pPr>
    </w:p>
    <w:p w14:paraId="7F38B129" w14:textId="0BC76826" w:rsidR="00ED7297" w:rsidRPr="005E0B33" w:rsidRDefault="00996CEC" w:rsidP="0058588D">
      <w:pPr>
        <w:pStyle w:val="a0"/>
        <w:ind w:left="0" w:firstLine="720"/>
        <w:rPr>
          <w:b/>
          <w:sz w:val="22"/>
          <w:szCs w:val="22"/>
        </w:rPr>
      </w:pPr>
      <w:r w:rsidRPr="005E0B33">
        <w:rPr>
          <w:spacing w:val="44"/>
          <w:sz w:val="22"/>
          <w:szCs w:val="22"/>
        </w:rPr>
        <w:t>Тема</w:t>
      </w:r>
      <w:r w:rsidR="00ED7297" w:rsidRPr="005E0B33">
        <w:rPr>
          <w:b/>
          <w:sz w:val="22"/>
          <w:szCs w:val="22"/>
        </w:rPr>
        <w:t xml:space="preserve"> </w:t>
      </w:r>
      <w:r w:rsidR="008F43F6" w:rsidRPr="005E0B33">
        <w:rPr>
          <w:b/>
          <w:sz w:val="22"/>
          <w:szCs w:val="22"/>
        </w:rPr>
        <w:t xml:space="preserve">12. </w:t>
      </w:r>
      <w:r w:rsidR="008D00FE" w:rsidRPr="005E0B33">
        <w:rPr>
          <w:b/>
          <w:sz w:val="22"/>
          <w:szCs w:val="22"/>
        </w:rPr>
        <w:t>Місцеві збори</w:t>
      </w:r>
    </w:p>
    <w:p w14:paraId="46BD72F4" w14:textId="77777777" w:rsidR="00E1071E" w:rsidRPr="005E0B33" w:rsidRDefault="00E1071E" w:rsidP="0073032F">
      <w:pPr>
        <w:pStyle w:val="a0"/>
        <w:ind w:left="0" w:firstLine="720"/>
        <w:jc w:val="center"/>
        <w:rPr>
          <w:i/>
          <w:sz w:val="22"/>
          <w:szCs w:val="22"/>
        </w:rPr>
      </w:pPr>
    </w:p>
    <w:p w14:paraId="17C09330" w14:textId="1824774E" w:rsidR="0073032F" w:rsidRPr="005E0B33" w:rsidRDefault="0073032F" w:rsidP="0073032F">
      <w:pPr>
        <w:pStyle w:val="a0"/>
        <w:ind w:left="0" w:firstLine="720"/>
        <w:jc w:val="center"/>
        <w:rPr>
          <w:i/>
          <w:sz w:val="22"/>
          <w:szCs w:val="22"/>
        </w:rPr>
      </w:pPr>
      <w:r w:rsidRPr="005E0B33">
        <w:rPr>
          <w:i/>
          <w:sz w:val="22"/>
          <w:szCs w:val="22"/>
        </w:rPr>
        <w:t>Питання для обговорення</w:t>
      </w:r>
    </w:p>
    <w:p w14:paraId="3CF17F96" w14:textId="77777777" w:rsidR="00ED7297" w:rsidRPr="005E0B33" w:rsidRDefault="00ED7297" w:rsidP="0058588D">
      <w:pPr>
        <w:pStyle w:val="a0"/>
        <w:ind w:left="0" w:firstLine="720"/>
        <w:rPr>
          <w:sz w:val="22"/>
          <w:szCs w:val="22"/>
        </w:rPr>
      </w:pPr>
    </w:p>
    <w:p w14:paraId="17B8638E" w14:textId="69F656AC" w:rsidR="00ED7297" w:rsidRPr="005E0B33" w:rsidRDefault="00ED7297" w:rsidP="0058588D">
      <w:pPr>
        <w:widowControl/>
        <w:numPr>
          <w:ilvl w:val="0"/>
          <w:numId w:val="34"/>
        </w:numPr>
        <w:autoSpaceDE/>
        <w:autoSpaceDN/>
        <w:ind w:left="0" w:firstLine="720"/>
        <w:jc w:val="both"/>
      </w:pPr>
      <w:r w:rsidRPr="005E0B33">
        <w:t>Платники туристичного збору</w:t>
      </w:r>
      <w:r w:rsidR="004549FB" w:rsidRPr="005E0B33">
        <w:t>.</w:t>
      </w:r>
    </w:p>
    <w:p w14:paraId="17CFEBB2" w14:textId="15B14E8E" w:rsidR="00ED7297" w:rsidRPr="005E0B33" w:rsidRDefault="00ED7297" w:rsidP="0058588D">
      <w:pPr>
        <w:widowControl/>
        <w:numPr>
          <w:ilvl w:val="0"/>
          <w:numId w:val="34"/>
        </w:numPr>
        <w:autoSpaceDE/>
        <w:autoSpaceDN/>
        <w:ind w:left="0" w:firstLine="720"/>
        <w:jc w:val="both"/>
      </w:pPr>
      <w:r w:rsidRPr="005E0B33">
        <w:t>Об</w:t>
      </w:r>
      <w:r w:rsidR="0049374A" w:rsidRPr="005E0B33">
        <w:t>’</w:t>
      </w:r>
      <w:r w:rsidR="004549FB" w:rsidRPr="005E0B33">
        <w:t>єкт і</w:t>
      </w:r>
      <w:r w:rsidRPr="005E0B33">
        <w:t xml:space="preserve"> база оподаткування при справлянні туристичного збору</w:t>
      </w:r>
      <w:r w:rsidR="004549FB" w:rsidRPr="005E0B33">
        <w:t>.</w:t>
      </w:r>
    </w:p>
    <w:p w14:paraId="1E91CC7B" w14:textId="44FDBBAD" w:rsidR="00ED7297" w:rsidRPr="005E0B33" w:rsidRDefault="00ED7297" w:rsidP="0058588D">
      <w:pPr>
        <w:widowControl/>
        <w:numPr>
          <w:ilvl w:val="0"/>
          <w:numId w:val="34"/>
        </w:numPr>
        <w:autoSpaceDE/>
        <w:autoSpaceDN/>
        <w:ind w:left="0" w:firstLine="720"/>
        <w:jc w:val="both"/>
      </w:pPr>
      <w:r w:rsidRPr="005E0B33">
        <w:t>Порядок спла</w:t>
      </w:r>
      <w:r w:rsidR="004549FB" w:rsidRPr="005E0B33">
        <w:t>ти й</w:t>
      </w:r>
      <w:r w:rsidRPr="005E0B33">
        <w:t xml:space="preserve"> надання звітності при справлянні туристичного збору</w:t>
      </w:r>
      <w:r w:rsidR="004549FB" w:rsidRPr="005E0B33">
        <w:t>.</w:t>
      </w:r>
    </w:p>
    <w:p w14:paraId="5A5E42BB" w14:textId="09947A72" w:rsidR="00ED7297" w:rsidRPr="005E0B33" w:rsidRDefault="00ED7297" w:rsidP="0058588D">
      <w:pPr>
        <w:widowControl/>
        <w:numPr>
          <w:ilvl w:val="0"/>
          <w:numId w:val="34"/>
        </w:numPr>
        <w:autoSpaceDE/>
        <w:autoSpaceDN/>
        <w:ind w:left="0" w:firstLine="720"/>
        <w:jc w:val="both"/>
      </w:pPr>
      <w:r w:rsidRPr="005E0B33">
        <w:t>Платники збору за місця для паркування транспортних засобів</w:t>
      </w:r>
      <w:r w:rsidR="004549FB" w:rsidRPr="005E0B33">
        <w:t>.</w:t>
      </w:r>
    </w:p>
    <w:p w14:paraId="6D32D4AD" w14:textId="2B2A63C5" w:rsidR="00ED7297" w:rsidRPr="005E0B33" w:rsidRDefault="00ED7297" w:rsidP="0058588D">
      <w:pPr>
        <w:widowControl/>
        <w:numPr>
          <w:ilvl w:val="0"/>
          <w:numId w:val="34"/>
        </w:numPr>
        <w:autoSpaceDE/>
        <w:autoSpaceDN/>
        <w:ind w:left="0" w:firstLine="720"/>
        <w:jc w:val="both"/>
      </w:pPr>
      <w:r w:rsidRPr="005E0B33">
        <w:t>Об</w:t>
      </w:r>
      <w:r w:rsidR="0049374A" w:rsidRPr="005E0B33">
        <w:t>’</w:t>
      </w:r>
      <w:r w:rsidR="004549FB" w:rsidRPr="005E0B33">
        <w:t>єкт і</w:t>
      </w:r>
      <w:r w:rsidRPr="005E0B33">
        <w:t xml:space="preserve"> база оподаткування збору за місця для паркування транспортних засобів</w:t>
      </w:r>
      <w:r w:rsidR="004549FB" w:rsidRPr="005E0B33">
        <w:t>.</w:t>
      </w:r>
    </w:p>
    <w:p w14:paraId="5215DB65" w14:textId="44BBC0B4" w:rsidR="00ED7297" w:rsidRPr="005E0B33" w:rsidRDefault="00ED7297" w:rsidP="0058588D">
      <w:pPr>
        <w:widowControl/>
        <w:numPr>
          <w:ilvl w:val="0"/>
          <w:numId w:val="34"/>
        </w:numPr>
        <w:autoSpaceDE/>
        <w:autoSpaceDN/>
        <w:ind w:left="0" w:firstLine="720"/>
        <w:jc w:val="both"/>
      </w:pPr>
      <w:r w:rsidRPr="005E0B33">
        <w:t>Справляння збору</w:t>
      </w:r>
      <w:r w:rsidR="00C9264D" w:rsidRPr="005E0B33">
        <w:t xml:space="preserve"> </w:t>
      </w:r>
      <w:r w:rsidR="004549FB" w:rsidRPr="005E0B33">
        <w:t>і</w:t>
      </w:r>
      <w:r w:rsidRPr="005E0B33">
        <w:t xml:space="preserve"> порядок звітності щодо збору за місця для паркування транспортних засобів</w:t>
      </w:r>
      <w:r w:rsidR="004549FB" w:rsidRPr="005E0B33">
        <w:t>.</w:t>
      </w:r>
    </w:p>
    <w:p w14:paraId="6C0C12A7" w14:textId="77777777" w:rsidR="008F43F6" w:rsidRPr="005E0B33" w:rsidRDefault="008F43F6" w:rsidP="0058588D">
      <w:pPr>
        <w:widowControl/>
        <w:autoSpaceDE/>
        <w:autoSpaceDN/>
        <w:ind w:left="720" w:firstLine="720"/>
        <w:jc w:val="both"/>
      </w:pPr>
    </w:p>
    <w:p w14:paraId="206179EB" w14:textId="77777777" w:rsidR="00125040" w:rsidRPr="005E0B33" w:rsidRDefault="00125040" w:rsidP="00125040">
      <w:pPr>
        <w:pStyle w:val="1"/>
        <w:ind w:left="0" w:firstLine="720"/>
        <w:rPr>
          <w:i/>
          <w:spacing w:val="44"/>
          <w:sz w:val="22"/>
          <w:szCs w:val="22"/>
        </w:rPr>
      </w:pPr>
      <w:r w:rsidRPr="005E0B33">
        <w:rPr>
          <w:i/>
          <w:spacing w:val="44"/>
          <w:sz w:val="22"/>
          <w:szCs w:val="22"/>
        </w:rPr>
        <w:t>Завдання</w:t>
      </w:r>
    </w:p>
    <w:p w14:paraId="55DA6EBF" w14:textId="77777777" w:rsidR="004361C3" w:rsidRPr="005E0B33" w:rsidRDefault="004361C3" w:rsidP="0058588D">
      <w:pPr>
        <w:pStyle w:val="a0"/>
        <w:ind w:left="0" w:firstLine="720"/>
        <w:rPr>
          <w:b/>
          <w:sz w:val="22"/>
          <w:szCs w:val="22"/>
        </w:rPr>
      </w:pPr>
    </w:p>
    <w:p w14:paraId="18409E6C" w14:textId="06A23A1C" w:rsidR="00ED7297" w:rsidRPr="005E0B33" w:rsidRDefault="004549FB" w:rsidP="0058588D">
      <w:pPr>
        <w:pStyle w:val="a6"/>
        <w:widowControl/>
        <w:numPr>
          <w:ilvl w:val="0"/>
          <w:numId w:val="33"/>
        </w:numPr>
        <w:autoSpaceDE/>
        <w:autoSpaceDN/>
        <w:ind w:left="0" w:firstLine="720"/>
        <w:contextualSpacing/>
        <w:jc w:val="both"/>
        <w:rPr>
          <w:i/>
        </w:rPr>
      </w:pPr>
      <w:r w:rsidRPr="005E0B33">
        <w:t>Фізична особа Петренко А., постійним</w:t>
      </w:r>
      <w:r w:rsidR="00ED7297" w:rsidRPr="005E0B33">
        <w:t xml:space="preserve"> місце</w:t>
      </w:r>
      <w:r w:rsidRPr="005E0B33">
        <w:t>м</w:t>
      </w:r>
      <w:r w:rsidR="00ED7297" w:rsidRPr="005E0B33">
        <w:t xml:space="preserve"> проживання якої є м.</w:t>
      </w:r>
      <w:r w:rsidRPr="005E0B33">
        <w:t xml:space="preserve"> </w:t>
      </w:r>
      <w:r w:rsidR="00ED7297" w:rsidRPr="005E0B33">
        <w:t>Харків, уклала договір оренди будинку у м.</w:t>
      </w:r>
      <w:r w:rsidRPr="005E0B33">
        <w:t> Харків строк</w:t>
      </w:r>
      <w:r w:rsidR="00ED7297" w:rsidRPr="005E0B33">
        <w:t>ом на 2 доби. При укладанні такого договору до суми орендної плати було включено туристичний збір у ро</w:t>
      </w:r>
      <w:r w:rsidRPr="005E0B33">
        <w:t>змірі 100 грн на добу. Орендодавець –</w:t>
      </w:r>
      <w:r w:rsidR="00C9264D" w:rsidRPr="005E0B33">
        <w:t xml:space="preserve"> </w:t>
      </w:r>
      <w:r w:rsidRPr="005E0B33">
        <w:t>фізична особа</w:t>
      </w:r>
      <w:r w:rsidR="00C9264D" w:rsidRPr="005E0B33">
        <w:t xml:space="preserve"> </w:t>
      </w:r>
      <w:r w:rsidRPr="005E0B33">
        <w:t>пояснила ц</w:t>
      </w:r>
      <w:r w:rsidR="00ED7297" w:rsidRPr="005E0B33">
        <w:t xml:space="preserve">е тим, що вона є податковим агентом </w:t>
      </w:r>
      <w:r w:rsidRPr="005E0B33">
        <w:t>із туристичного збору й</w:t>
      </w:r>
      <w:r w:rsidR="00ED7297" w:rsidRPr="005E0B33">
        <w:t xml:space="preserve"> має перерахувати </w:t>
      </w:r>
      <w:r w:rsidRPr="005E0B33">
        <w:t>вказа</w:t>
      </w:r>
      <w:r w:rsidR="00ED7297" w:rsidRPr="005E0B33">
        <w:t>ний збір до бюджету м.</w:t>
      </w:r>
      <w:r w:rsidR="007658D6" w:rsidRPr="005E0B33">
        <w:t xml:space="preserve"> </w:t>
      </w:r>
      <w:r w:rsidRPr="005E0B33">
        <w:t>Харків</w:t>
      </w:r>
      <w:r w:rsidR="00ED7297" w:rsidRPr="005E0B33">
        <w:t>.</w:t>
      </w:r>
    </w:p>
    <w:p w14:paraId="020A620A" w14:textId="11BEC2A6" w:rsidR="00ED7297" w:rsidRPr="005E0B33" w:rsidRDefault="00ED7297" w:rsidP="0058588D">
      <w:pPr>
        <w:pStyle w:val="a6"/>
        <w:ind w:left="0" w:firstLine="720"/>
        <w:jc w:val="both"/>
        <w:rPr>
          <w:i/>
        </w:rPr>
      </w:pPr>
      <w:r w:rsidRPr="005E0B33">
        <w:rPr>
          <w:i/>
          <w:spacing w:val="-6"/>
        </w:rPr>
        <w:t>Обґрунтуйте правомірність сплати туристичного збору в даній ситуації. Чи є Петренко А. платником туристичного збору?</w:t>
      </w:r>
      <w:r w:rsidR="008F43F6" w:rsidRPr="005E0B33">
        <w:rPr>
          <w:i/>
          <w:spacing w:val="-6"/>
        </w:rPr>
        <w:t xml:space="preserve"> </w:t>
      </w:r>
      <w:r w:rsidRPr="005E0B33">
        <w:rPr>
          <w:i/>
          <w:spacing w:val="-6"/>
        </w:rPr>
        <w:t>Хто може бути</w:t>
      </w:r>
      <w:r w:rsidR="00C9264D" w:rsidRPr="005E0B33">
        <w:rPr>
          <w:i/>
          <w:spacing w:val="-6"/>
        </w:rPr>
        <w:t xml:space="preserve"> </w:t>
      </w:r>
      <w:r w:rsidRPr="005E0B33">
        <w:rPr>
          <w:i/>
          <w:spacing w:val="-6"/>
        </w:rPr>
        <w:t>податковим агентом зі сплати туристичного збору? Розкр</w:t>
      </w:r>
      <w:r w:rsidR="004549FB" w:rsidRPr="005E0B33">
        <w:rPr>
          <w:i/>
          <w:spacing w:val="-6"/>
        </w:rPr>
        <w:t>ийте порядок його нарахування і</w:t>
      </w:r>
      <w:r w:rsidRPr="005E0B33">
        <w:rPr>
          <w:i/>
          <w:spacing w:val="-6"/>
        </w:rPr>
        <w:t xml:space="preserve"> сплати</w:t>
      </w:r>
      <w:r w:rsidRPr="005E0B33">
        <w:rPr>
          <w:i/>
        </w:rPr>
        <w:t>.</w:t>
      </w:r>
    </w:p>
    <w:p w14:paraId="186BDCBB" w14:textId="77777777" w:rsidR="00137028" w:rsidRPr="005E0B33" w:rsidRDefault="00137028" w:rsidP="0058588D">
      <w:pPr>
        <w:pStyle w:val="a6"/>
        <w:ind w:left="0" w:firstLine="720"/>
        <w:jc w:val="both"/>
        <w:rPr>
          <w:i/>
        </w:rPr>
      </w:pPr>
    </w:p>
    <w:p w14:paraId="635FD413" w14:textId="5F68CA39" w:rsidR="00ED7297" w:rsidRPr="005E0B33" w:rsidRDefault="00ED7297" w:rsidP="0058588D">
      <w:pPr>
        <w:pStyle w:val="a6"/>
        <w:widowControl/>
        <w:numPr>
          <w:ilvl w:val="0"/>
          <w:numId w:val="33"/>
        </w:numPr>
        <w:autoSpaceDE/>
        <w:autoSpaceDN/>
        <w:ind w:left="0" w:firstLine="720"/>
        <w:contextualSpacing/>
        <w:jc w:val="both"/>
        <w:rPr>
          <w:i/>
        </w:rPr>
      </w:pPr>
      <w:r w:rsidRPr="005E0B33">
        <w:t xml:space="preserve">Рішенням міської ради комунальному підприємству </w:t>
      </w:r>
      <w:r w:rsidR="004549FB" w:rsidRPr="005E0B33">
        <w:t>було відведено земельну ділянку</w:t>
      </w:r>
      <w:r w:rsidRPr="005E0B33">
        <w:t xml:space="preserve"> площею 1500 </w:t>
      </w:r>
      <w:proofErr w:type="spellStart"/>
      <w:r w:rsidRPr="005E0B33">
        <w:t>кв</w:t>
      </w:r>
      <w:proofErr w:type="spellEnd"/>
      <w:r w:rsidRPr="005E0B33">
        <w:t>.</w:t>
      </w:r>
      <w:r w:rsidR="007658D6" w:rsidRPr="005E0B33">
        <w:t xml:space="preserve"> </w:t>
      </w:r>
      <w:r w:rsidR="004549FB" w:rsidRPr="005E0B33">
        <w:t>м</w:t>
      </w:r>
      <w:r w:rsidR="00C9264D" w:rsidRPr="005E0B33">
        <w:t xml:space="preserve"> </w:t>
      </w:r>
      <w:r w:rsidRPr="005E0B33">
        <w:t xml:space="preserve">для забезпечення паркування транспортних засобів. Протягом року фактично під паркування було використано 500 </w:t>
      </w:r>
      <w:proofErr w:type="spellStart"/>
      <w:r w:rsidRPr="005E0B33">
        <w:t>кв</w:t>
      </w:r>
      <w:proofErr w:type="spellEnd"/>
      <w:r w:rsidRPr="005E0B33">
        <w:t>.</w:t>
      </w:r>
      <w:r w:rsidR="007658D6" w:rsidRPr="005E0B33">
        <w:t xml:space="preserve"> </w:t>
      </w:r>
      <w:r w:rsidRPr="005E0B33">
        <w:t>м.</w:t>
      </w:r>
    </w:p>
    <w:p w14:paraId="6E57D0D1" w14:textId="36E395BF" w:rsidR="00ED7297" w:rsidRPr="005E0B33" w:rsidRDefault="00ED7297" w:rsidP="0058588D">
      <w:pPr>
        <w:pStyle w:val="a6"/>
        <w:ind w:left="0" w:firstLine="720"/>
        <w:jc w:val="both"/>
        <w:rPr>
          <w:i/>
        </w:rPr>
      </w:pPr>
      <w:r w:rsidRPr="005E0B33">
        <w:rPr>
          <w:i/>
        </w:rPr>
        <w:t>Визначте об</w:t>
      </w:r>
      <w:r w:rsidR="0049374A" w:rsidRPr="005E0B33">
        <w:rPr>
          <w:i/>
        </w:rPr>
        <w:t>’</w:t>
      </w:r>
      <w:r w:rsidRPr="005E0B33">
        <w:rPr>
          <w:i/>
        </w:rPr>
        <w:t>єкт і базу оподаткування збором за місця для паркування транспортних засобів. Які пільги передбачено у правовому механізмі збору за місця для паркування транспортних засобів?</w:t>
      </w:r>
    </w:p>
    <w:p w14:paraId="78598937" w14:textId="77777777" w:rsidR="00137028" w:rsidRPr="005E0B33" w:rsidRDefault="00137028" w:rsidP="0058588D">
      <w:pPr>
        <w:pStyle w:val="a6"/>
        <w:ind w:left="0" w:firstLine="720"/>
        <w:jc w:val="both"/>
        <w:rPr>
          <w:i/>
        </w:rPr>
      </w:pPr>
    </w:p>
    <w:p w14:paraId="39F2D2B2" w14:textId="41A64387" w:rsidR="00ED7297" w:rsidRPr="005E0B33" w:rsidRDefault="00ED7297" w:rsidP="0058588D">
      <w:pPr>
        <w:pStyle w:val="a6"/>
        <w:widowControl/>
        <w:numPr>
          <w:ilvl w:val="0"/>
          <w:numId w:val="33"/>
        </w:numPr>
        <w:autoSpaceDE/>
        <w:autoSpaceDN/>
        <w:ind w:left="0" w:firstLine="720"/>
        <w:contextualSpacing/>
        <w:jc w:val="both"/>
      </w:pPr>
      <w:r w:rsidRPr="005E0B33">
        <w:lastRenderedPageBreak/>
        <w:t>Рішенням Сумської міської ради «Про туристичний збір» визначені особи, які</w:t>
      </w:r>
      <w:r w:rsidR="00C9264D" w:rsidRPr="005E0B33">
        <w:t xml:space="preserve"> </w:t>
      </w:r>
      <w:r w:rsidRPr="005E0B33">
        <w:t xml:space="preserve">не можуть бути платниками цього збору. </w:t>
      </w:r>
      <w:r w:rsidR="004549FB" w:rsidRPr="005E0B33">
        <w:t>До них віднесені</w:t>
      </w:r>
      <w:r w:rsidRPr="005E0B33">
        <w:t xml:space="preserve">: 1) </w:t>
      </w:r>
      <w:r w:rsidR="004549FB" w:rsidRPr="005E0B33">
        <w:t xml:space="preserve">особи, які </w:t>
      </w:r>
      <w:r w:rsidRPr="005E0B33">
        <w:t>постійно проживають, у тому числі на умовах до</w:t>
      </w:r>
      <w:r w:rsidR="004549FB" w:rsidRPr="005E0B33">
        <w:t>говорів найму, у</w:t>
      </w:r>
      <w:r w:rsidRPr="005E0B33">
        <w:t xml:space="preserve"> селі, селищі або місті, радами яких установлено такий збір; 2) особи, які прибули у відрядженн</w:t>
      </w:r>
      <w:r w:rsidR="004549FB" w:rsidRPr="005E0B33">
        <w:t>я; 3) інваліди, діти-інваліди й особи, які</w:t>
      </w:r>
      <w:r w:rsidRPr="005E0B33">
        <w:t xml:space="preserve"> супроводжують інвалідів I групи або дітей-інвалідів (не більше одного супроводжуючого); 4) ветерани війни; 5) учасники ліквідації наслідків аварії на Чорнобильській АЕС; 6) ос</w:t>
      </w:r>
      <w:r w:rsidR="004549FB" w:rsidRPr="005E0B33">
        <w:t>оби, які прибули за путівками й курсівками до санаторіїв і пансіонатів, 7) </w:t>
      </w:r>
      <w:r w:rsidRPr="005E0B33">
        <w:t>особи, які є громадянами країн Євросоюзу.</w:t>
      </w:r>
    </w:p>
    <w:p w14:paraId="3389B861" w14:textId="04684404" w:rsidR="00ED7297" w:rsidRPr="005E0B33" w:rsidRDefault="00ED7297" w:rsidP="0058588D">
      <w:pPr>
        <w:pStyle w:val="a6"/>
        <w:ind w:left="0" w:firstLine="720"/>
        <w:jc w:val="both"/>
        <w:rPr>
          <w:i/>
        </w:rPr>
      </w:pPr>
      <w:r w:rsidRPr="005E0B33">
        <w:rPr>
          <w:i/>
        </w:rPr>
        <w:t>Проаналізуйте вказане рішення на відповідність нормам Податкового кодексу України.</w:t>
      </w:r>
    </w:p>
    <w:p w14:paraId="2F05F76A" w14:textId="77777777" w:rsidR="008F43F6" w:rsidRPr="005E0B33" w:rsidRDefault="008F43F6" w:rsidP="0058588D">
      <w:pPr>
        <w:pStyle w:val="a6"/>
        <w:ind w:left="0" w:firstLine="720"/>
        <w:jc w:val="both"/>
        <w:rPr>
          <w:i/>
        </w:rPr>
      </w:pPr>
    </w:p>
    <w:p w14:paraId="666E7679" w14:textId="77777777" w:rsidR="001D5321" w:rsidRPr="005E0B33" w:rsidRDefault="001D5321" w:rsidP="001D5321">
      <w:pPr>
        <w:pStyle w:val="1"/>
        <w:ind w:left="0" w:firstLine="720"/>
        <w:rPr>
          <w:spacing w:val="42"/>
          <w:sz w:val="22"/>
          <w:szCs w:val="22"/>
        </w:rPr>
      </w:pPr>
      <w:r w:rsidRPr="005E0B33">
        <w:rPr>
          <w:b w:val="0"/>
          <w:i/>
          <w:spacing w:val="42"/>
          <w:sz w:val="22"/>
          <w:szCs w:val="22"/>
        </w:rPr>
        <w:t>Нормативно-правові акти і література</w:t>
      </w:r>
    </w:p>
    <w:p w14:paraId="6CAE0F15" w14:textId="3CE8799D" w:rsidR="008D00FE" w:rsidRPr="005E0B33" w:rsidRDefault="008D00FE" w:rsidP="0058588D">
      <w:pPr>
        <w:pStyle w:val="a6"/>
        <w:ind w:left="0" w:firstLine="720"/>
        <w:jc w:val="both"/>
      </w:pPr>
      <w:r w:rsidRPr="005E0B33">
        <w:t xml:space="preserve">Податковий кодекс України: Закон України від </w:t>
      </w:r>
      <w:r w:rsidR="004549FB" w:rsidRPr="005E0B33">
        <w:t>02.12.2010 р.</w:t>
      </w:r>
      <w:r w:rsidRPr="005E0B33">
        <w:t xml:space="preserve"> № 2755-VI . URL: https://zakon.rada.gov.ua/laws/show/2755-17.</w:t>
      </w:r>
    </w:p>
    <w:p w14:paraId="0A28FA7C" w14:textId="134BD39A" w:rsidR="008D00FE" w:rsidRPr="005E0B33" w:rsidRDefault="004549FB" w:rsidP="0058588D">
      <w:pPr>
        <w:ind w:firstLine="720"/>
        <w:jc w:val="both"/>
      </w:pPr>
      <w:r w:rsidRPr="005E0B33">
        <w:t>Аналіз є</w:t>
      </w:r>
      <w:r w:rsidR="008D00FE" w:rsidRPr="005E0B33">
        <w:t xml:space="preserve">вропейського досвіду використання туристичного збору: інформаційна довідка. URL: </w:t>
      </w:r>
      <w:hyperlink r:id="rId45" w:history="1">
        <w:r w:rsidR="008D00FE" w:rsidRPr="005E0B33">
          <w:rPr>
            <w:rStyle w:val="a7"/>
            <w:color w:val="000000" w:themeColor="text1"/>
            <w:u w:val="none"/>
          </w:rPr>
          <w:t>http://euinfocenter.rada.gov.ua</w:t>
        </w:r>
      </w:hyperlink>
      <w:r w:rsidR="008D00FE" w:rsidRPr="005E0B33">
        <w:rPr>
          <w:color w:val="000000" w:themeColor="text1"/>
        </w:rPr>
        <w:t xml:space="preserve"> /</w:t>
      </w:r>
      <w:proofErr w:type="spellStart"/>
      <w:r w:rsidR="008D00FE" w:rsidRPr="005E0B33">
        <w:rPr>
          <w:color w:val="000000" w:themeColor="text1"/>
        </w:rPr>
        <w:t>uploads</w:t>
      </w:r>
      <w:proofErr w:type="spellEnd"/>
      <w:r w:rsidR="008D00FE" w:rsidRPr="005E0B33">
        <w:rPr>
          <w:color w:val="000000" w:themeColor="text1"/>
        </w:rPr>
        <w:t>/</w:t>
      </w:r>
      <w:proofErr w:type="spellStart"/>
      <w:r w:rsidR="008D00FE" w:rsidRPr="005E0B33">
        <w:rPr>
          <w:color w:val="000000" w:themeColor="text1"/>
        </w:rPr>
        <w:t>documents</w:t>
      </w:r>
      <w:proofErr w:type="spellEnd"/>
      <w:r w:rsidR="008D00FE" w:rsidRPr="005E0B33">
        <w:rPr>
          <w:color w:val="000000" w:themeColor="text1"/>
        </w:rPr>
        <w:t>/28934.pdf.</w:t>
      </w:r>
    </w:p>
    <w:p w14:paraId="611E21DD" w14:textId="17A1F9F9" w:rsidR="008D00FE" w:rsidRPr="005E0B33" w:rsidRDefault="008D00FE" w:rsidP="0058588D">
      <w:pPr>
        <w:ind w:firstLine="720"/>
        <w:jc w:val="both"/>
      </w:pPr>
      <w:proofErr w:type="spellStart"/>
      <w:r w:rsidRPr="005E0B33">
        <w:t>Костяна</w:t>
      </w:r>
      <w:proofErr w:type="spellEnd"/>
      <w:r w:rsidRPr="005E0B33">
        <w:t xml:space="preserve"> О.</w:t>
      </w:r>
      <w:r w:rsidR="004549FB" w:rsidRPr="005E0B33">
        <w:t xml:space="preserve"> </w:t>
      </w:r>
      <w:r w:rsidRPr="005E0B33">
        <w:t>В., Ясько В.</w:t>
      </w:r>
      <w:r w:rsidR="004549FB" w:rsidRPr="005E0B33">
        <w:t xml:space="preserve"> </w:t>
      </w:r>
      <w:r w:rsidRPr="005E0B33">
        <w:t xml:space="preserve">В. Особливості справляння збору за місця для паркування транспортних засобів на прикладі міста Чугуєва. </w:t>
      </w:r>
      <w:r w:rsidRPr="005E0B33">
        <w:rPr>
          <w:i/>
        </w:rPr>
        <w:t>Миколаївський національний університет імені В.</w:t>
      </w:r>
      <w:r w:rsidR="004549FB" w:rsidRPr="005E0B33">
        <w:rPr>
          <w:i/>
        </w:rPr>
        <w:t xml:space="preserve"> </w:t>
      </w:r>
      <w:r w:rsidRPr="005E0B33">
        <w:rPr>
          <w:i/>
        </w:rPr>
        <w:t>О. Сухомлинського.</w:t>
      </w:r>
      <w:r w:rsidRPr="005E0B33">
        <w:t xml:space="preserve"> 2017. Випуск 16. С.710-714.</w:t>
      </w:r>
    </w:p>
    <w:p w14:paraId="5C060BAD" w14:textId="77777777" w:rsidR="008D00FE" w:rsidRPr="005E0B33" w:rsidRDefault="008D00FE" w:rsidP="0058588D">
      <w:pPr>
        <w:ind w:firstLine="720"/>
        <w:jc w:val="both"/>
      </w:pPr>
      <w:r w:rsidRPr="005E0B33">
        <w:t xml:space="preserve">Місцеві податки і збори / Т. </w:t>
      </w:r>
      <w:proofErr w:type="spellStart"/>
      <w:r w:rsidRPr="005E0B33">
        <w:t>Станкус</w:t>
      </w:r>
      <w:proofErr w:type="spellEnd"/>
      <w:r w:rsidRPr="005E0B33">
        <w:t xml:space="preserve">, Ю. </w:t>
      </w:r>
      <w:proofErr w:type="spellStart"/>
      <w:r w:rsidRPr="005E0B33">
        <w:t>Крот</w:t>
      </w:r>
      <w:proofErr w:type="spellEnd"/>
      <w:r w:rsidRPr="005E0B33">
        <w:t xml:space="preserve">. Харків: Фактор, 2017. 80 с. </w:t>
      </w:r>
    </w:p>
    <w:p w14:paraId="6EFAD75E" w14:textId="77777777" w:rsidR="008D00FE" w:rsidRPr="005E0B33" w:rsidRDefault="008D00FE" w:rsidP="0058588D">
      <w:pPr>
        <w:pStyle w:val="a6"/>
        <w:ind w:left="0" w:firstLine="720"/>
        <w:jc w:val="both"/>
        <w:rPr>
          <w:lang w:eastAsia="ru-RU"/>
        </w:rPr>
      </w:pPr>
      <w:r w:rsidRPr="005E0B33">
        <w:rPr>
          <w:lang w:eastAsia="ru-RU"/>
        </w:rPr>
        <w:t xml:space="preserve">Податкове право України: підручник / за ред. М. П. </w:t>
      </w:r>
      <w:proofErr w:type="spellStart"/>
      <w:r w:rsidRPr="005E0B33">
        <w:rPr>
          <w:lang w:eastAsia="ru-RU"/>
        </w:rPr>
        <w:t>Кучерявенка</w:t>
      </w:r>
      <w:proofErr w:type="spellEnd"/>
      <w:r w:rsidRPr="005E0B33">
        <w:rPr>
          <w:lang w:eastAsia="ru-RU"/>
        </w:rPr>
        <w:t xml:space="preserve">, Н. А. </w:t>
      </w:r>
      <w:proofErr w:type="spellStart"/>
      <w:r w:rsidRPr="005E0B33">
        <w:rPr>
          <w:lang w:eastAsia="ru-RU"/>
        </w:rPr>
        <w:t>Маринів</w:t>
      </w:r>
      <w:proofErr w:type="spellEnd"/>
      <w:r w:rsidRPr="005E0B33">
        <w:rPr>
          <w:lang w:eastAsia="ru-RU"/>
        </w:rPr>
        <w:t>. Харків: Право, 2019. 440 с.</w:t>
      </w:r>
    </w:p>
    <w:p w14:paraId="28252417" w14:textId="77777777" w:rsidR="008D00FE" w:rsidRPr="005E0B33" w:rsidRDefault="008D00FE" w:rsidP="0058588D">
      <w:pPr>
        <w:ind w:firstLine="720"/>
        <w:jc w:val="both"/>
      </w:pPr>
      <w:proofErr w:type="spellStart"/>
      <w:r w:rsidRPr="005E0B33">
        <w:t>Товкун</w:t>
      </w:r>
      <w:proofErr w:type="spellEnd"/>
      <w:r w:rsidRPr="005E0B33">
        <w:t xml:space="preserve"> Л. В. Місцеві податки та збори як складові податкової системи України: їх особливості та розвиток. </w:t>
      </w:r>
      <w:r w:rsidRPr="005E0B33">
        <w:rPr>
          <w:i/>
        </w:rPr>
        <w:t>Державне будівництво та місцеве самоврядування</w:t>
      </w:r>
      <w:r w:rsidRPr="005E0B33">
        <w:t xml:space="preserve">. 2015. </w:t>
      </w:r>
      <w:proofErr w:type="spellStart"/>
      <w:r w:rsidRPr="005E0B33">
        <w:t>Вип</w:t>
      </w:r>
      <w:proofErr w:type="spellEnd"/>
      <w:r w:rsidRPr="005E0B33">
        <w:t>. 29. С. 85–96.</w:t>
      </w:r>
    </w:p>
    <w:p w14:paraId="33E65269" w14:textId="75126D5A" w:rsidR="008D00FE" w:rsidRPr="005E0B33" w:rsidRDefault="008D00FE" w:rsidP="0058588D">
      <w:pPr>
        <w:ind w:firstLine="720"/>
        <w:jc w:val="both"/>
      </w:pPr>
      <w:r w:rsidRPr="005E0B33">
        <w:t>Шульга Т.</w:t>
      </w:r>
      <w:r w:rsidR="00300FE2" w:rsidRPr="005E0B33">
        <w:t xml:space="preserve"> </w:t>
      </w:r>
      <w:r w:rsidRPr="005E0B33">
        <w:t>М., Клименко С.</w:t>
      </w:r>
      <w:r w:rsidR="00300FE2" w:rsidRPr="005E0B33">
        <w:t xml:space="preserve"> </w:t>
      </w:r>
      <w:r w:rsidRPr="005E0B33">
        <w:t xml:space="preserve">С. До питання про збір за місця для паркування транспортних засобів. </w:t>
      </w:r>
      <w:r w:rsidRPr="005E0B33">
        <w:rPr>
          <w:i/>
        </w:rPr>
        <w:t>Актуальна юриспруденція</w:t>
      </w:r>
      <w:r w:rsidRPr="005E0B33">
        <w:t>. URL: http://legalactivity.com.ua/index.p.</w:t>
      </w:r>
    </w:p>
    <w:p w14:paraId="0143A2E1" w14:textId="04DE94C4" w:rsidR="007658D6" w:rsidRPr="005E0B33" w:rsidRDefault="007658D6" w:rsidP="0058588D">
      <w:pPr>
        <w:ind w:firstLine="720"/>
        <w:jc w:val="both"/>
      </w:pPr>
      <w:bookmarkStart w:id="0" w:name="page14"/>
      <w:bookmarkEnd w:id="0"/>
    </w:p>
    <w:p w14:paraId="69FDDD0C" w14:textId="77777777" w:rsidR="00300FE2" w:rsidRPr="005E0B33" w:rsidRDefault="00300FE2" w:rsidP="0058588D">
      <w:pPr>
        <w:ind w:firstLine="720"/>
        <w:jc w:val="both"/>
      </w:pPr>
    </w:p>
    <w:p w14:paraId="31D61065" w14:textId="57C26201" w:rsidR="00ED7297" w:rsidRPr="005E0B33" w:rsidRDefault="00996CEC" w:rsidP="0058588D">
      <w:pPr>
        <w:pStyle w:val="a0"/>
        <w:ind w:left="0" w:firstLine="720"/>
        <w:rPr>
          <w:b/>
          <w:sz w:val="22"/>
          <w:szCs w:val="22"/>
        </w:rPr>
      </w:pPr>
      <w:r w:rsidRPr="005E0B33">
        <w:rPr>
          <w:spacing w:val="44"/>
          <w:sz w:val="22"/>
          <w:szCs w:val="22"/>
        </w:rPr>
        <w:t>Тема</w:t>
      </w:r>
      <w:r w:rsidR="006D3EF7" w:rsidRPr="005E0B33">
        <w:rPr>
          <w:b/>
          <w:sz w:val="22"/>
          <w:szCs w:val="22"/>
        </w:rPr>
        <w:t xml:space="preserve"> 13. </w:t>
      </w:r>
      <w:r w:rsidR="00ED7297" w:rsidRPr="005E0B33">
        <w:rPr>
          <w:b/>
          <w:sz w:val="22"/>
          <w:szCs w:val="22"/>
        </w:rPr>
        <w:t xml:space="preserve">Спрощена </w:t>
      </w:r>
      <w:r w:rsidR="00300FE2" w:rsidRPr="005E0B33">
        <w:rPr>
          <w:b/>
          <w:sz w:val="22"/>
          <w:szCs w:val="22"/>
        </w:rPr>
        <w:t>система оподаткування, обліку і</w:t>
      </w:r>
      <w:r w:rsidR="00ED7297" w:rsidRPr="005E0B33">
        <w:rPr>
          <w:b/>
          <w:sz w:val="22"/>
          <w:szCs w:val="22"/>
        </w:rPr>
        <w:t xml:space="preserve"> звітності</w:t>
      </w:r>
    </w:p>
    <w:p w14:paraId="60C10CD2" w14:textId="044F24A5" w:rsidR="0073032F" w:rsidRPr="005E0B33" w:rsidRDefault="0073032F" w:rsidP="0073032F">
      <w:pPr>
        <w:pStyle w:val="a0"/>
        <w:ind w:left="0" w:firstLine="720"/>
        <w:jc w:val="center"/>
        <w:rPr>
          <w:i/>
          <w:sz w:val="22"/>
          <w:szCs w:val="22"/>
        </w:rPr>
      </w:pPr>
      <w:r w:rsidRPr="005E0B33">
        <w:rPr>
          <w:i/>
          <w:sz w:val="22"/>
          <w:szCs w:val="22"/>
        </w:rPr>
        <w:lastRenderedPageBreak/>
        <w:t>Питання для обговорення</w:t>
      </w:r>
    </w:p>
    <w:p w14:paraId="7C3FCF13" w14:textId="68BBB075" w:rsidR="00ED7297" w:rsidRPr="005E0B33" w:rsidRDefault="00ED7297" w:rsidP="0058588D">
      <w:pPr>
        <w:pStyle w:val="a0"/>
        <w:ind w:left="0" w:firstLine="720"/>
        <w:rPr>
          <w:b/>
          <w:sz w:val="22"/>
          <w:szCs w:val="22"/>
        </w:rPr>
      </w:pPr>
    </w:p>
    <w:p w14:paraId="36F80AAF" w14:textId="7F51C344" w:rsidR="00ED7297" w:rsidRPr="005E0B33" w:rsidRDefault="00ED7297" w:rsidP="0058588D">
      <w:pPr>
        <w:widowControl/>
        <w:numPr>
          <w:ilvl w:val="1"/>
          <w:numId w:val="31"/>
        </w:numPr>
        <w:autoSpaceDE/>
        <w:autoSpaceDN/>
        <w:ind w:left="0" w:firstLine="720"/>
        <w:jc w:val="both"/>
      </w:pPr>
      <w:r w:rsidRPr="005E0B33">
        <w:t xml:space="preserve">Єдиний податок як вид спрощеної </w:t>
      </w:r>
      <w:r w:rsidR="00300FE2" w:rsidRPr="005E0B33">
        <w:t>системи оподаткування, обліку і</w:t>
      </w:r>
      <w:r w:rsidRPr="005E0B33">
        <w:t xml:space="preserve"> звітності та його основні елементи. </w:t>
      </w:r>
    </w:p>
    <w:p w14:paraId="64BE9BF0" w14:textId="37A19852" w:rsidR="00ED7297" w:rsidRPr="005E0B33" w:rsidRDefault="00ED7297" w:rsidP="0058588D">
      <w:pPr>
        <w:widowControl/>
        <w:numPr>
          <w:ilvl w:val="1"/>
          <w:numId w:val="31"/>
        </w:numPr>
        <w:autoSpaceDE/>
        <w:autoSpaceDN/>
        <w:ind w:left="0" w:firstLine="720"/>
        <w:jc w:val="both"/>
      </w:pPr>
      <w:r w:rsidRPr="005E0B33">
        <w:t>Групи платників єдиного податку.</w:t>
      </w:r>
      <w:r w:rsidR="00C9264D" w:rsidRPr="005E0B33">
        <w:t xml:space="preserve"> </w:t>
      </w:r>
      <w:r w:rsidR="00300FE2" w:rsidRPr="005E0B33">
        <w:t>Преваги й</w:t>
      </w:r>
      <w:r w:rsidRPr="005E0B33">
        <w:t xml:space="preserve"> недоліки застосування спрощеної </w:t>
      </w:r>
      <w:r w:rsidR="00300FE2" w:rsidRPr="005E0B33">
        <w:t>системи оподаткування, обліку і</w:t>
      </w:r>
      <w:r w:rsidRPr="005E0B33">
        <w:t xml:space="preserve"> звітності.</w:t>
      </w:r>
    </w:p>
    <w:p w14:paraId="7F712126" w14:textId="101E7DA7" w:rsidR="00ED7297" w:rsidRPr="005E0B33" w:rsidRDefault="00300FE2" w:rsidP="0058588D">
      <w:pPr>
        <w:widowControl/>
        <w:numPr>
          <w:ilvl w:val="1"/>
          <w:numId w:val="31"/>
        </w:numPr>
        <w:autoSpaceDE/>
        <w:autoSpaceDN/>
        <w:ind w:left="0" w:firstLine="720"/>
        <w:jc w:val="both"/>
      </w:pPr>
      <w:r w:rsidRPr="005E0B33">
        <w:t>Загальна і</w:t>
      </w:r>
      <w:r w:rsidR="00ED7297" w:rsidRPr="005E0B33">
        <w:t xml:space="preserve"> спрощена системи оподаткування: основні відмінності.</w:t>
      </w:r>
    </w:p>
    <w:p w14:paraId="32119C47" w14:textId="4DAB5EB6" w:rsidR="00ED7297" w:rsidRPr="005E0B33" w:rsidRDefault="00ED7297" w:rsidP="0058588D">
      <w:pPr>
        <w:widowControl/>
        <w:numPr>
          <w:ilvl w:val="1"/>
          <w:numId w:val="31"/>
        </w:numPr>
        <w:autoSpaceDE/>
        <w:autoSpaceDN/>
        <w:ind w:left="0" w:firstLine="720"/>
        <w:jc w:val="both"/>
      </w:pPr>
      <w:r w:rsidRPr="005E0B33">
        <w:t>Порядок обрання або переходу на спрощену систему</w:t>
      </w:r>
      <w:r w:rsidR="00C9264D" w:rsidRPr="005E0B33">
        <w:t xml:space="preserve"> </w:t>
      </w:r>
      <w:r w:rsidR="00300FE2" w:rsidRPr="005E0B33">
        <w:t>оподаткування</w:t>
      </w:r>
      <w:r w:rsidRPr="005E0B33">
        <w:t>. Порядок реєстрації та анулювання реєстрації</w:t>
      </w:r>
      <w:r w:rsidR="00C9264D" w:rsidRPr="005E0B33">
        <w:t xml:space="preserve"> </w:t>
      </w:r>
      <w:r w:rsidRPr="005E0B33">
        <w:t>платників єдиного податку.</w:t>
      </w:r>
    </w:p>
    <w:p w14:paraId="68A511CD" w14:textId="77777777" w:rsidR="00ED7297" w:rsidRPr="005E0B33" w:rsidRDefault="00ED7297" w:rsidP="0058588D">
      <w:pPr>
        <w:ind w:firstLine="720"/>
        <w:jc w:val="both"/>
      </w:pPr>
    </w:p>
    <w:p w14:paraId="2CEC2C13" w14:textId="77777777" w:rsidR="00125040" w:rsidRPr="005E0B33" w:rsidRDefault="00125040" w:rsidP="00125040">
      <w:pPr>
        <w:pStyle w:val="1"/>
        <w:ind w:left="0" w:firstLine="720"/>
        <w:rPr>
          <w:i/>
          <w:spacing w:val="44"/>
          <w:sz w:val="22"/>
          <w:szCs w:val="22"/>
        </w:rPr>
      </w:pPr>
      <w:r w:rsidRPr="005E0B33">
        <w:rPr>
          <w:i/>
          <w:spacing w:val="44"/>
          <w:sz w:val="22"/>
          <w:szCs w:val="22"/>
        </w:rPr>
        <w:t>Завдання</w:t>
      </w:r>
    </w:p>
    <w:p w14:paraId="5F570FCB" w14:textId="01CE491A" w:rsidR="004361C3" w:rsidRPr="005E0B33" w:rsidRDefault="004361C3" w:rsidP="00300FE2">
      <w:pPr>
        <w:jc w:val="both"/>
        <w:rPr>
          <w:b/>
        </w:rPr>
      </w:pPr>
    </w:p>
    <w:p w14:paraId="520C2530" w14:textId="339E98F3" w:rsidR="006D3EF7" w:rsidRPr="005E0B33" w:rsidRDefault="00ED7297" w:rsidP="0058588D">
      <w:pPr>
        <w:pStyle w:val="a6"/>
        <w:widowControl/>
        <w:numPr>
          <w:ilvl w:val="0"/>
          <w:numId w:val="32"/>
        </w:numPr>
        <w:autoSpaceDE/>
        <w:autoSpaceDN/>
        <w:ind w:left="0" w:firstLine="720"/>
        <w:contextualSpacing/>
        <w:jc w:val="both"/>
        <w:rPr>
          <w:i/>
          <w:spacing w:val="-6"/>
        </w:rPr>
      </w:pPr>
      <w:r w:rsidRPr="005E0B33">
        <w:rPr>
          <w:spacing w:val="-6"/>
        </w:rPr>
        <w:t xml:space="preserve">Петриченко М. </w:t>
      </w:r>
      <w:r w:rsidR="00300FE2" w:rsidRPr="005E0B33">
        <w:rPr>
          <w:spacing w:val="-6"/>
        </w:rPr>
        <w:t xml:space="preserve">у 2018 році </w:t>
      </w:r>
      <w:r w:rsidRPr="005E0B33">
        <w:rPr>
          <w:spacing w:val="-6"/>
        </w:rPr>
        <w:t>зареєструвався як фізична особа підприємець –платник єдиного податку 3 групи (з КВЕД 69.10 – діяльність у сфері права). У січні 2022 року</w:t>
      </w:r>
      <w:r w:rsidR="00C9264D" w:rsidRPr="005E0B33">
        <w:rPr>
          <w:spacing w:val="-6"/>
        </w:rPr>
        <w:t xml:space="preserve"> </w:t>
      </w:r>
      <w:r w:rsidR="00300FE2" w:rsidRPr="005E0B33">
        <w:rPr>
          <w:spacing w:val="-6"/>
        </w:rPr>
        <w:t>він</w:t>
      </w:r>
      <w:r w:rsidRPr="005E0B33">
        <w:rPr>
          <w:spacing w:val="-6"/>
        </w:rPr>
        <w:t xml:space="preserve"> отримав свідоцтво про право на заняття адвокатською діяльністю. </w:t>
      </w:r>
    </w:p>
    <w:p w14:paraId="2DA54DD7" w14:textId="689523B8" w:rsidR="00ED7297" w:rsidRPr="005E0B33" w:rsidRDefault="00ED7297" w:rsidP="0058588D">
      <w:pPr>
        <w:pStyle w:val="a6"/>
        <w:widowControl/>
        <w:autoSpaceDE/>
        <w:autoSpaceDN/>
        <w:ind w:left="0" w:firstLine="720"/>
        <w:contextualSpacing/>
        <w:jc w:val="both"/>
        <w:rPr>
          <w:i/>
        </w:rPr>
      </w:pPr>
      <w:r w:rsidRPr="005E0B33">
        <w:rPr>
          <w:i/>
        </w:rPr>
        <w:t>Чи має Петриченко М</w:t>
      </w:r>
      <w:r w:rsidR="00300FE2" w:rsidRPr="005E0B33">
        <w:rPr>
          <w:i/>
        </w:rPr>
        <w:t>. у 2022 році ставати на облік</w:t>
      </w:r>
      <w:r w:rsidRPr="005E0B33">
        <w:rPr>
          <w:i/>
        </w:rPr>
        <w:t xml:space="preserve"> як </w:t>
      </w:r>
      <w:proofErr w:type="spellStart"/>
      <w:r w:rsidRPr="005E0B33">
        <w:rPr>
          <w:i/>
        </w:rPr>
        <w:t>самозайнята</w:t>
      </w:r>
      <w:proofErr w:type="spellEnd"/>
      <w:r w:rsidRPr="005E0B33">
        <w:rPr>
          <w:i/>
        </w:rPr>
        <w:t xml:space="preserve"> особа? </w:t>
      </w:r>
    </w:p>
    <w:p w14:paraId="4AB50E74" w14:textId="77777777" w:rsidR="00137028" w:rsidRPr="005E0B33" w:rsidRDefault="00137028" w:rsidP="0058588D">
      <w:pPr>
        <w:pStyle w:val="a6"/>
        <w:widowControl/>
        <w:autoSpaceDE/>
        <w:autoSpaceDN/>
        <w:ind w:left="0" w:firstLine="720"/>
        <w:contextualSpacing/>
        <w:jc w:val="both"/>
        <w:rPr>
          <w:i/>
        </w:rPr>
      </w:pPr>
    </w:p>
    <w:p w14:paraId="39A7FB49" w14:textId="7D375525" w:rsidR="00ED7297" w:rsidRPr="005E0B33" w:rsidRDefault="00ED7297" w:rsidP="0058588D">
      <w:pPr>
        <w:pStyle w:val="a6"/>
        <w:widowControl/>
        <w:numPr>
          <w:ilvl w:val="0"/>
          <w:numId w:val="32"/>
        </w:numPr>
        <w:autoSpaceDE/>
        <w:autoSpaceDN/>
        <w:ind w:left="0" w:firstLine="720"/>
        <w:contextualSpacing/>
        <w:jc w:val="both"/>
      </w:pPr>
      <w:r w:rsidRPr="005E0B33">
        <w:t xml:space="preserve">Адвокат </w:t>
      </w:r>
      <w:proofErr w:type="spellStart"/>
      <w:r w:rsidRPr="005E0B33">
        <w:t>Сімоненко</w:t>
      </w:r>
      <w:proofErr w:type="spellEnd"/>
      <w:r w:rsidRPr="005E0B33">
        <w:t xml:space="preserve"> А. отримав свідоцтво про право на заняття адвокатською діяльніс</w:t>
      </w:r>
      <w:r w:rsidR="00300FE2" w:rsidRPr="005E0B33">
        <w:t xml:space="preserve">тю й </w:t>
      </w:r>
      <w:r w:rsidRPr="005E0B33">
        <w:t xml:space="preserve">має вирішити, яким чином оподатковувати доходи від своєї професійної діяльності. Його колеги, адвокати </w:t>
      </w:r>
      <w:proofErr w:type="spellStart"/>
      <w:r w:rsidRPr="005E0B33">
        <w:t>Смірнов</w:t>
      </w:r>
      <w:proofErr w:type="spellEnd"/>
      <w:r w:rsidRPr="005E0B33">
        <w:t xml:space="preserve"> К. та Жук А.</w:t>
      </w:r>
      <w:r w:rsidR="00300FE2" w:rsidRPr="005E0B33">
        <w:t>,</w:t>
      </w:r>
      <w:r w:rsidRPr="005E0B33">
        <w:t xml:space="preserve"> пропонують створити разом адвокатське об</w:t>
      </w:r>
      <w:r w:rsidR="0049374A" w:rsidRPr="005E0B33">
        <w:t>’</w:t>
      </w:r>
      <w:r w:rsidR="00300FE2" w:rsidRPr="005E0B33">
        <w:t>єднання і</w:t>
      </w:r>
      <w:r w:rsidRPr="005E0B33">
        <w:t xml:space="preserve"> стати його учасниками.</w:t>
      </w:r>
      <w:r w:rsidR="00300FE2" w:rsidRPr="005E0B33">
        <w:t xml:space="preserve"> </w:t>
      </w:r>
    </w:p>
    <w:p w14:paraId="7C5FF29D" w14:textId="21BE6FE1" w:rsidR="00ED7297" w:rsidRPr="005E0B33" w:rsidRDefault="00ED7297" w:rsidP="0058588D">
      <w:pPr>
        <w:pStyle w:val="a6"/>
        <w:ind w:left="0" w:firstLine="720"/>
        <w:jc w:val="both"/>
        <w:rPr>
          <w:i/>
        </w:rPr>
      </w:pPr>
      <w:r w:rsidRPr="005E0B33">
        <w:rPr>
          <w:i/>
        </w:rPr>
        <w:t xml:space="preserve">Визначте, як будуть оподатковуватися доходи </w:t>
      </w:r>
      <w:r w:rsidR="00300FE2" w:rsidRPr="005E0B33">
        <w:rPr>
          <w:i/>
        </w:rPr>
        <w:t>від заняття адвокатською діяльні</w:t>
      </w:r>
      <w:r w:rsidRPr="005E0B33">
        <w:rPr>
          <w:i/>
        </w:rPr>
        <w:t>стю адвокатом</w:t>
      </w:r>
      <w:r w:rsidR="00C9264D" w:rsidRPr="005E0B33">
        <w:rPr>
          <w:i/>
        </w:rPr>
        <w:t xml:space="preserve"> </w:t>
      </w:r>
      <w:proofErr w:type="spellStart"/>
      <w:r w:rsidRPr="005E0B33">
        <w:rPr>
          <w:i/>
        </w:rPr>
        <w:t>Сімоненком</w:t>
      </w:r>
      <w:proofErr w:type="spellEnd"/>
      <w:r w:rsidRPr="005E0B33">
        <w:rPr>
          <w:i/>
        </w:rPr>
        <w:t xml:space="preserve"> А. як у першому, так і у другому випадку.</w:t>
      </w:r>
    </w:p>
    <w:p w14:paraId="162792AF" w14:textId="77777777" w:rsidR="00137028" w:rsidRPr="005E0B33" w:rsidRDefault="00137028" w:rsidP="0058588D">
      <w:pPr>
        <w:pStyle w:val="a6"/>
        <w:ind w:left="0" w:firstLine="720"/>
        <w:jc w:val="both"/>
        <w:rPr>
          <w:i/>
        </w:rPr>
      </w:pPr>
    </w:p>
    <w:p w14:paraId="07EB5BBD" w14:textId="55B42E31" w:rsidR="00ED7297" w:rsidRPr="005E0B33" w:rsidRDefault="00ED7297" w:rsidP="0058588D">
      <w:pPr>
        <w:pStyle w:val="a6"/>
        <w:widowControl/>
        <w:numPr>
          <w:ilvl w:val="0"/>
          <w:numId w:val="32"/>
        </w:numPr>
        <w:autoSpaceDE/>
        <w:autoSpaceDN/>
        <w:ind w:left="0" w:firstLine="720"/>
        <w:contextualSpacing/>
        <w:jc w:val="both"/>
      </w:pPr>
      <w:r w:rsidRPr="005E0B33">
        <w:rPr>
          <w:lang w:eastAsia="ru-RU"/>
        </w:rPr>
        <w:t>Іваненко М.</w:t>
      </w:r>
      <w:r w:rsidR="00300FE2" w:rsidRPr="005E0B33">
        <w:rPr>
          <w:lang w:eastAsia="ru-RU"/>
        </w:rPr>
        <w:t xml:space="preserve"> </w:t>
      </w:r>
      <w:r w:rsidRPr="005E0B33">
        <w:rPr>
          <w:lang w:eastAsia="ru-RU"/>
        </w:rPr>
        <w:t xml:space="preserve">П. </w:t>
      </w:r>
      <w:r w:rsidR="00300FE2" w:rsidRPr="005E0B33">
        <w:rPr>
          <w:lang w:eastAsia="ru-RU"/>
        </w:rPr>
        <w:t>планує зареєструватися як ФОП і</w:t>
      </w:r>
      <w:r w:rsidRPr="005E0B33">
        <w:rPr>
          <w:lang w:eastAsia="ru-RU"/>
        </w:rPr>
        <w:t xml:space="preserve"> здійснювати діяльність </w:t>
      </w:r>
      <w:r w:rsidR="00300FE2" w:rsidRPr="005E0B33">
        <w:rPr>
          <w:lang w:eastAsia="ru-RU"/>
        </w:rPr>
        <w:t>і</w:t>
      </w:r>
      <w:r w:rsidRPr="005E0B33">
        <w:rPr>
          <w:lang w:eastAsia="ru-RU"/>
        </w:rPr>
        <w:t>з надання консультаційних послуг (</w:t>
      </w:r>
      <w:r w:rsidRPr="005E0B33">
        <w:t xml:space="preserve">за </w:t>
      </w:r>
      <w:proofErr w:type="spellStart"/>
      <w:r w:rsidRPr="005E0B33">
        <w:t>КВЕДом</w:t>
      </w:r>
      <w:proofErr w:type="spellEnd"/>
      <w:r w:rsidRPr="005E0B33">
        <w:t xml:space="preserve"> 69.10 – діяльність у сфері права</w:t>
      </w:r>
      <w:r w:rsidRPr="005E0B33">
        <w:rPr>
          <w:lang w:eastAsia="ru-RU"/>
        </w:rPr>
        <w:t>) юридичн</w:t>
      </w:r>
      <w:r w:rsidR="00300FE2" w:rsidRPr="005E0B33">
        <w:rPr>
          <w:lang w:eastAsia="ru-RU"/>
        </w:rPr>
        <w:t>им і</w:t>
      </w:r>
      <w:r w:rsidRPr="005E0B33">
        <w:rPr>
          <w:lang w:eastAsia="ru-RU"/>
        </w:rPr>
        <w:t xml:space="preserve"> фізичним особам, </w:t>
      </w:r>
      <w:r w:rsidRPr="005E0B33">
        <w:rPr>
          <w:shd w:val="clear" w:color="auto" w:fill="FFFFFF"/>
        </w:rPr>
        <w:t>використовуючи</w:t>
      </w:r>
      <w:r w:rsidR="00C9264D" w:rsidRPr="005E0B33">
        <w:rPr>
          <w:shd w:val="clear" w:color="auto" w:fill="FFFFFF"/>
        </w:rPr>
        <w:t xml:space="preserve"> </w:t>
      </w:r>
      <w:r w:rsidRPr="005E0B33">
        <w:rPr>
          <w:shd w:val="clear" w:color="auto" w:fill="FFFFFF"/>
        </w:rPr>
        <w:t xml:space="preserve">працю 9 найманих осіб. </w:t>
      </w:r>
    </w:p>
    <w:p w14:paraId="6B2B07F2" w14:textId="57940DD9" w:rsidR="00ED7297" w:rsidRPr="005E0B33" w:rsidRDefault="00ED7297" w:rsidP="0058588D">
      <w:pPr>
        <w:ind w:firstLine="720"/>
        <w:jc w:val="both"/>
        <w:rPr>
          <w:i/>
        </w:rPr>
      </w:pPr>
      <w:r w:rsidRPr="005E0B33">
        <w:rPr>
          <w:i/>
          <w:shd w:val="clear" w:color="auto" w:fill="FFFFFF"/>
        </w:rPr>
        <w:t>Запропонуйте зазначеній особі декілька варіа</w:t>
      </w:r>
      <w:r w:rsidR="00300FE2" w:rsidRPr="005E0B33">
        <w:rPr>
          <w:i/>
          <w:shd w:val="clear" w:color="auto" w:fill="FFFFFF"/>
        </w:rPr>
        <w:t>нтів систем оподаткування ФОП і</w:t>
      </w:r>
      <w:r w:rsidRPr="005E0B33">
        <w:rPr>
          <w:i/>
          <w:shd w:val="clear" w:color="auto" w:fill="FFFFFF"/>
        </w:rPr>
        <w:t xml:space="preserve"> декілька варіантів за групами єдино</w:t>
      </w:r>
      <w:r w:rsidR="00300FE2" w:rsidRPr="005E0B33">
        <w:rPr>
          <w:i/>
          <w:shd w:val="clear" w:color="auto" w:fill="FFFFFF"/>
        </w:rPr>
        <w:t>го податку. Визначте переваги й</w:t>
      </w:r>
      <w:r w:rsidRPr="005E0B33">
        <w:rPr>
          <w:i/>
          <w:shd w:val="clear" w:color="auto" w:fill="FFFFFF"/>
        </w:rPr>
        <w:t xml:space="preserve"> недоліки кожного.</w:t>
      </w:r>
    </w:p>
    <w:p w14:paraId="6CDCC825" w14:textId="77777777" w:rsidR="00ED7297" w:rsidRPr="005E0B33" w:rsidRDefault="00ED7297" w:rsidP="0058588D">
      <w:pPr>
        <w:ind w:firstLine="720"/>
        <w:jc w:val="both"/>
      </w:pPr>
    </w:p>
    <w:p w14:paraId="531D3C2A" w14:textId="77777777" w:rsidR="001D5321" w:rsidRPr="005E0B33" w:rsidRDefault="001D5321" w:rsidP="001D5321">
      <w:pPr>
        <w:pStyle w:val="1"/>
        <w:ind w:left="0" w:firstLine="720"/>
        <w:rPr>
          <w:spacing w:val="42"/>
          <w:sz w:val="22"/>
          <w:szCs w:val="22"/>
        </w:rPr>
      </w:pPr>
      <w:r w:rsidRPr="005E0B33">
        <w:rPr>
          <w:b w:val="0"/>
          <w:i/>
          <w:spacing w:val="42"/>
          <w:sz w:val="22"/>
          <w:szCs w:val="22"/>
        </w:rPr>
        <w:t>Нормативно-правові акти і література</w:t>
      </w:r>
    </w:p>
    <w:p w14:paraId="0801679E" w14:textId="3A085C51" w:rsidR="004F12C9" w:rsidRPr="005E0B33" w:rsidRDefault="004F12C9" w:rsidP="0058588D">
      <w:pPr>
        <w:pStyle w:val="a6"/>
        <w:ind w:left="0" w:firstLine="720"/>
        <w:jc w:val="both"/>
        <w:rPr>
          <w:spacing w:val="-4"/>
        </w:rPr>
      </w:pPr>
      <w:r w:rsidRPr="005E0B33">
        <w:rPr>
          <w:spacing w:val="-4"/>
        </w:rPr>
        <w:lastRenderedPageBreak/>
        <w:t>Податковий кодекс України: Закон України від 2 грудня 2010 № 2755-VI . URL: https://zakon.rada.gov.ua/laws/show/2755-17.</w:t>
      </w:r>
    </w:p>
    <w:p w14:paraId="3FDD480E" w14:textId="1765AD91" w:rsidR="00ED7297" w:rsidRPr="005E0B33" w:rsidRDefault="00ED7297" w:rsidP="0058588D">
      <w:pPr>
        <w:pStyle w:val="a6"/>
        <w:ind w:left="0" w:firstLine="720"/>
        <w:jc w:val="both"/>
      </w:pPr>
      <w:r w:rsidRPr="005E0B33">
        <w:rPr>
          <w:shd w:val="clear" w:color="auto" w:fill="FFFFFF"/>
        </w:rPr>
        <w:t>Про внесення змін до деяких законодавчих актів України, спрямованих на забезпечення додаткових соціальних та економічних гарантій у зв</w:t>
      </w:r>
      <w:r w:rsidR="0049374A" w:rsidRPr="005E0B33">
        <w:rPr>
          <w:shd w:val="clear" w:color="auto" w:fill="FFFFFF"/>
        </w:rPr>
        <w:t>’</w:t>
      </w:r>
      <w:r w:rsidRPr="005E0B33">
        <w:rPr>
          <w:shd w:val="clear" w:color="auto" w:fill="FFFFFF"/>
        </w:rPr>
        <w:t xml:space="preserve">язку з поширенням </w:t>
      </w:r>
      <w:proofErr w:type="spellStart"/>
      <w:r w:rsidRPr="005E0B33">
        <w:rPr>
          <w:shd w:val="clear" w:color="auto" w:fill="FFFFFF"/>
        </w:rPr>
        <w:t>коронавірусної</w:t>
      </w:r>
      <w:proofErr w:type="spellEnd"/>
      <w:r w:rsidRPr="005E0B33">
        <w:rPr>
          <w:shd w:val="clear" w:color="auto" w:fill="FFFFFF"/>
        </w:rPr>
        <w:t xml:space="preserve"> хвороби (COVID-19): Закон України від 30.03.2020 </w:t>
      </w:r>
      <w:r w:rsidR="00CE6B24" w:rsidRPr="005E0B33">
        <w:rPr>
          <w:shd w:val="clear" w:color="auto" w:fill="FFFFFF"/>
        </w:rPr>
        <w:t xml:space="preserve">р. </w:t>
      </w:r>
      <w:r w:rsidRPr="005E0B33">
        <w:rPr>
          <w:shd w:val="clear" w:color="auto" w:fill="FFFFFF"/>
        </w:rPr>
        <w:t>№540-IX. URL: https://zakon.rada.gov.ua/laws/show/540-20</w:t>
      </w:r>
      <w:r w:rsidR="004F12C9" w:rsidRPr="005E0B33">
        <w:rPr>
          <w:shd w:val="clear" w:color="auto" w:fill="FFFFFF"/>
        </w:rPr>
        <w:t>.</w:t>
      </w:r>
    </w:p>
    <w:p w14:paraId="5B4135A8" w14:textId="77777777" w:rsidR="008D00FE" w:rsidRPr="005E0B33" w:rsidRDefault="008D00FE" w:rsidP="0058588D">
      <w:pPr>
        <w:pStyle w:val="a6"/>
        <w:ind w:left="0" w:firstLine="720"/>
        <w:jc w:val="both"/>
        <w:rPr>
          <w:lang w:eastAsia="ru-RU"/>
        </w:rPr>
      </w:pPr>
      <w:r w:rsidRPr="005E0B33">
        <w:rPr>
          <w:lang w:eastAsia="ru-RU"/>
        </w:rPr>
        <w:t xml:space="preserve">Податкове право України: підручник / за ред. М. П. </w:t>
      </w:r>
      <w:proofErr w:type="spellStart"/>
      <w:r w:rsidRPr="005E0B33">
        <w:rPr>
          <w:lang w:eastAsia="ru-RU"/>
        </w:rPr>
        <w:t>Кучерявенка</w:t>
      </w:r>
      <w:proofErr w:type="spellEnd"/>
      <w:r w:rsidRPr="005E0B33">
        <w:rPr>
          <w:lang w:eastAsia="ru-RU"/>
        </w:rPr>
        <w:t xml:space="preserve">, Н. А. </w:t>
      </w:r>
      <w:proofErr w:type="spellStart"/>
      <w:r w:rsidRPr="005E0B33">
        <w:rPr>
          <w:lang w:eastAsia="ru-RU"/>
        </w:rPr>
        <w:t>Маринів</w:t>
      </w:r>
      <w:proofErr w:type="spellEnd"/>
      <w:r w:rsidRPr="005E0B33">
        <w:rPr>
          <w:lang w:eastAsia="ru-RU"/>
        </w:rPr>
        <w:t>. Харків: Право, 2019. 440 с.</w:t>
      </w:r>
    </w:p>
    <w:p w14:paraId="1C718133" w14:textId="7E2CD7AD" w:rsidR="00ED7297" w:rsidRPr="005E0B33" w:rsidRDefault="00ED7297" w:rsidP="0058588D">
      <w:pPr>
        <w:pStyle w:val="a6"/>
        <w:ind w:left="0" w:firstLine="720"/>
        <w:jc w:val="both"/>
        <w:rPr>
          <w:shd w:val="clear" w:color="auto" w:fill="FFFFFF"/>
        </w:rPr>
      </w:pPr>
      <w:r w:rsidRPr="005E0B33">
        <w:rPr>
          <w:shd w:val="clear" w:color="auto" w:fill="FFFFFF"/>
        </w:rPr>
        <w:t xml:space="preserve">Безкровний О.В. Оподаткування малого та середнього бізнесу </w:t>
      </w:r>
      <w:r w:rsidR="00CE6B24" w:rsidRPr="005E0B33">
        <w:t>–</w:t>
      </w:r>
      <w:r w:rsidRPr="005E0B33">
        <w:rPr>
          <w:shd w:val="clear" w:color="auto" w:fill="FFFFFF"/>
        </w:rPr>
        <w:t xml:space="preserve"> від історії виникнення до сучасних перспектив розвитку. Східна Європа. </w:t>
      </w:r>
      <w:r w:rsidRPr="005E0B33">
        <w:rPr>
          <w:i/>
          <w:shd w:val="clear" w:color="auto" w:fill="FFFFFF"/>
        </w:rPr>
        <w:t>Економіка, бізнес та управління</w:t>
      </w:r>
      <w:r w:rsidRPr="005E0B33">
        <w:rPr>
          <w:shd w:val="clear" w:color="auto" w:fill="FFFFFF"/>
        </w:rPr>
        <w:t>. 2017. № 6 (11). С. 280</w:t>
      </w:r>
      <w:r w:rsidR="00CE6B24" w:rsidRPr="005E0B33">
        <w:t>–</w:t>
      </w:r>
      <w:r w:rsidRPr="005E0B33">
        <w:rPr>
          <w:shd w:val="clear" w:color="auto" w:fill="FFFFFF"/>
        </w:rPr>
        <w:t xml:space="preserve">285. </w:t>
      </w:r>
    </w:p>
    <w:p w14:paraId="4976359A" w14:textId="5122254A" w:rsidR="00ED7297" w:rsidRPr="005E0B33" w:rsidRDefault="00ED7297" w:rsidP="0058588D">
      <w:pPr>
        <w:pStyle w:val="a6"/>
        <w:ind w:left="0" w:firstLine="720"/>
        <w:jc w:val="both"/>
        <w:rPr>
          <w:color w:val="000000" w:themeColor="text1"/>
        </w:rPr>
      </w:pPr>
      <w:r w:rsidRPr="005E0B33">
        <w:rPr>
          <w:shd w:val="clear" w:color="auto" w:fill="FFFFFF"/>
        </w:rPr>
        <w:t>Демиденко Л.</w:t>
      </w:r>
      <w:r w:rsidR="00CE6B24" w:rsidRPr="005E0B33">
        <w:rPr>
          <w:shd w:val="clear" w:color="auto" w:fill="FFFFFF"/>
        </w:rPr>
        <w:t xml:space="preserve"> </w:t>
      </w:r>
      <w:r w:rsidRPr="005E0B33">
        <w:rPr>
          <w:shd w:val="clear" w:color="auto" w:fill="FFFFFF"/>
        </w:rPr>
        <w:t>М., Демиденко В.</w:t>
      </w:r>
      <w:r w:rsidR="00CE6B24" w:rsidRPr="005E0B33">
        <w:rPr>
          <w:shd w:val="clear" w:color="auto" w:fill="FFFFFF"/>
        </w:rPr>
        <w:t xml:space="preserve">  </w:t>
      </w:r>
      <w:r w:rsidRPr="005E0B33">
        <w:rPr>
          <w:shd w:val="clear" w:color="auto" w:fill="FFFFFF"/>
        </w:rPr>
        <w:t>І. Єдиний податок для суб</w:t>
      </w:r>
      <w:r w:rsidR="0049374A" w:rsidRPr="005E0B33">
        <w:rPr>
          <w:shd w:val="clear" w:color="auto" w:fill="FFFFFF"/>
        </w:rPr>
        <w:t>’</w:t>
      </w:r>
      <w:r w:rsidRPr="005E0B33">
        <w:rPr>
          <w:shd w:val="clear" w:color="auto" w:fill="FFFFFF"/>
        </w:rPr>
        <w:t xml:space="preserve">єктів малого підприємництва: протиріччя та перспективи. </w:t>
      </w:r>
      <w:proofErr w:type="spellStart"/>
      <w:r w:rsidRPr="005E0B33">
        <w:rPr>
          <w:i/>
          <w:shd w:val="clear" w:color="auto" w:fill="FFFFFF"/>
        </w:rPr>
        <w:t>Финансовые</w:t>
      </w:r>
      <w:proofErr w:type="spellEnd"/>
      <w:r w:rsidRPr="005E0B33">
        <w:rPr>
          <w:i/>
          <w:shd w:val="clear" w:color="auto" w:fill="FFFFFF"/>
        </w:rPr>
        <w:t xml:space="preserve"> услуги.</w:t>
      </w:r>
      <w:r w:rsidRPr="005E0B33">
        <w:rPr>
          <w:shd w:val="clear" w:color="auto" w:fill="FFFFFF"/>
        </w:rPr>
        <w:t xml:space="preserve"> 2017. № 6. С. 12</w:t>
      </w:r>
      <w:r w:rsidR="00CE6B24" w:rsidRPr="005E0B33">
        <w:t>–</w:t>
      </w:r>
      <w:r w:rsidRPr="005E0B33">
        <w:rPr>
          <w:shd w:val="clear" w:color="auto" w:fill="FFFFFF"/>
        </w:rPr>
        <w:t xml:space="preserve">15. URL: </w:t>
      </w:r>
      <w:hyperlink r:id="rId46" w:history="1">
        <w:r w:rsidRPr="005E0B33">
          <w:rPr>
            <w:rStyle w:val="a7"/>
            <w:color w:val="000000" w:themeColor="text1"/>
            <w:u w:val="none"/>
            <w:shd w:val="clear" w:color="auto" w:fill="FFFFFF"/>
          </w:rPr>
          <w:t>http://nbuv.gov.ua/UJRN/finu_2017_6_5</w:t>
        </w:r>
      </w:hyperlink>
      <w:r w:rsidR="00E9289A" w:rsidRPr="005E0B33">
        <w:rPr>
          <w:rStyle w:val="a7"/>
          <w:color w:val="000000" w:themeColor="text1"/>
          <w:u w:val="none"/>
          <w:shd w:val="clear" w:color="auto" w:fill="FFFFFF"/>
        </w:rPr>
        <w:t>.</w:t>
      </w:r>
    </w:p>
    <w:p w14:paraId="56F33800" w14:textId="5B6AD482" w:rsidR="00ED7297" w:rsidRPr="005E0B33" w:rsidRDefault="00ED7297" w:rsidP="0058588D">
      <w:pPr>
        <w:ind w:firstLine="720"/>
        <w:jc w:val="both"/>
        <w:rPr>
          <w:color w:val="000000" w:themeColor="text1"/>
        </w:rPr>
      </w:pPr>
      <w:r w:rsidRPr="005E0B33">
        <w:t>Іванишина О.</w:t>
      </w:r>
      <w:r w:rsidR="00CE6B24" w:rsidRPr="005E0B33">
        <w:t xml:space="preserve"> </w:t>
      </w:r>
      <w:r w:rsidRPr="005E0B33">
        <w:t xml:space="preserve">С. Спрощена система оподаткування, обліку та звітності: сучасний стан та напрями її вдосконалення. </w:t>
      </w:r>
      <w:r w:rsidRPr="005E0B33">
        <w:rPr>
          <w:i/>
        </w:rPr>
        <w:t>Ефективна економіка</w:t>
      </w:r>
      <w:r w:rsidRPr="005E0B33">
        <w:t xml:space="preserve">. 2020. </w:t>
      </w:r>
      <w:r w:rsidR="00D274C9" w:rsidRPr="005E0B33">
        <w:t>№</w:t>
      </w:r>
      <w:r w:rsidR="00CE6B24" w:rsidRPr="005E0B33">
        <w:t xml:space="preserve"> </w:t>
      </w:r>
      <w:r w:rsidR="00D274C9" w:rsidRPr="005E0B33">
        <w:t xml:space="preserve">5. </w:t>
      </w:r>
      <w:r w:rsidRPr="005E0B33">
        <w:t xml:space="preserve">URL: </w:t>
      </w:r>
      <w:hyperlink r:id="rId47" w:history="1">
        <w:r w:rsidRPr="005E0B33">
          <w:rPr>
            <w:rStyle w:val="a7"/>
            <w:color w:val="000000" w:themeColor="text1"/>
            <w:u w:val="none"/>
          </w:rPr>
          <w:t>http://www.economy.nayka.com.ua/pdf/5_2020/89.pdf</w:t>
        </w:r>
      </w:hyperlink>
      <w:r w:rsidR="00E9289A" w:rsidRPr="005E0B33">
        <w:rPr>
          <w:rStyle w:val="a7"/>
          <w:color w:val="000000" w:themeColor="text1"/>
          <w:u w:val="none"/>
        </w:rPr>
        <w:t>.</w:t>
      </w:r>
    </w:p>
    <w:p w14:paraId="4BB836C9" w14:textId="0DB29EC6" w:rsidR="00ED7297" w:rsidRPr="005E0B33" w:rsidRDefault="00ED7297" w:rsidP="0058588D">
      <w:pPr>
        <w:pStyle w:val="a6"/>
        <w:ind w:left="0" w:firstLine="720"/>
        <w:jc w:val="both"/>
        <w:rPr>
          <w:color w:val="000000"/>
        </w:rPr>
      </w:pPr>
      <w:proofErr w:type="spellStart"/>
      <w:r w:rsidRPr="005E0B33">
        <w:rPr>
          <w:color w:val="000000"/>
        </w:rPr>
        <w:t>Шаренко</w:t>
      </w:r>
      <w:proofErr w:type="spellEnd"/>
      <w:r w:rsidRPr="005E0B33">
        <w:rPr>
          <w:color w:val="000000"/>
        </w:rPr>
        <w:t xml:space="preserve"> М.</w:t>
      </w:r>
      <w:r w:rsidR="00CE6B24" w:rsidRPr="005E0B33">
        <w:rPr>
          <w:color w:val="000000"/>
        </w:rPr>
        <w:t xml:space="preserve"> </w:t>
      </w:r>
      <w:r w:rsidRPr="005E0B33">
        <w:rPr>
          <w:color w:val="000000"/>
        </w:rPr>
        <w:t xml:space="preserve">С. Правове регулювання податкових </w:t>
      </w:r>
      <w:proofErr w:type="spellStart"/>
      <w:r w:rsidRPr="005E0B33">
        <w:rPr>
          <w:color w:val="000000"/>
        </w:rPr>
        <w:t>правовідноси</w:t>
      </w:r>
      <w:proofErr w:type="spellEnd"/>
      <w:r w:rsidR="00031D77" w:rsidRPr="005E0B33">
        <w:rPr>
          <w:color w:val="000000"/>
          <w:lang w:val="ru-RU"/>
        </w:rPr>
        <w:t>н</w:t>
      </w:r>
      <w:r w:rsidRPr="005E0B33">
        <w:rPr>
          <w:color w:val="000000"/>
        </w:rPr>
        <w:t xml:space="preserve"> фізичних осіб-підприємців в Україні</w:t>
      </w:r>
      <w:r w:rsidR="00D274C9" w:rsidRPr="005E0B33">
        <w:rPr>
          <w:color w:val="000000"/>
        </w:rPr>
        <w:t xml:space="preserve">. </w:t>
      </w:r>
      <w:r w:rsidRPr="005E0B33">
        <w:rPr>
          <w:i/>
          <w:iCs/>
          <w:color w:val="000000"/>
        </w:rPr>
        <w:t xml:space="preserve">Науковий вісник Міжнародного гуманітарного університету. </w:t>
      </w:r>
      <w:r w:rsidRPr="005E0B33">
        <w:rPr>
          <w:color w:val="000000"/>
        </w:rPr>
        <w:t>Серія: «Юриспруденція»</w:t>
      </w:r>
      <w:r w:rsidRPr="005E0B33">
        <w:rPr>
          <w:i/>
          <w:iCs/>
          <w:color w:val="000000"/>
        </w:rPr>
        <w:t>.</w:t>
      </w:r>
      <w:r w:rsidRPr="005E0B33">
        <w:rPr>
          <w:color w:val="000000"/>
        </w:rPr>
        <w:t xml:space="preserve"> 2019.</w:t>
      </w:r>
      <w:r w:rsidR="00D274C9" w:rsidRPr="005E0B33">
        <w:rPr>
          <w:color w:val="000000"/>
        </w:rPr>
        <w:t xml:space="preserve"> Випуск 42. Том 2.</w:t>
      </w:r>
      <w:r w:rsidRPr="005E0B33">
        <w:rPr>
          <w:color w:val="000000"/>
        </w:rPr>
        <w:t xml:space="preserve"> С. 16</w:t>
      </w:r>
      <w:r w:rsidR="00CE6B24" w:rsidRPr="005E0B33">
        <w:t>–</w:t>
      </w:r>
      <w:r w:rsidRPr="005E0B33">
        <w:rPr>
          <w:color w:val="000000"/>
        </w:rPr>
        <w:t>18.</w:t>
      </w:r>
    </w:p>
    <w:p w14:paraId="3D8EB736" w14:textId="77777777" w:rsidR="00784C96" w:rsidRPr="005E0B33" w:rsidRDefault="00784C96" w:rsidP="0058588D">
      <w:pPr>
        <w:pStyle w:val="a6"/>
        <w:ind w:left="0" w:firstLine="720"/>
        <w:jc w:val="both"/>
      </w:pPr>
    </w:p>
    <w:p w14:paraId="58C5868F" w14:textId="77777777" w:rsidR="00BC7F16" w:rsidRPr="005E0B33" w:rsidRDefault="00BC7F16" w:rsidP="0058588D">
      <w:pPr>
        <w:ind w:firstLine="720"/>
        <w:jc w:val="both"/>
        <w:rPr>
          <w:b/>
          <w:bCs/>
        </w:rPr>
      </w:pPr>
      <w:r w:rsidRPr="005E0B33">
        <w:br w:type="page"/>
      </w:r>
    </w:p>
    <w:p w14:paraId="4BB11C38" w14:textId="2C8DFEA4" w:rsidR="006C1BBB" w:rsidRPr="005E0B33" w:rsidRDefault="00CA1D78" w:rsidP="0058588D">
      <w:pPr>
        <w:pStyle w:val="1"/>
        <w:tabs>
          <w:tab w:val="left" w:pos="2842"/>
        </w:tabs>
        <w:ind w:left="993" w:firstLine="720"/>
        <w:jc w:val="both"/>
        <w:rPr>
          <w:sz w:val="22"/>
          <w:szCs w:val="22"/>
        </w:rPr>
      </w:pPr>
      <w:r w:rsidRPr="005E0B33">
        <w:rPr>
          <w:sz w:val="22"/>
          <w:szCs w:val="22"/>
        </w:rPr>
        <w:lastRenderedPageBreak/>
        <w:t>СЛОВНИК ОСНОВНИХ ТЕРМІНІВ</w:t>
      </w:r>
    </w:p>
    <w:p w14:paraId="2BBD6A21" w14:textId="77777777" w:rsidR="006C1BBB" w:rsidRPr="005E0B33" w:rsidRDefault="006C1BBB" w:rsidP="0058588D">
      <w:pPr>
        <w:pStyle w:val="a0"/>
        <w:ind w:left="0" w:firstLine="720"/>
        <w:rPr>
          <w:b/>
          <w:sz w:val="22"/>
          <w:szCs w:val="22"/>
        </w:rPr>
      </w:pPr>
    </w:p>
    <w:p w14:paraId="568974AC" w14:textId="443557EA" w:rsidR="006C1BBB" w:rsidRPr="005E0B33" w:rsidRDefault="00CA1D78" w:rsidP="0058588D">
      <w:pPr>
        <w:ind w:firstLine="720"/>
        <w:jc w:val="both"/>
      </w:pPr>
      <w:r w:rsidRPr="005E0B33">
        <w:rPr>
          <w:b/>
        </w:rPr>
        <w:t>АДМІНІСТРУВАННЯ ПОДАТКІВ, ЗБОРІВ, МИТНИХ ПЛАТЕЖІВ, ЄДИНОГО ВНЕСКУ НА ЗАГАЛЬНООБОВ</w:t>
      </w:r>
      <w:r w:rsidR="00CE6B24" w:rsidRPr="005E0B33">
        <w:rPr>
          <w:b/>
        </w:rPr>
        <w:t>’</w:t>
      </w:r>
      <w:r w:rsidRPr="005E0B33">
        <w:rPr>
          <w:b/>
        </w:rPr>
        <w:t>ЯЗКОВЕ ДЕРЖАВНЕ СОЦІАЛЬНЕ</w:t>
      </w:r>
      <w:r w:rsidR="00AA7E12" w:rsidRPr="005E0B33">
        <w:rPr>
          <w:b/>
        </w:rPr>
        <w:t xml:space="preserve"> </w:t>
      </w:r>
      <w:r w:rsidRPr="005E0B33">
        <w:rPr>
          <w:b/>
        </w:rPr>
        <w:t xml:space="preserve">СТРАХУВАННЯ </w:t>
      </w:r>
      <w:r w:rsidRPr="005E0B33">
        <w:t xml:space="preserve">та інших платежів відповідно до законодавства, контроль за дотриманням якого покладено на контролюючі органи (далі </w:t>
      </w:r>
      <w:r w:rsidR="00CE6B24" w:rsidRPr="005E0B33">
        <w:t>–</w:t>
      </w:r>
      <w:r w:rsidRPr="005E0B33">
        <w:t xml:space="preserve"> податків, зборів, платежів) </w:t>
      </w:r>
      <w:r w:rsidR="00CE6B24" w:rsidRPr="005E0B33">
        <w:t>– це сукупність рішень і</w:t>
      </w:r>
      <w:r w:rsidRPr="005E0B33">
        <w:t xml:space="preserve"> процедур контролюючих органів і дій їх посадових осіб, що визначають інст</w:t>
      </w:r>
      <w:r w:rsidR="00CE6B24" w:rsidRPr="005E0B33">
        <w:t>итуційну структуру податкових і</w:t>
      </w:r>
      <w:r w:rsidRPr="005E0B33">
        <w:t xml:space="preserve"> митних відносин, організовують ідентифікацію, облік платників податк</w:t>
      </w:r>
      <w:r w:rsidR="00CE6B24" w:rsidRPr="005E0B33">
        <w:t>ів і платників єдиного внеску й</w:t>
      </w:r>
      <w:r w:rsidRPr="005E0B33">
        <w:t xml:space="preserve"> об</w:t>
      </w:r>
      <w:r w:rsidR="0049374A" w:rsidRPr="005E0B33">
        <w:t>’</w:t>
      </w:r>
      <w:r w:rsidRPr="005E0B33">
        <w:t>єктів оподаткування, забезпечують сервісне обслуговування пл</w:t>
      </w:r>
      <w:r w:rsidR="00CE6B24" w:rsidRPr="005E0B33">
        <w:t>атників податків, організацію і</w:t>
      </w:r>
      <w:r w:rsidRPr="005E0B33">
        <w:t xml:space="preserve"> контроль за сплатою податків, зборів, платежів відповідно до порядку, встановленого законом.</w:t>
      </w:r>
    </w:p>
    <w:p w14:paraId="724DDF98" w14:textId="7B6A4D97" w:rsidR="006C1BBB" w:rsidRPr="005E0B33" w:rsidRDefault="00CA1D78" w:rsidP="0058588D">
      <w:pPr>
        <w:pStyle w:val="a0"/>
        <w:ind w:left="0" w:firstLine="720"/>
        <w:rPr>
          <w:spacing w:val="-4"/>
          <w:sz w:val="22"/>
          <w:szCs w:val="22"/>
        </w:rPr>
      </w:pPr>
      <w:r w:rsidRPr="005E0B33">
        <w:rPr>
          <w:b/>
          <w:spacing w:val="-4"/>
          <w:sz w:val="22"/>
          <w:szCs w:val="22"/>
        </w:rPr>
        <w:t xml:space="preserve">АДМІНІСТРАТИВНІ СТЯГНЕННЯ </w:t>
      </w:r>
      <w:r w:rsidR="00CE6B24" w:rsidRPr="005E0B33">
        <w:rPr>
          <w:spacing w:val="-4"/>
        </w:rPr>
        <w:t>–</w:t>
      </w:r>
      <w:r w:rsidRPr="005E0B33">
        <w:rPr>
          <w:spacing w:val="-4"/>
          <w:sz w:val="22"/>
          <w:szCs w:val="22"/>
        </w:rPr>
        <w:t xml:space="preserve"> штрафні санкції, що накладаються на керівників і службо</w:t>
      </w:r>
      <w:r w:rsidR="00CE6B24" w:rsidRPr="005E0B33">
        <w:rPr>
          <w:spacing w:val="-4"/>
          <w:sz w:val="22"/>
          <w:szCs w:val="22"/>
        </w:rPr>
        <w:t>вих осіб підприємств, установ і</w:t>
      </w:r>
      <w:r w:rsidRPr="005E0B33">
        <w:rPr>
          <w:spacing w:val="-4"/>
          <w:sz w:val="22"/>
          <w:szCs w:val="22"/>
        </w:rPr>
        <w:t xml:space="preserve"> організацій за порушення податкового законодавства.</w:t>
      </w:r>
    </w:p>
    <w:p w14:paraId="3087C6C0" w14:textId="5E90D303" w:rsidR="006C1BBB" w:rsidRPr="005E0B33" w:rsidRDefault="00CA1D78" w:rsidP="0058588D">
      <w:pPr>
        <w:pStyle w:val="a0"/>
        <w:ind w:left="0" w:firstLine="720"/>
        <w:rPr>
          <w:sz w:val="22"/>
          <w:szCs w:val="22"/>
        </w:rPr>
      </w:pPr>
      <w:r w:rsidRPr="005E0B33">
        <w:rPr>
          <w:b/>
          <w:sz w:val="22"/>
          <w:szCs w:val="22"/>
        </w:rPr>
        <w:t>АКЦИЗНИЙ ПОДАТОК</w:t>
      </w:r>
      <w:r w:rsidR="00CE6B24" w:rsidRPr="005E0B33">
        <w:rPr>
          <w:b/>
          <w:sz w:val="22"/>
          <w:szCs w:val="22"/>
        </w:rPr>
        <w:t xml:space="preserve"> </w:t>
      </w:r>
      <w:r w:rsidR="00CE6B24" w:rsidRPr="005E0B33">
        <w:t>–</w:t>
      </w:r>
      <w:r w:rsidRPr="005E0B33">
        <w:rPr>
          <w:sz w:val="22"/>
          <w:szCs w:val="22"/>
        </w:rPr>
        <w:t xml:space="preserve"> непрямий податок на споживання окремих видів товарів (продукції), визначених цим Кодексом як підакцизні, що включається до</w:t>
      </w:r>
      <w:r w:rsidR="00CE6B24" w:rsidRPr="005E0B33">
        <w:rPr>
          <w:sz w:val="22"/>
          <w:szCs w:val="22"/>
        </w:rPr>
        <w:t xml:space="preserve"> ціни таких товарів (продукції).</w:t>
      </w:r>
    </w:p>
    <w:p w14:paraId="3803B2C5" w14:textId="3169D29A" w:rsidR="006C1BBB" w:rsidRPr="005E0B33" w:rsidRDefault="00CA1D78" w:rsidP="00452FAA">
      <w:pPr>
        <w:pStyle w:val="1"/>
        <w:ind w:left="0" w:firstLine="720"/>
        <w:jc w:val="both"/>
        <w:rPr>
          <w:b w:val="0"/>
          <w:sz w:val="22"/>
          <w:szCs w:val="22"/>
        </w:rPr>
      </w:pPr>
      <w:r w:rsidRPr="005E0B33">
        <w:rPr>
          <w:sz w:val="22"/>
          <w:szCs w:val="22"/>
        </w:rPr>
        <w:t xml:space="preserve">АМОРТИЗАЦІЯ ОСНОВНИХ ФОНДІВ І НЕМАТЕРІАЛЬНИХ АКТИВІВ </w:t>
      </w:r>
      <w:r w:rsidR="00CE6B24" w:rsidRPr="005E0B33">
        <w:rPr>
          <w:b w:val="0"/>
        </w:rPr>
        <w:t>–</w:t>
      </w:r>
      <w:r w:rsidR="00452FAA" w:rsidRPr="005E0B33">
        <w:rPr>
          <w:b w:val="0"/>
        </w:rPr>
        <w:t xml:space="preserve"> </w:t>
      </w:r>
      <w:r w:rsidRPr="005E0B33">
        <w:rPr>
          <w:b w:val="0"/>
          <w:sz w:val="22"/>
          <w:szCs w:val="22"/>
        </w:rPr>
        <w:t>поступове віднесення витрат на придбання, виготовлення або поліпшення їх, на зменшення скоригованого прибутку платника податку в межах норм амортизаційних відрахувань.</w:t>
      </w:r>
    </w:p>
    <w:p w14:paraId="00EE098F" w14:textId="3A41CE8F" w:rsidR="006C1BBB" w:rsidRPr="005E0B33" w:rsidRDefault="008C1E81" w:rsidP="0058588D">
      <w:pPr>
        <w:pStyle w:val="a0"/>
        <w:ind w:left="0" w:firstLine="720"/>
        <w:rPr>
          <w:sz w:val="22"/>
          <w:szCs w:val="22"/>
        </w:rPr>
      </w:pPr>
      <w:r w:rsidRPr="005E0B33">
        <w:rPr>
          <w:b/>
          <w:sz w:val="22"/>
          <w:szCs w:val="22"/>
        </w:rPr>
        <w:t xml:space="preserve">АДМІНІСТРАТИВНИЙ </w:t>
      </w:r>
      <w:r w:rsidR="00CA1D78" w:rsidRPr="005E0B33">
        <w:rPr>
          <w:b/>
          <w:sz w:val="22"/>
          <w:szCs w:val="22"/>
        </w:rPr>
        <w:t xml:space="preserve">АРЕШТ </w:t>
      </w:r>
      <w:r w:rsidRPr="005E0B33">
        <w:rPr>
          <w:b/>
          <w:color w:val="333333"/>
          <w:sz w:val="22"/>
          <w:szCs w:val="22"/>
          <w:shd w:val="clear" w:color="auto" w:fill="FFFFFF"/>
        </w:rPr>
        <w:t>МАЙНА</w:t>
      </w:r>
      <w:r w:rsidRPr="005E0B33">
        <w:rPr>
          <w:color w:val="333333"/>
          <w:sz w:val="22"/>
          <w:szCs w:val="22"/>
          <w:shd w:val="clear" w:color="auto" w:fill="FFFFFF"/>
        </w:rPr>
        <w:t xml:space="preserve"> </w:t>
      </w:r>
      <w:r w:rsidR="00452FAA" w:rsidRPr="005E0B33">
        <w:t>–</w:t>
      </w:r>
      <w:r w:rsidRPr="005E0B33">
        <w:rPr>
          <w:color w:val="333333"/>
          <w:sz w:val="22"/>
          <w:szCs w:val="22"/>
          <w:shd w:val="clear" w:color="auto" w:fill="FFFFFF"/>
        </w:rPr>
        <w:t xml:space="preserve"> винятковий спосіб</w:t>
      </w:r>
      <w:r w:rsidR="008A31C8" w:rsidRPr="005E0B33">
        <w:rPr>
          <w:color w:val="333333"/>
          <w:sz w:val="22"/>
          <w:szCs w:val="22"/>
          <w:shd w:val="clear" w:color="auto" w:fill="FFFFFF"/>
        </w:rPr>
        <w:t xml:space="preserve"> забезпечення виконання платником податків його обов</w:t>
      </w:r>
      <w:r w:rsidR="0049374A" w:rsidRPr="005E0B33">
        <w:rPr>
          <w:color w:val="333333"/>
          <w:sz w:val="22"/>
          <w:szCs w:val="22"/>
          <w:shd w:val="clear" w:color="auto" w:fill="FFFFFF"/>
        </w:rPr>
        <w:t>’</w:t>
      </w:r>
      <w:r w:rsidR="008A31C8" w:rsidRPr="005E0B33">
        <w:rPr>
          <w:color w:val="333333"/>
          <w:sz w:val="22"/>
          <w:szCs w:val="22"/>
          <w:shd w:val="clear" w:color="auto" w:fill="FFFFFF"/>
        </w:rPr>
        <w:t>язків, визначених законом.</w:t>
      </w:r>
    </w:p>
    <w:p w14:paraId="46F16C32" w14:textId="09F25376" w:rsidR="006C1BBB" w:rsidRPr="005E0B33" w:rsidRDefault="00CA1D78" w:rsidP="0058588D">
      <w:pPr>
        <w:pStyle w:val="a0"/>
        <w:ind w:left="0" w:firstLine="720"/>
        <w:rPr>
          <w:sz w:val="22"/>
          <w:szCs w:val="22"/>
        </w:rPr>
      </w:pPr>
      <w:r w:rsidRPr="005E0B33">
        <w:rPr>
          <w:b/>
          <w:sz w:val="22"/>
          <w:szCs w:val="22"/>
        </w:rPr>
        <w:t xml:space="preserve">БАЗА ОПОДАТКУВАННЯ </w:t>
      </w:r>
      <w:r w:rsidRPr="005E0B33">
        <w:rPr>
          <w:sz w:val="22"/>
          <w:szCs w:val="22"/>
        </w:rPr>
        <w:t>– фізичне, вартісне чи інше характерне вираження об</w:t>
      </w:r>
      <w:r w:rsidR="0049374A" w:rsidRPr="005E0B33">
        <w:rPr>
          <w:sz w:val="22"/>
          <w:szCs w:val="22"/>
        </w:rPr>
        <w:t>’</w:t>
      </w:r>
      <w:r w:rsidRPr="005E0B33">
        <w:rPr>
          <w:sz w:val="22"/>
          <w:szCs w:val="22"/>
        </w:rPr>
        <w:t>єкта оподаткування, до якого застосовується податкова ставка і який використовується для визначення розміру податкового зобов</w:t>
      </w:r>
      <w:r w:rsidR="0049374A" w:rsidRPr="005E0B33">
        <w:rPr>
          <w:sz w:val="22"/>
          <w:szCs w:val="22"/>
        </w:rPr>
        <w:t>’</w:t>
      </w:r>
      <w:r w:rsidRPr="005E0B33">
        <w:rPr>
          <w:sz w:val="22"/>
          <w:szCs w:val="22"/>
        </w:rPr>
        <w:t>язання.</w:t>
      </w:r>
    </w:p>
    <w:p w14:paraId="36D08B50" w14:textId="05BDDB63" w:rsidR="006C1BBB" w:rsidRPr="005E0B33" w:rsidRDefault="00CA1D78" w:rsidP="0058588D">
      <w:pPr>
        <w:pStyle w:val="a0"/>
        <w:ind w:left="0" w:firstLine="720"/>
        <w:rPr>
          <w:sz w:val="22"/>
          <w:szCs w:val="22"/>
        </w:rPr>
      </w:pPr>
      <w:r w:rsidRPr="005E0B33">
        <w:rPr>
          <w:b/>
          <w:sz w:val="22"/>
          <w:szCs w:val="22"/>
        </w:rPr>
        <w:t xml:space="preserve">БАЗОВА СТАВКА </w:t>
      </w:r>
      <w:r w:rsidR="00452FAA" w:rsidRPr="005E0B33">
        <w:t>–</w:t>
      </w:r>
      <w:r w:rsidRPr="005E0B33">
        <w:rPr>
          <w:sz w:val="22"/>
          <w:szCs w:val="22"/>
        </w:rPr>
        <w:t xml:space="preserve"> ставка податку без урахування особливостей суб</w:t>
      </w:r>
      <w:r w:rsidR="0049374A" w:rsidRPr="005E0B33">
        <w:rPr>
          <w:sz w:val="22"/>
          <w:szCs w:val="22"/>
        </w:rPr>
        <w:t>’</w:t>
      </w:r>
      <w:r w:rsidRPr="005E0B33">
        <w:rPr>
          <w:sz w:val="22"/>
          <w:szCs w:val="22"/>
        </w:rPr>
        <w:t>єкта чи видів діяльності.</w:t>
      </w:r>
    </w:p>
    <w:p w14:paraId="797D567F" w14:textId="0AB3E65E" w:rsidR="006C1BBB" w:rsidRPr="005E0B33" w:rsidRDefault="00CA1D78" w:rsidP="0058588D">
      <w:pPr>
        <w:pStyle w:val="a0"/>
        <w:ind w:left="0" w:firstLine="720"/>
        <w:rPr>
          <w:sz w:val="22"/>
          <w:szCs w:val="22"/>
        </w:rPr>
      </w:pPr>
      <w:r w:rsidRPr="005E0B33">
        <w:rPr>
          <w:b/>
          <w:sz w:val="22"/>
          <w:szCs w:val="22"/>
        </w:rPr>
        <w:t xml:space="preserve">БЮДЖЕТНЕ ВІДШКОДУВАННЯ </w:t>
      </w:r>
      <w:r w:rsidR="00452FAA" w:rsidRPr="005E0B33">
        <w:t>–</w:t>
      </w:r>
      <w:r w:rsidRPr="005E0B33">
        <w:rPr>
          <w:sz w:val="22"/>
          <w:szCs w:val="22"/>
        </w:rPr>
        <w:t xml:space="preserve"> відшкодування від</w:t>
      </w:r>
      <w:r w:rsidR="0049374A" w:rsidRPr="005E0B33">
        <w:rPr>
          <w:sz w:val="22"/>
          <w:szCs w:val="22"/>
        </w:rPr>
        <w:t>’</w:t>
      </w:r>
      <w:r w:rsidRPr="005E0B33">
        <w:rPr>
          <w:sz w:val="22"/>
          <w:szCs w:val="22"/>
        </w:rPr>
        <w:t>ємного значення податку на додану вартість на підставі підтвердження правомірності сум бюджетного відшкодування податку на додану вартість за результатами перевірки платника.</w:t>
      </w:r>
    </w:p>
    <w:p w14:paraId="586C4F8E" w14:textId="4CE677BA" w:rsidR="006C1BBB" w:rsidRPr="005E0B33" w:rsidRDefault="00CA1D78" w:rsidP="0058588D">
      <w:pPr>
        <w:pStyle w:val="a0"/>
        <w:ind w:left="0" w:firstLine="720"/>
        <w:rPr>
          <w:sz w:val="22"/>
          <w:szCs w:val="22"/>
        </w:rPr>
      </w:pPr>
      <w:r w:rsidRPr="005E0B33">
        <w:rPr>
          <w:b/>
          <w:sz w:val="22"/>
          <w:szCs w:val="22"/>
        </w:rPr>
        <w:lastRenderedPageBreak/>
        <w:t xml:space="preserve">ВВІЗНЕ МИТО </w:t>
      </w:r>
      <w:r w:rsidR="00452FAA" w:rsidRPr="005E0B33">
        <w:t>–</w:t>
      </w:r>
      <w:r w:rsidR="00452FAA" w:rsidRPr="005E0B33">
        <w:rPr>
          <w:sz w:val="22"/>
          <w:szCs w:val="22"/>
        </w:rPr>
        <w:t xml:space="preserve"> податок на товари і</w:t>
      </w:r>
      <w:r w:rsidRPr="005E0B33">
        <w:rPr>
          <w:sz w:val="22"/>
          <w:szCs w:val="22"/>
        </w:rPr>
        <w:t xml:space="preserve"> предмети, які ввозяться на митну територію України.</w:t>
      </w:r>
    </w:p>
    <w:p w14:paraId="5C89A279" w14:textId="25A1C1E2" w:rsidR="006C1BBB" w:rsidRPr="005E0B33" w:rsidRDefault="00CA1D78" w:rsidP="0058588D">
      <w:pPr>
        <w:pStyle w:val="a0"/>
        <w:ind w:left="0" w:firstLine="720"/>
        <w:rPr>
          <w:sz w:val="22"/>
          <w:szCs w:val="22"/>
        </w:rPr>
      </w:pPr>
      <w:r w:rsidRPr="005E0B33">
        <w:rPr>
          <w:b/>
          <w:sz w:val="22"/>
          <w:szCs w:val="22"/>
        </w:rPr>
        <w:t>ВИВІЗНЕ МИТ</w:t>
      </w:r>
      <w:r w:rsidRPr="005E0B33">
        <w:rPr>
          <w:sz w:val="22"/>
          <w:szCs w:val="22"/>
        </w:rPr>
        <w:t xml:space="preserve">О </w:t>
      </w:r>
      <w:r w:rsidR="00452FAA" w:rsidRPr="005E0B33">
        <w:t>–</w:t>
      </w:r>
      <w:r w:rsidRPr="005E0B33">
        <w:rPr>
          <w:sz w:val="22"/>
          <w:szCs w:val="22"/>
        </w:rPr>
        <w:t xml:space="preserve"> податок, що сплач</w:t>
      </w:r>
      <w:r w:rsidR="00452FAA" w:rsidRPr="005E0B33">
        <w:rPr>
          <w:sz w:val="22"/>
          <w:szCs w:val="22"/>
        </w:rPr>
        <w:t xml:space="preserve">ується при вивезенні товарів і </w:t>
      </w:r>
      <w:r w:rsidRPr="005E0B33">
        <w:rPr>
          <w:sz w:val="22"/>
          <w:szCs w:val="22"/>
        </w:rPr>
        <w:t>предметів за межі України.</w:t>
      </w:r>
    </w:p>
    <w:p w14:paraId="3546D785" w14:textId="565D237E" w:rsidR="006C1BBB" w:rsidRPr="005E0B33" w:rsidRDefault="00CA1D78" w:rsidP="0058588D">
      <w:pPr>
        <w:pStyle w:val="a0"/>
        <w:ind w:left="0" w:firstLine="720"/>
        <w:rPr>
          <w:sz w:val="22"/>
          <w:szCs w:val="22"/>
        </w:rPr>
      </w:pPr>
      <w:r w:rsidRPr="005E0B33">
        <w:rPr>
          <w:b/>
          <w:sz w:val="22"/>
          <w:szCs w:val="22"/>
        </w:rPr>
        <w:t xml:space="preserve">ВІДШКОДУВАННЯ ПОДАТКУ </w:t>
      </w:r>
      <w:r w:rsidR="00452FAA" w:rsidRPr="005E0B33">
        <w:t>–</w:t>
      </w:r>
      <w:r w:rsidRPr="005E0B33">
        <w:rPr>
          <w:sz w:val="22"/>
          <w:szCs w:val="22"/>
        </w:rPr>
        <w:t xml:space="preserve"> повернення платникам коштів, сплачених у вигляді податків. В Україні відшкодування проводиться з податку на додану вартість у випадках, передбачених податковим законодавством.</w:t>
      </w:r>
    </w:p>
    <w:p w14:paraId="79C6CBC6" w14:textId="5C46AC2E" w:rsidR="006C1BBB" w:rsidRPr="005E0B33" w:rsidRDefault="00CA1D78" w:rsidP="0058588D">
      <w:pPr>
        <w:pStyle w:val="a0"/>
        <w:ind w:left="0" w:firstLine="720"/>
        <w:rPr>
          <w:sz w:val="22"/>
          <w:szCs w:val="22"/>
        </w:rPr>
      </w:pPr>
      <w:r w:rsidRPr="005E0B33">
        <w:rPr>
          <w:b/>
          <w:sz w:val="22"/>
          <w:szCs w:val="22"/>
        </w:rPr>
        <w:t>ГІПОТЕЗА</w:t>
      </w:r>
      <w:r w:rsidR="00452FAA" w:rsidRPr="005E0B33">
        <w:rPr>
          <w:b/>
          <w:sz w:val="22"/>
          <w:szCs w:val="22"/>
        </w:rPr>
        <w:t xml:space="preserve"> </w:t>
      </w:r>
      <w:r w:rsidR="00452FAA" w:rsidRPr="005E0B33">
        <w:t>–</w:t>
      </w:r>
      <w:r w:rsidRPr="005E0B33">
        <w:rPr>
          <w:sz w:val="22"/>
          <w:szCs w:val="22"/>
        </w:rPr>
        <w:t xml:space="preserve"> частина норми права, що визначає умови дії податкової норми. Вона описує фактичні обставини, при настанні яких слід керуватися цією нормою, указує на учасників відносин і головні умови.</w:t>
      </w:r>
    </w:p>
    <w:p w14:paraId="25B8618C" w14:textId="433D653D" w:rsidR="006C1BBB" w:rsidRPr="005E0B33" w:rsidRDefault="00CA1D78" w:rsidP="0058588D">
      <w:pPr>
        <w:ind w:firstLine="720"/>
        <w:jc w:val="both"/>
      </w:pPr>
      <w:r w:rsidRPr="005E0B33">
        <w:rPr>
          <w:b/>
        </w:rPr>
        <w:t xml:space="preserve">ГРОШОВЕ ЗОБОВЯЗАННЯ ПЛАТНИКА ПОДАТКІВ </w:t>
      </w:r>
      <w:r w:rsidR="00452FAA" w:rsidRPr="005E0B33">
        <w:t>–</w:t>
      </w:r>
      <w:r w:rsidRPr="005E0B33">
        <w:t xml:space="preserve"> </w:t>
      </w:r>
      <w:r w:rsidR="008C1E81" w:rsidRPr="005E0B33">
        <w:rPr>
          <w:color w:val="333333"/>
          <w:shd w:val="clear" w:color="auto" w:fill="FFFFFF"/>
        </w:rPr>
        <w:t>сума коштів, яку платник податків повинен сплатити до відповідного бюджету або на єдиний рахунок як податкове зобов</w:t>
      </w:r>
      <w:r w:rsidR="0049374A" w:rsidRPr="005E0B33">
        <w:rPr>
          <w:color w:val="333333"/>
          <w:shd w:val="clear" w:color="auto" w:fill="FFFFFF"/>
        </w:rPr>
        <w:t>’</w:t>
      </w:r>
      <w:r w:rsidR="008C1E81" w:rsidRPr="005E0B33">
        <w:rPr>
          <w:color w:val="333333"/>
          <w:shd w:val="clear" w:color="auto" w:fill="FFFFFF"/>
        </w:rPr>
        <w:t>язання та/або інше зобов</w:t>
      </w:r>
      <w:r w:rsidR="0049374A" w:rsidRPr="005E0B33">
        <w:rPr>
          <w:color w:val="333333"/>
          <w:shd w:val="clear" w:color="auto" w:fill="FFFFFF"/>
        </w:rPr>
        <w:t>’</w:t>
      </w:r>
      <w:r w:rsidR="008C1E81" w:rsidRPr="005E0B33">
        <w:rPr>
          <w:color w:val="333333"/>
          <w:shd w:val="clear" w:color="auto" w:fill="FFFFFF"/>
        </w:rPr>
        <w:t>язання, контроль за сплатою якого покладено на контролюючі органи, та/або штрафну (фінансову) санкцію, що справляється з платника податків у зв</w:t>
      </w:r>
      <w:r w:rsidR="0049374A" w:rsidRPr="005E0B33">
        <w:rPr>
          <w:color w:val="333333"/>
          <w:shd w:val="clear" w:color="auto" w:fill="FFFFFF"/>
        </w:rPr>
        <w:t>’</w:t>
      </w:r>
      <w:r w:rsidR="008C1E81" w:rsidRPr="005E0B33">
        <w:rPr>
          <w:color w:val="333333"/>
          <w:shd w:val="clear" w:color="auto" w:fill="FFFFFF"/>
        </w:rPr>
        <w:t>язку з порушенням ним вимог податкового та іншого законодавства, контроль за дотриманням якого покладено на контролюючі органи, а також санкції за порушення законодавства у сфері зо</w:t>
      </w:r>
      <w:r w:rsidR="00452FAA" w:rsidRPr="005E0B33">
        <w:rPr>
          <w:color w:val="333333"/>
          <w:shd w:val="clear" w:color="auto" w:fill="FFFFFF"/>
        </w:rPr>
        <w:t>внішньоекономічної діяльності й</w:t>
      </w:r>
      <w:r w:rsidR="008C1E81" w:rsidRPr="005E0B33">
        <w:rPr>
          <w:color w:val="333333"/>
          <w:shd w:val="clear" w:color="auto" w:fill="FFFFFF"/>
        </w:rPr>
        <w:t xml:space="preserve"> пеня</w:t>
      </w:r>
      <w:r w:rsidRPr="005E0B33">
        <w:t>.</w:t>
      </w:r>
    </w:p>
    <w:p w14:paraId="2D82EBDC" w14:textId="319ECF78" w:rsidR="006C1BBB" w:rsidRPr="005E0B33" w:rsidRDefault="00CA1D78" w:rsidP="0058588D">
      <w:pPr>
        <w:pStyle w:val="a0"/>
        <w:ind w:left="0" w:firstLine="720"/>
        <w:rPr>
          <w:sz w:val="22"/>
          <w:szCs w:val="22"/>
        </w:rPr>
      </w:pPr>
      <w:r w:rsidRPr="005E0B33">
        <w:rPr>
          <w:b/>
          <w:sz w:val="22"/>
          <w:szCs w:val="22"/>
        </w:rPr>
        <w:t xml:space="preserve">ДЕКЛАРУВАННЯ </w:t>
      </w:r>
      <w:r w:rsidR="00452FAA" w:rsidRPr="005E0B33">
        <w:t>–</w:t>
      </w:r>
      <w:r w:rsidRPr="005E0B33">
        <w:rPr>
          <w:sz w:val="22"/>
          <w:szCs w:val="22"/>
        </w:rPr>
        <w:t xml:space="preserve"> подання платником відомостей про обсяги об</w:t>
      </w:r>
      <w:r w:rsidR="0049374A" w:rsidRPr="005E0B33">
        <w:rPr>
          <w:sz w:val="22"/>
          <w:szCs w:val="22"/>
        </w:rPr>
        <w:t>’</w:t>
      </w:r>
      <w:r w:rsidRPr="005E0B33">
        <w:rPr>
          <w:sz w:val="22"/>
          <w:szCs w:val="22"/>
        </w:rPr>
        <w:t>єкта оподаткування та інших даних, необхідних для визначення суми податку.</w:t>
      </w:r>
    </w:p>
    <w:p w14:paraId="188F35B4" w14:textId="497C88ED" w:rsidR="006C1BBB" w:rsidRPr="005E0B33" w:rsidRDefault="00452FAA" w:rsidP="0058588D">
      <w:pPr>
        <w:pStyle w:val="1"/>
        <w:ind w:left="0" w:firstLine="720"/>
        <w:jc w:val="both"/>
        <w:rPr>
          <w:b w:val="0"/>
          <w:sz w:val="22"/>
          <w:szCs w:val="22"/>
        </w:rPr>
      </w:pPr>
      <w:r w:rsidRPr="005E0B33">
        <w:rPr>
          <w:sz w:val="22"/>
          <w:szCs w:val="22"/>
        </w:rPr>
        <w:t>ДЕРЖАВНИЙ РЕЄСТР ФІЗИЧНИХ ОСІБ-</w:t>
      </w:r>
      <w:r w:rsidR="00CA1D78" w:rsidRPr="005E0B33">
        <w:rPr>
          <w:sz w:val="22"/>
          <w:szCs w:val="22"/>
        </w:rPr>
        <w:t>ПЛАТНИКІВ ПОДАТКІВ ТА</w:t>
      </w:r>
      <w:r w:rsidR="008C1E81" w:rsidRPr="005E0B33">
        <w:rPr>
          <w:sz w:val="22"/>
          <w:szCs w:val="22"/>
        </w:rPr>
        <w:t xml:space="preserve"> </w:t>
      </w:r>
      <w:r w:rsidR="00CA1D78" w:rsidRPr="005E0B33">
        <w:rPr>
          <w:b w:val="0"/>
          <w:sz w:val="22"/>
          <w:szCs w:val="22"/>
        </w:rPr>
        <w:t xml:space="preserve">ІНШИХ </w:t>
      </w:r>
      <w:r w:rsidR="00CA1D78" w:rsidRPr="005E0B33">
        <w:rPr>
          <w:sz w:val="22"/>
          <w:szCs w:val="22"/>
        </w:rPr>
        <w:t>ОБОВ</w:t>
      </w:r>
      <w:r w:rsidR="0049374A" w:rsidRPr="005E0B33">
        <w:rPr>
          <w:sz w:val="22"/>
          <w:szCs w:val="22"/>
        </w:rPr>
        <w:t>’</w:t>
      </w:r>
      <w:r w:rsidR="00CA1D78" w:rsidRPr="005E0B33">
        <w:rPr>
          <w:sz w:val="22"/>
          <w:szCs w:val="22"/>
        </w:rPr>
        <w:t>ЯЗКОВИХ ПЛАТЕЖІВ</w:t>
      </w:r>
      <w:r w:rsidR="00CA1D78" w:rsidRPr="005E0B33">
        <w:rPr>
          <w:b w:val="0"/>
          <w:sz w:val="22"/>
          <w:szCs w:val="22"/>
        </w:rPr>
        <w:t xml:space="preserve"> </w:t>
      </w:r>
      <w:r w:rsidRPr="005E0B33">
        <w:rPr>
          <w:b w:val="0"/>
        </w:rPr>
        <w:t>–</w:t>
      </w:r>
      <w:r w:rsidR="00CA1D78" w:rsidRPr="005E0B33">
        <w:rPr>
          <w:b w:val="0"/>
          <w:sz w:val="22"/>
          <w:szCs w:val="22"/>
        </w:rPr>
        <w:t xml:space="preserve"> автоматизований банк даних, створений для забезпечення єдиного державного обліку фізичних осіб, які зобов</w:t>
      </w:r>
      <w:r w:rsidR="0049374A" w:rsidRPr="005E0B33">
        <w:rPr>
          <w:b w:val="0"/>
          <w:sz w:val="22"/>
          <w:szCs w:val="22"/>
        </w:rPr>
        <w:t>’</w:t>
      </w:r>
      <w:r w:rsidR="00CA1D78" w:rsidRPr="005E0B33">
        <w:rPr>
          <w:b w:val="0"/>
          <w:sz w:val="22"/>
          <w:szCs w:val="22"/>
        </w:rPr>
        <w:t>язані сплачувати податки, збори, інші обов</w:t>
      </w:r>
      <w:r w:rsidR="0049374A" w:rsidRPr="005E0B33">
        <w:rPr>
          <w:b w:val="0"/>
          <w:sz w:val="22"/>
          <w:szCs w:val="22"/>
        </w:rPr>
        <w:t>’</w:t>
      </w:r>
      <w:r w:rsidR="00CA1D78" w:rsidRPr="005E0B33">
        <w:rPr>
          <w:b w:val="0"/>
          <w:sz w:val="22"/>
          <w:szCs w:val="22"/>
        </w:rPr>
        <w:t xml:space="preserve">язкові платежі до </w:t>
      </w:r>
      <w:r w:rsidRPr="005E0B33">
        <w:rPr>
          <w:b w:val="0"/>
          <w:sz w:val="22"/>
          <w:szCs w:val="22"/>
        </w:rPr>
        <w:t>бюджетів і</w:t>
      </w:r>
      <w:r w:rsidR="00CA1D78" w:rsidRPr="005E0B33">
        <w:rPr>
          <w:b w:val="0"/>
          <w:sz w:val="22"/>
          <w:szCs w:val="22"/>
        </w:rPr>
        <w:t xml:space="preserve"> внески до державних цільових фондів у порядку і на умовах, що визначаються законодавчими актами України.</w:t>
      </w:r>
    </w:p>
    <w:p w14:paraId="69A2DB77" w14:textId="4CC56423" w:rsidR="006C1BBB" w:rsidRPr="005E0B33" w:rsidRDefault="00CA1D78" w:rsidP="0058588D">
      <w:pPr>
        <w:ind w:firstLine="720"/>
        <w:jc w:val="both"/>
      </w:pPr>
      <w:r w:rsidRPr="005E0B33">
        <w:rPr>
          <w:b/>
        </w:rPr>
        <w:t xml:space="preserve">ДЖЕРЕЛА ПОДАТКОВОГО ПРАВА </w:t>
      </w:r>
      <w:r w:rsidR="00452FAA" w:rsidRPr="005E0B33">
        <w:t>–</w:t>
      </w:r>
      <w:r w:rsidR="008C1E81" w:rsidRPr="005E0B33">
        <w:t xml:space="preserve"> </w:t>
      </w:r>
      <w:r w:rsidRPr="005E0B33">
        <w:t xml:space="preserve">зовнішні форми виявлення правотворчої діяльності </w:t>
      </w:r>
      <w:r w:rsidR="008C1E81" w:rsidRPr="005E0B33">
        <w:t xml:space="preserve">органів </w:t>
      </w:r>
      <w:r w:rsidRPr="005E0B33">
        <w:t>держави</w:t>
      </w:r>
      <w:r w:rsidR="00452FAA" w:rsidRPr="005E0B33">
        <w:t xml:space="preserve"> й</w:t>
      </w:r>
      <w:r w:rsidR="008C1E81" w:rsidRPr="005E0B33">
        <w:t xml:space="preserve"> місцевого самоврядування у сфері оподаткування</w:t>
      </w:r>
      <w:r w:rsidRPr="005E0B33">
        <w:t>.</w:t>
      </w:r>
    </w:p>
    <w:p w14:paraId="5AC6EA2A" w14:textId="155F45EB" w:rsidR="006C1BBB" w:rsidRPr="005E0B33" w:rsidRDefault="00CA1D78" w:rsidP="0058588D">
      <w:pPr>
        <w:pStyle w:val="a0"/>
        <w:ind w:left="0" w:firstLine="720"/>
        <w:rPr>
          <w:sz w:val="22"/>
          <w:szCs w:val="22"/>
        </w:rPr>
      </w:pPr>
      <w:r w:rsidRPr="005E0B33">
        <w:rPr>
          <w:b/>
          <w:sz w:val="22"/>
          <w:szCs w:val="22"/>
        </w:rPr>
        <w:t xml:space="preserve">ДЖЕРЕЛО СПЛАТИ ПОДАТКУ </w:t>
      </w:r>
      <w:r w:rsidR="00452FAA" w:rsidRPr="005E0B33">
        <w:t>–</w:t>
      </w:r>
      <w:r w:rsidRPr="005E0B33">
        <w:rPr>
          <w:sz w:val="22"/>
          <w:szCs w:val="22"/>
        </w:rPr>
        <w:t xml:space="preserve"> </w:t>
      </w:r>
      <w:r w:rsidRPr="005E0B33">
        <w:rPr>
          <w:spacing w:val="-6"/>
          <w:sz w:val="22"/>
          <w:szCs w:val="22"/>
        </w:rPr>
        <w:t>будь-які власні кошти, у тому числі ті, що отримані від продажу товарів (робіт, послуг), майна, випуску цінних паперів, зокрема корпоративних прав, отримані як</w:t>
      </w:r>
      <w:r w:rsidR="00C9264D" w:rsidRPr="005E0B33">
        <w:rPr>
          <w:spacing w:val="-6"/>
          <w:sz w:val="22"/>
          <w:szCs w:val="22"/>
        </w:rPr>
        <w:t xml:space="preserve"> </w:t>
      </w:r>
      <w:r w:rsidRPr="005E0B33">
        <w:rPr>
          <w:spacing w:val="-6"/>
          <w:sz w:val="22"/>
          <w:szCs w:val="22"/>
        </w:rPr>
        <w:t>позика (кредит), та з інших джерел, з урахуванням</w:t>
      </w:r>
      <w:r w:rsidR="00EF44F3" w:rsidRPr="005E0B33">
        <w:rPr>
          <w:spacing w:val="-6"/>
          <w:sz w:val="22"/>
          <w:szCs w:val="22"/>
        </w:rPr>
        <w:t xml:space="preserve"> </w:t>
      </w:r>
      <w:r w:rsidRPr="005E0B33">
        <w:rPr>
          <w:spacing w:val="-6"/>
          <w:sz w:val="22"/>
          <w:szCs w:val="22"/>
        </w:rPr>
        <w:t xml:space="preserve">особливостей, визначених </w:t>
      </w:r>
      <w:r w:rsidR="00F5785F" w:rsidRPr="005E0B33">
        <w:rPr>
          <w:spacing w:val="-6"/>
          <w:sz w:val="22"/>
          <w:szCs w:val="22"/>
        </w:rPr>
        <w:t>Податковим кодексом України</w:t>
      </w:r>
      <w:r w:rsidR="00452FAA" w:rsidRPr="005E0B33">
        <w:rPr>
          <w:spacing w:val="-6"/>
          <w:sz w:val="22"/>
          <w:szCs w:val="22"/>
        </w:rPr>
        <w:t xml:space="preserve"> </w:t>
      </w:r>
      <w:r w:rsidRPr="005E0B33">
        <w:rPr>
          <w:spacing w:val="-6"/>
          <w:sz w:val="22"/>
          <w:szCs w:val="22"/>
        </w:rPr>
        <w:t xml:space="preserve">, а також </w:t>
      </w:r>
      <w:r w:rsidRPr="005E0B33">
        <w:rPr>
          <w:spacing w:val="-6"/>
          <w:sz w:val="22"/>
          <w:szCs w:val="22"/>
        </w:rPr>
        <w:lastRenderedPageBreak/>
        <w:t>суми надміру сплачених платежів до відповідних бюджетів</w:t>
      </w:r>
      <w:r w:rsidRPr="005E0B33">
        <w:rPr>
          <w:sz w:val="22"/>
          <w:szCs w:val="22"/>
        </w:rPr>
        <w:t>.</w:t>
      </w:r>
    </w:p>
    <w:p w14:paraId="1C12303E" w14:textId="7764642C" w:rsidR="006C1BBB" w:rsidRPr="005E0B33" w:rsidRDefault="00CA1D78" w:rsidP="0058588D">
      <w:pPr>
        <w:pStyle w:val="a0"/>
        <w:ind w:left="0" w:firstLine="720"/>
        <w:rPr>
          <w:sz w:val="22"/>
          <w:szCs w:val="22"/>
        </w:rPr>
      </w:pPr>
      <w:r w:rsidRPr="005E0B33">
        <w:rPr>
          <w:b/>
          <w:sz w:val="22"/>
          <w:szCs w:val="22"/>
        </w:rPr>
        <w:t xml:space="preserve">ДИСПОЗИЦІЯ </w:t>
      </w:r>
      <w:r w:rsidR="00452FAA" w:rsidRPr="005E0B33">
        <w:t>–</w:t>
      </w:r>
      <w:r w:rsidRPr="005E0B33">
        <w:rPr>
          <w:sz w:val="22"/>
          <w:szCs w:val="22"/>
        </w:rPr>
        <w:t xml:space="preserve"> частина норми права, що вказує, якими повинні бути поведінка суб</w:t>
      </w:r>
      <w:r w:rsidR="0049374A" w:rsidRPr="005E0B33">
        <w:rPr>
          <w:sz w:val="22"/>
          <w:szCs w:val="22"/>
        </w:rPr>
        <w:t>’</w:t>
      </w:r>
      <w:r w:rsidRPr="005E0B33">
        <w:rPr>
          <w:sz w:val="22"/>
          <w:szCs w:val="22"/>
        </w:rPr>
        <w:t>єктів відносин, зміст їх прав і обов</w:t>
      </w:r>
      <w:r w:rsidR="0049374A" w:rsidRPr="005E0B33">
        <w:rPr>
          <w:sz w:val="22"/>
          <w:szCs w:val="22"/>
        </w:rPr>
        <w:t>’</w:t>
      </w:r>
      <w:r w:rsidRPr="005E0B33">
        <w:rPr>
          <w:sz w:val="22"/>
          <w:szCs w:val="22"/>
        </w:rPr>
        <w:t>язків при настанні обставин, описаних у гіпотезі.</w:t>
      </w:r>
    </w:p>
    <w:p w14:paraId="00D16BFB" w14:textId="625E728A" w:rsidR="006C1BBB" w:rsidRPr="005E0B33" w:rsidRDefault="00CA1D78" w:rsidP="0058588D">
      <w:pPr>
        <w:pStyle w:val="a0"/>
        <w:ind w:left="0" w:firstLine="720"/>
        <w:rPr>
          <w:sz w:val="22"/>
          <w:szCs w:val="22"/>
        </w:rPr>
      </w:pPr>
      <w:r w:rsidRPr="005E0B33">
        <w:rPr>
          <w:b/>
          <w:sz w:val="22"/>
          <w:szCs w:val="22"/>
        </w:rPr>
        <w:t xml:space="preserve">ДОКУМЕНТАЛЬНА ПЕРЕВІРКА </w:t>
      </w:r>
      <w:r w:rsidR="00452FAA" w:rsidRPr="005E0B33">
        <w:t>–</w:t>
      </w:r>
      <w:r w:rsidRPr="005E0B33">
        <w:rPr>
          <w:sz w:val="22"/>
          <w:szCs w:val="22"/>
        </w:rPr>
        <w:t xml:space="preserve"> перевірка правильності розрахунків платників із бюджетом, що проводиться безпосередньо в платника на підставі</w:t>
      </w:r>
      <w:r w:rsidR="00452FAA" w:rsidRPr="005E0B33">
        <w:rPr>
          <w:sz w:val="22"/>
          <w:szCs w:val="22"/>
        </w:rPr>
        <w:t xml:space="preserve"> даних бухгалтерського обліку й</w:t>
      </w:r>
      <w:r w:rsidRPr="005E0B33">
        <w:rPr>
          <w:sz w:val="22"/>
          <w:szCs w:val="22"/>
        </w:rPr>
        <w:t xml:space="preserve"> первинних документів.</w:t>
      </w:r>
    </w:p>
    <w:p w14:paraId="090CBFD5" w14:textId="6140FE0A" w:rsidR="006C1BBB" w:rsidRPr="005E0B33" w:rsidRDefault="00CA1D78" w:rsidP="0058588D">
      <w:pPr>
        <w:ind w:firstLine="720"/>
        <w:jc w:val="both"/>
      </w:pPr>
      <w:r w:rsidRPr="005E0B33">
        <w:rPr>
          <w:b/>
        </w:rPr>
        <w:t xml:space="preserve">ДОХІД З ДЖЕРЕЛОМ ЇХ ПОХОДЖЕННЯ З УКРАЇНИ </w:t>
      </w:r>
      <w:r w:rsidR="00452FAA" w:rsidRPr="005E0B33">
        <w:t>–</w:t>
      </w:r>
      <w:r w:rsidRPr="005E0B33">
        <w:t xml:space="preserve"> будь-який дохід,</w:t>
      </w:r>
      <w:r w:rsidR="00393D76" w:rsidRPr="005E0B33">
        <w:t xml:space="preserve"> </w:t>
      </w:r>
      <w:r w:rsidRPr="005E0B33">
        <w:t>отриманий резидентами або нерезидентами, у тому числі від будь-яких видів їх діяльності на території України (включаючи виплату (нарахування) винагороди іноземними роботодавцями), її континентальному шельфі, у виключній (морській) економічній зоні.</w:t>
      </w:r>
    </w:p>
    <w:p w14:paraId="1D5511D2" w14:textId="7ECECA68" w:rsidR="006C1BBB" w:rsidRPr="005E0B33" w:rsidRDefault="00CA1D78" w:rsidP="0058588D">
      <w:pPr>
        <w:ind w:firstLine="720"/>
        <w:jc w:val="both"/>
      </w:pPr>
      <w:r w:rsidRPr="005E0B33">
        <w:rPr>
          <w:b/>
        </w:rPr>
        <w:t>ДОХІД, ОТРИМАНИЙ</w:t>
      </w:r>
      <w:r w:rsidR="00452FAA" w:rsidRPr="005E0B33">
        <w:rPr>
          <w:b/>
        </w:rPr>
        <w:t xml:space="preserve"> З ДЖЕРЕЛ ЗА МЕЖАМИ УКРАЇНИ</w:t>
      </w:r>
      <w:r w:rsidRPr="005E0B33">
        <w:t xml:space="preserve">, </w:t>
      </w:r>
      <w:r w:rsidR="00452FAA" w:rsidRPr="005E0B33">
        <w:t>–</w:t>
      </w:r>
      <w:r w:rsidRPr="005E0B33">
        <w:t xml:space="preserve"> </w:t>
      </w:r>
      <w:r w:rsidRPr="005E0B33">
        <w:rPr>
          <w:spacing w:val="-4"/>
        </w:rPr>
        <w:t>будь-який</w:t>
      </w:r>
      <w:r w:rsidR="00393D76" w:rsidRPr="005E0B33">
        <w:rPr>
          <w:spacing w:val="-4"/>
        </w:rPr>
        <w:t xml:space="preserve"> </w:t>
      </w:r>
      <w:r w:rsidRPr="005E0B33">
        <w:rPr>
          <w:spacing w:val="-4"/>
        </w:rPr>
        <w:t xml:space="preserve">дохід, отриманий резидентами, у тому числі від будь-яких видів їх діяльності за межами митної території України, включаючи проценти, дивіденди, роялті та будь-які інші види пасивних доходів, спадщину, подарунки, виграші, призи, доходи від виконання робіт (надання </w:t>
      </w:r>
      <w:r w:rsidR="00452FAA" w:rsidRPr="005E0B33">
        <w:rPr>
          <w:spacing w:val="-4"/>
        </w:rPr>
        <w:t>послуг) за цивільно-правовими й</w:t>
      </w:r>
      <w:r w:rsidRPr="005E0B33">
        <w:rPr>
          <w:spacing w:val="-4"/>
        </w:rPr>
        <w:t xml:space="preserve"> трудовими договорами, від надання резидентам в оренду (користування) майна, розташованого за межами України, </w:t>
      </w:r>
      <w:r w:rsidR="00452FAA" w:rsidRPr="005E0B33">
        <w:rPr>
          <w:spacing w:val="-4"/>
        </w:rPr>
        <w:t>у тому числі</w:t>
      </w:r>
      <w:r w:rsidRPr="005E0B33">
        <w:rPr>
          <w:spacing w:val="-4"/>
        </w:rPr>
        <w:t xml:space="preserve"> рухомий склад транспорту, приписаного до розташованих за межами України портів, доходи від продажу майна, розташованого за межами України, дохід від відчужен</w:t>
      </w:r>
      <w:r w:rsidR="00452FAA" w:rsidRPr="005E0B33">
        <w:rPr>
          <w:spacing w:val="-4"/>
        </w:rPr>
        <w:t>ня інвестиційних активів,</w:t>
      </w:r>
      <w:r w:rsidR="002A0D7A" w:rsidRPr="005E0B33">
        <w:rPr>
          <w:spacing w:val="-4"/>
        </w:rPr>
        <w:t xml:space="preserve"> включно з корпоративними</w:t>
      </w:r>
      <w:r w:rsidRPr="005E0B33">
        <w:rPr>
          <w:spacing w:val="-4"/>
        </w:rPr>
        <w:t xml:space="preserve"> прав</w:t>
      </w:r>
      <w:r w:rsidR="002A0D7A" w:rsidRPr="005E0B33">
        <w:rPr>
          <w:spacing w:val="-4"/>
        </w:rPr>
        <w:t>ами, цінними паперами</w:t>
      </w:r>
      <w:r w:rsidRPr="005E0B33">
        <w:rPr>
          <w:spacing w:val="-4"/>
        </w:rPr>
        <w:t xml:space="preserve"> тощо; інші доходи від будь-яких видів діяльності за межами митної території України або територій, непідконтрольних контролюючим органам</w:t>
      </w:r>
      <w:r w:rsidRPr="005E0B33">
        <w:t>.</w:t>
      </w:r>
    </w:p>
    <w:p w14:paraId="63996FB1" w14:textId="5B822AD1" w:rsidR="006C1BBB" w:rsidRPr="005E0B33" w:rsidRDefault="00CA1D78" w:rsidP="0058588D">
      <w:pPr>
        <w:pStyle w:val="a0"/>
        <w:ind w:left="0" w:firstLine="720"/>
        <w:rPr>
          <w:sz w:val="22"/>
          <w:szCs w:val="22"/>
        </w:rPr>
      </w:pPr>
      <w:r w:rsidRPr="005E0B33">
        <w:rPr>
          <w:b/>
          <w:sz w:val="22"/>
          <w:szCs w:val="22"/>
        </w:rPr>
        <w:t xml:space="preserve">ЕКОЛОГІЧНИЙ ПОДАТОК </w:t>
      </w:r>
      <w:r w:rsidR="002A0D7A" w:rsidRPr="005E0B33">
        <w:t>–</w:t>
      </w:r>
      <w:r w:rsidRPr="005E0B33">
        <w:rPr>
          <w:sz w:val="22"/>
          <w:szCs w:val="22"/>
        </w:rPr>
        <w:t xml:space="preserve"> загальнодержавний обов</w:t>
      </w:r>
      <w:r w:rsidR="0049374A" w:rsidRPr="005E0B33">
        <w:rPr>
          <w:sz w:val="22"/>
          <w:szCs w:val="22"/>
        </w:rPr>
        <w:t>’</w:t>
      </w:r>
      <w:r w:rsidRPr="005E0B33">
        <w:rPr>
          <w:sz w:val="22"/>
          <w:szCs w:val="22"/>
        </w:rPr>
        <w:t>язковий платіж, що справляється з фактичних обсягів викидів у атмосферне повітря, скидів у водні об</w:t>
      </w:r>
      <w:r w:rsidR="0049374A" w:rsidRPr="005E0B33">
        <w:rPr>
          <w:sz w:val="22"/>
          <w:szCs w:val="22"/>
        </w:rPr>
        <w:t>’</w:t>
      </w:r>
      <w:r w:rsidRPr="005E0B33">
        <w:rPr>
          <w:sz w:val="22"/>
          <w:szCs w:val="22"/>
        </w:rPr>
        <w:t>єкти забруднюючих речовин, розміщення відходів, фактичного обсягу радіоактивних відходів, що тимчасово зберігаються їх виробниками, фактичного обсягу утворених радіоактивних відходів та з фактичного обсягу радіоактивних відходів, накопичених до 1 квітня 2009 року.</w:t>
      </w:r>
    </w:p>
    <w:p w14:paraId="105EC14E" w14:textId="45995241" w:rsidR="006C1BBB" w:rsidRPr="005E0B33" w:rsidRDefault="00CA1D78" w:rsidP="0058588D">
      <w:pPr>
        <w:pStyle w:val="a0"/>
        <w:ind w:left="0" w:firstLine="720"/>
        <w:rPr>
          <w:sz w:val="22"/>
          <w:szCs w:val="22"/>
        </w:rPr>
      </w:pPr>
      <w:r w:rsidRPr="005E0B33">
        <w:rPr>
          <w:b/>
          <w:sz w:val="22"/>
          <w:szCs w:val="22"/>
        </w:rPr>
        <w:t xml:space="preserve">ЄДИНИЙ РЕЄСТР ПОДАТКОВИХ НАКЛАДНИХ </w:t>
      </w:r>
      <w:r w:rsidR="002A0D7A" w:rsidRPr="005E0B33">
        <w:t>–</w:t>
      </w:r>
      <w:r w:rsidRPr="005E0B33">
        <w:rPr>
          <w:sz w:val="22"/>
          <w:szCs w:val="22"/>
        </w:rPr>
        <w:t xml:space="preserve"> реєстр відомос</w:t>
      </w:r>
      <w:r w:rsidR="002A0D7A" w:rsidRPr="005E0B33">
        <w:rPr>
          <w:sz w:val="22"/>
          <w:szCs w:val="22"/>
        </w:rPr>
        <w:t>тей щодо податкових накладних і</w:t>
      </w:r>
      <w:r w:rsidRPr="005E0B33">
        <w:rPr>
          <w:sz w:val="22"/>
          <w:szCs w:val="22"/>
        </w:rPr>
        <w:t xml:space="preserve"> розрахунків коригування, який ведеться центральним органом виконавчої </w:t>
      </w:r>
      <w:r w:rsidRPr="005E0B33">
        <w:rPr>
          <w:sz w:val="22"/>
          <w:szCs w:val="22"/>
        </w:rPr>
        <w:lastRenderedPageBreak/>
        <w:t>влади, щ</w:t>
      </w:r>
      <w:r w:rsidR="002A0D7A" w:rsidRPr="005E0B33">
        <w:rPr>
          <w:sz w:val="22"/>
          <w:szCs w:val="22"/>
        </w:rPr>
        <w:t>о реалізує державну податкову й</w:t>
      </w:r>
      <w:r w:rsidRPr="005E0B33">
        <w:rPr>
          <w:sz w:val="22"/>
          <w:szCs w:val="22"/>
        </w:rPr>
        <w:t xml:space="preserve"> митну політику, в електронному вигляді згідно з наданими платниками податку на додану вартість електронними документами.</w:t>
      </w:r>
    </w:p>
    <w:p w14:paraId="69FE11A0" w14:textId="7DE587FD" w:rsidR="006C1BBB" w:rsidRPr="005E0B33" w:rsidRDefault="00CA1D78" w:rsidP="0058588D">
      <w:pPr>
        <w:ind w:firstLine="720"/>
        <w:jc w:val="both"/>
      </w:pPr>
      <w:r w:rsidRPr="005E0B33">
        <w:rPr>
          <w:b/>
        </w:rPr>
        <w:t xml:space="preserve">ЄДИНИЙ РЕЄСТР АКЦИЗНИХ НАКЛАДНИХ </w:t>
      </w:r>
      <w:r w:rsidR="002A0D7A" w:rsidRPr="005E0B33">
        <w:t>–</w:t>
      </w:r>
      <w:r w:rsidRPr="005E0B33">
        <w:t xml:space="preserve"> </w:t>
      </w:r>
      <w:r w:rsidRPr="005E0B33">
        <w:rPr>
          <w:spacing w:val="-4"/>
        </w:rPr>
        <w:t>реєстр відомостей щодо акцизних накладних, який ведеться центральним органом виконавчої влади, що реалізує</w:t>
      </w:r>
      <w:r w:rsidR="00EF44F3" w:rsidRPr="005E0B33">
        <w:rPr>
          <w:spacing w:val="-4"/>
        </w:rPr>
        <w:t xml:space="preserve"> </w:t>
      </w:r>
      <w:r w:rsidRPr="005E0B33">
        <w:rPr>
          <w:spacing w:val="-4"/>
        </w:rPr>
        <w:t>державну податкову і митну політику, в електронному вигляді згідно з наданими платниками акцизного податку електронними документами</w:t>
      </w:r>
      <w:r w:rsidRPr="005E0B33">
        <w:t>.</w:t>
      </w:r>
    </w:p>
    <w:p w14:paraId="52F70BD4" w14:textId="3277803F" w:rsidR="006C1BBB" w:rsidRPr="005E0B33" w:rsidRDefault="00CA1D78" w:rsidP="002A0D7A">
      <w:pPr>
        <w:pStyle w:val="rvps2"/>
        <w:shd w:val="clear" w:color="auto" w:fill="FFFFFF"/>
        <w:spacing w:before="0" w:beforeAutospacing="0" w:after="0" w:afterAutospacing="0"/>
        <w:ind w:firstLine="720"/>
        <w:contextualSpacing/>
        <w:jc w:val="both"/>
        <w:rPr>
          <w:color w:val="333333"/>
          <w:sz w:val="22"/>
          <w:szCs w:val="22"/>
          <w:lang w:val="uk-UA"/>
        </w:rPr>
      </w:pPr>
      <w:r w:rsidRPr="005E0B33">
        <w:rPr>
          <w:b/>
          <w:sz w:val="22"/>
          <w:szCs w:val="22"/>
        </w:rPr>
        <w:t xml:space="preserve">КОНТРОЛЮЮЧІ ОРГАНИ </w:t>
      </w:r>
      <w:r w:rsidR="002A0D7A" w:rsidRPr="005E0B33">
        <w:t>–</w:t>
      </w:r>
      <w:r w:rsidRPr="005E0B33">
        <w:rPr>
          <w:b/>
          <w:sz w:val="22"/>
          <w:szCs w:val="22"/>
        </w:rPr>
        <w:t xml:space="preserve"> </w:t>
      </w:r>
      <w:r w:rsidR="008B7946" w:rsidRPr="005E0B33">
        <w:rPr>
          <w:color w:val="333333"/>
          <w:spacing w:val="-6"/>
          <w:sz w:val="22"/>
          <w:szCs w:val="22"/>
          <w:lang w:val="uk-UA"/>
        </w:rPr>
        <w:t>податкові органи (центральний орган виконавчої влади, що реалізує державну податкову політи</w:t>
      </w:r>
      <w:r w:rsidR="002A0D7A" w:rsidRPr="005E0B33">
        <w:rPr>
          <w:color w:val="333333"/>
          <w:spacing w:val="-6"/>
          <w:sz w:val="22"/>
          <w:szCs w:val="22"/>
          <w:lang w:val="uk-UA"/>
        </w:rPr>
        <w:t>ку, його територіальні органи)</w:t>
      </w:r>
      <w:r w:rsidR="008B7946" w:rsidRPr="005E0B33">
        <w:rPr>
          <w:color w:val="333333"/>
          <w:spacing w:val="-6"/>
          <w:sz w:val="22"/>
          <w:szCs w:val="22"/>
          <w:lang w:val="uk-UA"/>
        </w:rPr>
        <w:t xml:space="preserve"> щодо дотримання законодавства з питань опод</w:t>
      </w:r>
      <w:r w:rsidR="002A0D7A" w:rsidRPr="005E0B33">
        <w:rPr>
          <w:color w:val="333333"/>
          <w:spacing w:val="-6"/>
          <w:sz w:val="22"/>
          <w:szCs w:val="22"/>
          <w:lang w:val="uk-UA"/>
        </w:rPr>
        <w:t xml:space="preserve">аткування, </w:t>
      </w:r>
      <w:r w:rsidR="008B7946" w:rsidRPr="005E0B33">
        <w:rPr>
          <w:color w:val="333333"/>
          <w:spacing w:val="-6"/>
          <w:sz w:val="22"/>
          <w:szCs w:val="22"/>
          <w:lang w:val="uk-UA"/>
        </w:rPr>
        <w:t>сплати єдиного внеску, а також щодо дотримання іншого законодавства, контроль за виконанням якого покладено на центральний орган виконавчої влади, що реалізує державну податкову політику, чи його територіальні органи;</w:t>
      </w:r>
      <w:bookmarkStart w:id="1" w:name="n16559"/>
      <w:bookmarkEnd w:id="1"/>
      <w:r w:rsidR="008B7946" w:rsidRPr="005E0B33">
        <w:rPr>
          <w:color w:val="333333"/>
          <w:spacing w:val="-6"/>
          <w:sz w:val="22"/>
          <w:szCs w:val="22"/>
          <w:lang w:val="uk-UA"/>
        </w:rPr>
        <w:t xml:space="preserve"> митні органи (центральний орган виконавчої влади, що реалізує державну митну політик</w:t>
      </w:r>
      <w:r w:rsidR="002A0D7A" w:rsidRPr="005E0B33">
        <w:rPr>
          <w:color w:val="333333"/>
          <w:spacing w:val="-6"/>
          <w:sz w:val="22"/>
          <w:szCs w:val="22"/>
          <w:lang w:val="uk-UA"/>
        </w:rPr>
        <w:t xml:space="preserve">у, його територіальні органи) </w:t>
      </w:r>
      <w:r w:rsidR="008B7946" w:rsidRPr="005E0B33">
        <w:rPr>
          <w:color w:val="333333"/>
          <w:spacing w:val="-6"/>
          <w:sz w:val="22"/>
          <w:szCs w:val="22"/>
          <w:lang w:val="uk-UA"/>
        </w:rPr>
        <w:t>щодо дотримання законод</w:t>
      </w:r>
      <w:r w:rsidR="002A0D7A" w:rsidRPr="005E0B33">
        <w:rPr>
          <w:color w:val="333333"/>
          <w:spacing w:val="-6"/>
          <w:sz w:val="22"/>
          <w:szCs w:val="22"/>
          <w:lang w:val="uk-UA"/>
        </w:rPr>
        <w:t>авства з питань митної справи й</w:t>
      </w:r>
      <w:r w:rsidR="008B7946" w:rsidRPr="005E0B33">
        <w:rPr>
          <w:color w:val="333333"/>
          <w:spacing w:val="-6"/>
          <w:sz w:val="22"/>
          <w:szCs w:val="22"/>
          <w:lang w:val="uk-UA"/>
        </w:rPr>
        <w:t xml:space="preserve"> оподаткування митом, акцизним податком, податком на дода</w:t>
      </w:r>
      <w:r w:rsidR="002A0D7A" w:rsidRPr="005E0B33">
        <w:rPr>
          <w:color w:val="333333"/>
          <w:spacing w:val="-6"/>
          <w:sz w:val="22"/>
          <w:szCs w:val="22"/>
          <w:lang w:val="uk-UA"/>
        </w:rPr>
        <w:t>ну вартість, іншими податками і</w:t>
      </w:r>
      <w:r w:rsidR="008B7946" w:rsidRPr="005E0B33">
        <w:rPr>
          <w:color w:val="333333"/>
          <w:spacing w:val="-6"/>
          <w:sz w:val="22"/>
          <w:szCs w:val="22"/>
          <w:lang w:val="uk-UA"/>
        </w:rPr>
        <w:t xml:space="preserve"> зборами, які відповідно до податкового, митного та іншого законодавства справляються у зв</w:t>
      </w:r>
      <w:r w:rsidR="0049374A" w:rsidRPr="005E0B33">
        <w:rPr>
          <w:color w:val="333333"/>
          <w:spacing w:val="-6"/>
          <w:sz w:val="22"/>
          <w:szCs w:val="22"/>
          <w:lang w:val="uk-UA"/>
        </w:rPr>
        <w:t>’</w:t>
      </w:r>
      <w:r w:rsidR="008B7946" w:rsidRPr="005E0B33">
        <w:rPr>
          <w:color w:val="333333"/>
          <w:spacing w:val="-6"/>
          <w:sz w:val="22"/>
          <w:szCs w:val="22"/>
          <w:lang w:val="uk-UA"/>
        </w:rPr>
        <w:t>язку із ввезенням (пересиланням) товарів на митну територію України або т</w:t>
      </w:r>
      <w:r w:rsidR="002A0D7A" w:rsidRPr="005E0B33">
        <w:rPr>
          <w:color w:val="333333"/>
          <w:spacing w:val="-6"/>
          <w:sz w:val="22"/>
          <w:szCs w:val="22"/>
          <w:lang w:val="uk-UA"/>
        </w:rPr>
        <w:t>ериторію вільної митної зони чи</w:t>
      </w:r>
      <w:r w:rsidR="008B7946" w:rsidRPr="005E0B33">
        <w:rPr>
          <w:color w:val="333333"/>
          <w:spacing w:val="-6"/>
          <w:sz w:val="22"/>
          <w:szCs w:val="22"/>
          <w:lang w:val="uk-UA"/>
        </w:rPr>
        <w:t xml:space="preserve"> вивезенням (пересиланням) товарів </w:t>
      </w:r>
      <w:r w:rsidR="002A0D7A" w:rsidRPr="005E0B33">
        <w:rPr>
          <w:color w:val="333333"/>
          <w:spacing w:val="-6"/>
          <w:sz w:val="22"/>
          <w:szCs w:val="22"/>
          <w:lang w:val="uk-UA"/>
        </w:rPr>
        <w:t>і</w:t>
      </w:r>
      <w:r w:rsidR="008B7946" w:rsidRPr="005E0B33">
        <w:rPr>
          <w:color w:val="333333"/>
          <w:spacing w:val="-6"/>
          <w:sz w:val="22"/>
          <w:szCs w:val="22"/>
          <w:lang w:val="uk-UA"/>
        </w:rPr>
        <w:t>з митної території України або території вільної митної зони.</w:t>
      </w:r>
    </w:p>
    <w:p w14:paraId="6A8DA2A6" w14:textId="0CEF2A58" w:rsidR="006C1BBB" w:rsidRPr="005E0B33" w:rsidRDefault="00CA1D78" w:rsidP="002A0D7A">
      <w:pPr>
        <w:pStyle w:val="a0"/>
        <w:ind w:left="0" w:firstLine="720"/>
        <w:contextualSpacing/>
        <w:rPr>
          <w:sz w:val="22"/>
          <w:szCs w:val="22"/>
        </w:rPr>
      </w:pPr>
      <w:r w:rsidRPr="005E0B33">
        <w:rPr>
          <w:b/>
          <w:sz w:val="22"/>
          <w:szCs w:val="22"/>
        </w:rPr>
        <w:t xml:space="preserve">ЗАГАЛЬНОДЕРЖАВНІ ПОДАТКИ </w:t>
      </w:r>
      <w:r w:rsidR="002A0D7A" w:rsidRPr="005E0B33">
        <w:t>–</w:t>
      </w:r>
      <w:r w:rsidRPr="005E0B33">
        <w:rPr>
          <w:sz w:val="22"/>
          <w:szCs w:val="22"/>
        </w:rPr>
        <w:t xml:space="preserve"> податки, які встановлюються органами законодавчої влади і </w:t>
      </w:r>
      <w:r w:rsidR="004D4C3D" w:rsidRPr="005E0B33">
        <w:rPr>
          <w:sz w:val="22"/>
          <w:szCs w:val="22"/>
        </w:rPr>
        <w:t>є обов</w:t>
      </w:r>
      <w:r w:rsidR="0049374A" w:rsidRPr="005E0B33">
        <w:rPr>
          <w:sz w:val="22"/>
          <w:szCs w:val="22"/>
        </w:rPr>
        <w:t>’</w:t>
      </w:r>
      <w:r w:rsidR="004D4C3D" w:rsidRPr="005E0B33">
        <w:rPr>
          <w:sz w:val="22"/>
          <w:szCs w:val="22"/>
        </w:rPr>
        <w:t>язковими</w:t>
      </w:r>
      <w:r w:rsidRPr="005E0B33">
        <w:rPr>
          <w:sz w:val="22"/>
          <w:szCs w:val="22"/>
        </w:rPr>
        <w:t xml:space="preserve"> для справляння на всій території держави.</w:t>
      </w:r>
    </w:p>
    <w:p w14:paraId="56A5A3F4" w14:textId="512D2A49" w:rsidR="006C1BBB" w:rsidRPr="005E0B33" w:rsidRDefault="00CA1D78" w:rsidP="0058588D">
      <w:pPr>
        <w:pStyle w:val="a0"/>
        <w:ind w:left="0" w:firstLine="720"/>
        <w:rPr>
          <w:sz w:val="22"/>
          <w:szCs w:val="22"/>
        </w:rPr>
      </w:pPr>
      <w:r w:rsidRPr="005E0B33">
        <w:rPr>
          <w:b/>
          <w:sz w:val="22"/>
          <w:szCs w:val="22"/>
        </w:rPr>
        <w:t xml:space="preserve">ЗБІР </w:t>
      </w:r>
      <w:r w:rsidR="002A0D7A" w:rsidRPr="005E0B33">
        <w:t>–</w:t>
      </w:r>
      <w:r w:rsidRPr="005E0B33">
        <w:rPr>
          <w:b/>
          <w:sz w:val="22"/>
          <w:szCs w:val="22"/>
        </w:rPr>
        <w:t xml:space="preserve"> </w:t>
      </w:r>
      <w:r w:rsidRPr="005E0B33">
        <w:rPr>
          <w:spacing w:val="-6"/>
          <w:sz w:val="22"/>
          <w:szCs w:val="22"/>
        </w:rPr>
        <w:t>обов</w:t>
      </w:r>
      <w:r w:rsidR="0049374A" w:rsidRPr="005E0B33">
        <w:rPr>
          <w:spacing w:val="-6"/>
          <w:sz w:val="22"/>
          <w:szCs w:val="22"/>
        </w:rPr>
        <w:t>’</w:t>
      </w:r>
      <w:r w:rsidRPr="005E0B33">
        <w:rPr>
          <w:spacing w:val="-6"/>
          <w:sz w:val="22"/>
          <w:szCs w:val="22"/>
        </w:rPr>
        <w:t xml:space="preserve">язковий платіж до відповідного бюджету, що справляється з платників зборів, з умовою отримання ними спеціальної вигоди, у тому числі внаслідок вчинення на користь таких осіб державними органами, органами місцевого </w:t>
      </w:r>
      <w:proofErr w:type="spellStart"/>
      <w:r w:rsidRPr="005E0B33">
        <w:rPr>
          <w:spacing w:val="-6"/>
          <w:sz w:val="22"/>
          <w:szCs w:val="22"/>
        </w:rPr>
        <w:t>самовря</w:t>
      </w:r>
      <w:r w:rsidR="002A0D7A" w:rsidRPr="005E0B33">
        <w:rPr>
          <w:spacing w:val="-6"/>
          <w:sz w:val="22"/>
          <w:szCs w:val="22"/>
        </w:rPr>
        <w:t>-</w:t>
      </w:r>
      <w:r w:rsidRPr="005E0B33">
        <w:rPr>
          <w:spacing w:val="-6"/>
          <w:sz w:val="22"/>
          <w:szCs w:val="22"/>
        </w:rPr>
        <w:t>дування</w:t>
      </w:r>
      <w:proofErr w:type="spellEnd"/>
      <w:r w:rsidRPr="005E0B33">
        <w:rPr>
          <w:spacing w:val="-6"/>
          <w:sz w:val="22"/>
          <w:szCs w:val="22"/>
        </w:rPr>
        <w:t>, і</w:t>
      </w:r>
      <w:r w:rsidR="002A0D7A" w:rsidRPr="005E0B33">
        <w:rPr>
          <w:spacing w:val="-6"/>
          <w:sz w:val="22"/>
          <w:szCs w:val="22"/>
        </w:rPr>
        <w:t>ншими уповноваженими органами й</w:t>
      </w:r>
      <w:r w:rsidRPr="005E0B33">
        <w:rPr>
          <w:spacing w:val="-6"/>
          <w:sz w:val="22"/>
          <w:szCs w:val="22"/>
        </w:rPr>
        <w:t xml:space="preserve"> особами юридично значущих дій</w:t>
      </w:r>
      <w:r w:rsidRPr="005E0B33">
        <w:rPr>
          <w:sz w:val="22"/>
          <w:szCs w:val="22"/>
        </w:rPr>
        <w:t>.</w:t>
      </w:r>
    </w:p>
    <w:p w14:paraId="2B8FA5D4" w14:textId="319E56E4" w:rsidR="006C1BBB" w:rsidRPr="005E0B33" w:rsidRDefault="00CA1D78" w:rsidP="0058588D">
      <w:pPr>
        <w:pStyle w:val="a0"/>
        <w:ind w:left="0" w:firstLine="720"/>
        <w:rPr>
          <w:sz w:val="22"/>
          <w:szCs w:val="22"/>
        </w:rPr>
      </w:pPr>
      <w:r w:rsidRPr="005E0B33">
        <w:rPr>
          <w:b/>
          <w:sz w:val="22"/>
          <w:szCs w:val="22"/>
        </w:rPr>
        <w:t xml:space="preserve">ЗЕМЕЛЬНИЙ ПОДАТОК </w:t>
      </w:r>
      <w:r w:rsidR="002A0D7A" w:rsidRPr="005E0B33">
        <w:t>–</w:t>
      </w:r>
      <w:r w:rsidRPr="005E0B33">
        <w:rPr>
          <w:sz w:val="22"/>
          <w:szCs w:val="22"/>
        </w:rPr>
        <w:t xml:space="preserve"> обов</w:t>
      </w:r>
      <w:r w:rsidR="0049374A" w:rsidRPr="005E0B33">
        <w:rPr>
          <w:sz w:val="22"/>
          <w:szCs w:val="22"/>
        </w:rPr>
        <w:t>’</w:t>
      </w:r>
      <w:r w:rsidRPr="005E0B33">
        <w:rPr>
          <w:sz w:val="22"/>
          <w:szCs w:val="22"/>
        </w:rPr>
        <w:t>язковий платіж, що справляється з власників земельних ділянок та земельних часток (паїв), а також постійних землекористувачів.</w:t>
      </w:r>
    </w:p>
    <w:p w14:paraId="718B231B" w14:textId="14086208" w:rsidR="006C1BBB" w:rsidRPr="005E0B33" w:rsidRDefault="00CA1D78" w:rsidP="0058588D">
      <w:pPr>
        <w:pStyle w:val="a0"/>
        <w:ind w:left="0" w:firstLine="720"/>
        <w:rPr>
          <w:sz w:val="22"/>
          <w:szCs w:val="22"/>
        </w:rPr>
      </w:pPr>
      <w:r w:rsidRPr="005E0B33">
        <w:rPr>
          <w:b/>
          <w:sz w:val="22"/>
          <w:szCs w:val="22"/>
        </w:rPr>
        <w:t xml:space="preserve">КАМЕРАЛЬНА ПЕРЕВІРКА </w:t>
      </w:r>
      <w:r w:rsidR="002A0D7A" w:rsidRPr="005E0B33">
        <w:t xml:space="preserve">– </w:t>
      </w:r>
      <w:r w:rsidRPr="005E0B33">
        <w:rPr>
          <w:sz w:val="22"/>
          <w:szCs w:val="22"/>
        </w:rPr>
        <w:t xml:space="preserve">перевірка, яка проводиться у приміщенні контролюючого органу виключно на підставі даних, зазначених у податкових деклараціях </w:t>
      </w:r>
      <w:r w:rsidRPr="005E0B33">
        <w:rPr>
          <w:sz w:val="22"/>
          <w:szCs w:val="22"/>
        </w:rPr>
        <w:lastRenderedPageBreak/>
        <w:t xml:space="preserve">(розрахунках) </w:t>
      </w:r>
      <w:r w:rsidR="002A0D7A" w:rsidRPr="005E0B33">
        <w:rPr>
          <w:sz w:val="22"/>
          <w:szCs w:val="22"/>
        </w:rPr>
        <w:t>платника податків і</w:t>
      </w:r>
      <w:r w:rsidRPr="005E0B33">
        <w:rPr>
          <w:sz w:val="22"/>
          <w:szCs w:val="22"/>
        </w:rPr>
        <w:t xml:space="preserve"> даних системи електронного адміністрування податку на додану вартість.</w:t>
      </w:r>
    </w:p>
    <w:p w14:paraId="01CEA6C4" w14:textId="74FA4A48" w:rsidR="006C1BBB" w:rsidRPr="005E0B33" w:rsidRDefault="00CA1D78" w:rsidP="0058588D">
      <w:pPr>
        <w:pStyle w:val="a0"/>
        <w:ind w:left="0" w:firstLine="720"/>
        <w:rPr>
          <w:sz w:val="22"/>
          <w:szCs w:val="22"/>
        </w:rPr>
      </w:pPr>
      <w:r w:rsidRPr="005E0B33">
        <w:rPr>
          <w:b/>
          <w:sz w:val="22"/>
          <w:szCs w:val="22"/>
        </w:rPr>
        <w:t xml:space="preserve">МАЙНОВІ ПОДАТКИ </w:t>
      </w:r>
      <w:r w:rsidR="002A0D7A" w:rsidRPr="005E0B33">
        <w:t>–</w:t>
      </w:r>
      <w:r w:rsidR="002A0D7A" w:rsidRPr="005E0B33">
        <w:rPr>
          <w:sz w:val="22"/>
          <w:szCs w:val="22"/>
        </w:rPr>
        <w:t xml:space="preserve"> прямі податки з юридичних і</w:t>
      </w:r>
      <w:r w:rsidRPr="005E0B33">
        <w:rPr>
          <w:sz w:val="22"/>
          <w:szCs w:val="22"/>
        </w:rPr>
        <w:t xml:space="preserve"> фізичних осіб, об</w:t>
      </w:r>
      <w:r w:rsidR="0049374A" w:rsidRPr="005E0B33">
        <w:rPr>
          <w:sz w:val="22"/>
          <w:szCs w:val="22"/>
        </w:rPr>
        <w:t>’</w:t>
      </w:r>
      <w:r w:rsidRPr="005E0B33">
        <w:rPr>
          <w:sz w:val="22"/>
          <w:szCs w:val="22"/>
        </w:rPr>
        <w:t>єктом оподаткування яких виступає рухоме й нерухоме майно.</w:t>
      </w:r>
    </w:p>
    <w:p w14:paraId="6FE06CAA" w14:textId="44E3E1D3" w:rsidR="006C1BBB" w:rsidRPr="005E0B33" w:rsidRDefault="00CA1D78" w:rsidP="0058588D">
      <w:pPr>
        <w:pStyle w:val="a0"/>
        <w:ind w:left="0" w:firstLine="720"/>
        <w:rPr>
          <w:sz w:val="22"/>
          <w:szCs w:val="22"/>
        </w:rPr>
      </w:pPr>
      <w:r w:rsidRPr="005E0B33">
        <w:rPr>
          <w:b/>
          <w:sz w:val="22"/>
          <w:szCs w:val="22"/>
        </w:rPr>
        <w:t xml:space="preserve">МАРКА АКЦИЗНОГО ПОДАТКУ </w:t>
      </w:r>
      <w:r w:rsidR="002A0D7A" w:rsidRPr="005E0B33">
        <w:t>–</w:t>
      </w:r>
      <w:r w:rsidRPr="005E0B33">
        <w:rPr>
          <w:sz w:val="22"/>
          <w:szCs w:val="22"/>
        </w:rPr>
        <w:t xml:space="preserve"> спеціальний знак для </w:t>
      </w:r>
      <w:r w:rsidR="002A0D7A" w:rsidRPr="005E0B33">
        <w:rPr>
          <w:sz w:val="22"/>
          <w:szCs w:val="22"/>
        </w:rPr>
        <w:t>маркування алкогольних напоїв і</w:t>
      </w:r>
      <w:r w:rsidRPr="005E0B33">
        <w:rPr>
          <w:sz w:val="22"/>
          <w:szCs w:val="22"/>
        </w:rPr>
        <w:t xml:space="preserve"> тютюнових виробів, віднесений до документів суворого обліку, який підтверджує сплату акцизного </w:t>
      </w:r>
      <w:r w:rsidR="002A0D7A" w:rsidRPr="005E0B33">
        <w:rPr>
          <w:sz w:val="22"/>
          <w:szCs w:val="22"/>
        </w:rPr>
        <w:t>податку, легальність ввезення й</w:t>
      </w:r>
      <w:r w:rsidRPr="005E0B33">
        <w:rPr>
          <w:sz w:val="22"/>
          <w:szCs w:val="22"/>
        </w:rPr>
        <w:t xml:space="preserve"> реалізації на території України цих виробів.</w:t>
      </w:r>
    </w:p>
    <w:p w14:paraId="48353113" w14:textId="77777777" w:rsidR="006C1BBB" w:rsidRPr="005E0B33" w:rsidRDefault="00CA1D78" w:rsidP="0058588D">
      <w:pPr>
        <w:ind w:firstLine="720"/>
        <w:jc w:val="both"/>
      </w:pPr>
      <w:r w:rsidRPr="005E0B33">
        <w:rPr>
          <w:b/>
        </w:rPr>
        <w:t xml:space="preserve">МЕТОД ОПОДАТКУВАННЯ </w:t>
      </w:r>
      <w:r w:rsidRPr="005E0B33">
        <w:t>– механізм зміни ставок оподаткування залежно від збільшення податкової бази.</w:t>
      </w:r>
    </w:p>
    <w:p w14:paraId="4B67401E" w14:textId="2A60E6F5" w:rsidR="006C1BBB" w:rsidRPr="005E0B33" w:rsidRDefault="00CA1D78" w:rsidP="0058588D">
      <w:pPr>
        <w:pStyle w:val="a0"/>
        <w:ind w:left="0" w:firstLine="720"/>
        <w:rPr>
          <w:sz w:val="22"/>
          <w:szCs w:val="22"/>
        </w:rPr>
      </w:pPr>
      <w:r w:rsidRPr="005E0B33">
        <w:rPr>
          <w:b/>
          <w:sz w:val="22"/>
          <w:szCs w:val="22"/>
        </w:rPr>
        <w:t xml:space="preserve">МИТНА ДЕКЛАРАЦІЯ </w:t>
      </w:r>
      <w:r w:rsidR="002A0D7A" w:rsidRPr="005E0B33">
        <w:t>–</w:t>
      </w:r>
      <w:r w:rsidRPr="005E0B33">
        <w:rPr>
          <w:sz w:val="22"/>
          <w:szCs w:val="22"/>
        </w:rPr>
        <w:t xml:space="preserve"> документ, що подається до митних органів при ввезенні, вивезенні чи транзиті товарів через митний кордон і містить дані про ці товари, на підставі якого стягується мито.</w:t>
      </w:r>
    </w:p>
    <w:p w14:paraId="53138D93" w14:textId="7F0C8B66" w:rsidR="006C1BBB" w:rsidRPr="005E0B33" w:rsidRDefault="00CA1D78" w:rsidP="0058588D">
      <w:pPr>
        <w:pStyle w:val="a0"/>
        <w:ind w:left="0" w:firstLine="720"/>
        <w:rPr>
          <w:sz w:val="22"/>
          <w:szCs w:val="22"/>
        </w:rPr>
      </w:pPr>
      <w:r w:rsidRPr="005E0B33">
        <w:rPr>
          <w:b/>
          <w:sz w:val="22"/>
          <w:szCs w:val="22"/>
        </w:rPr>
        <w:t xml:space="preserve">МИТНІ ПЛАТЕЖІ </w:t>
      </w:r>
      <w:r w:rsidR="002A0D7A" w:rsidRPr="005E0B33">
        <w:t>–</w:t>
      </w:r>
      <w:r w:rsidRPr="005E0B33">
        <w:rPr>
          <w:sz w:val="22"/>
          <w:szCs w:val="22"/>
        </w:rPr>
        <w:t xml:space="preserve"> податки, що відповідно до </w:t>
      </w:r>
      <w:r w:rsidR="00DE6648" w:rsidRPr="005E0B33">
        <w:rPr>
          <w:sz w:val="22"/>
          <w:szCs w:val="22"/>
        </w:rPr>
        <w:t>Податкового кодексу України</w:t>
      </w:r>
      <w:r w:rsidRPr="005E0B33">
        <w:rPr>
          <w:sz w:val="22"/>
          <w:szCs w:val="22"/>
        </w:rPr>
        <w:t xml:space="preserve"> або митного законодавства справляються під час переміщення або у зв</w:t>
      </w:r>
      <w:r w:rsidR="0049374A" w:rsidRPr="005E0B33">
        <w:rPr>
          <w:sz w:val="22"/>
          <w:szCs w:val="22"/>
        </w:rPr>
        <w:t>’</w:t>
      </w:r>
      <w:r w:rsidRPr="005E0B33">
        <w:rPr>
          <w:sz w:val="22"/>
          <w:szCs w:val="22"/>
        </w:rPr>
        <w:t>язку з переміщенням товарі</w:t>
      </w:r>
      <w:r w:rsidR="002A0D7A" w:rsidRPr="005E0B33">
        <w:rPr>
          <w:sz w:val="22"/>
          <w:szCs w:val="22"/>
        </w:rPr>
        <w:t>в через митний кордон України і</w:t>
      </w:r>
      <w:r w:rsidRPr="005E0B33">
        <w:rPr>
          <w:sz w:val="22"/>
          <w:szCs w:val="22"/>
        </w:rPr>
        <w:t xml:space="preserve"> контроль за справлянням яких покладено на контролюючі органи.</w:t>
      </w:r>
    </w:p>
    <w:p w14:paraId="302B0F9A" w14:textId="403C952C" w:rsidR="006C1BBB" w:rsidRPr="005E0B33" w:rsidRDefault="00CA1D78" w:rsidP="0058588D">
      <w:pPr>
        <w:pStyle w:val="a0"/>
        <w:ind w:left="0" w:firstLine="720"/>
        <w:rPr>
          <w:sz w:val="22"/>
          <w:szCs w:val="22"/>
        </w:rPr>
      </w:pPr>
      <w:r w:rsidRPr="005E0B33">
        <w:rPr>
          <w:b/>
          <w:sz w:val="22"/>
          <w:szCs w:val="22"/>
        </w:rPr>
        <w:t xml:space="preserve">МИТНІ ЗБОРИ </w:t>
      </w:r>
      <w:r w:rsidR="002A0D7A" w:rsidRPr="005E0B33">
        <w:t>–</w:t>
      </w:r>
      <w:r w:rsidRPr="005E0B33">
        <w:rPr>
          <w:sz w:val="22"/>
          <w:szCs w:val="22"/>
        </w:rPr>
        <w:t xml:space="preserve"> плата, що стягується з декларантів за оформлення митних процедур.</w:t>
      </w:r>
    </w:p>
    <w:p w14:paraId="7F02608E" w14:textId="404F9091" w:rsidR="006C1BBB" w:rsidRPr="005E0B33" w:rsidRDefault="00CA1D78" w:rsidP="0058588D">
      <w:pPr>
        <w:pStyle w:val="a0"/>
        <w:ind w:left="0" w:firstLine="720"/>
        <w:rPr>
          <w:sz w:val="22"/>
          <w:szCs w:val="22"/>
        </w:rPr>
      </w:pPr>
      <w:r w:rsidRPr="005E0B33">
        <w:rPr>
          <w:b/>
          <w:sz w:val="22"/>
          <w:szCs w:val="22"/>
        </w:rPr>
        <w:t xml:space="preserve">МИТО </w:t>
      </w:r>
      <w:r w:rsidR="002A0D7A" w:rsidRPr="005E0B33">
        <w:rPr>
          <w:sz w:val="22"/>
          <w:szCs w:val="22"/>
        </w:rPr>
        <w:t>стягується з юридичних і</w:t>
      </w:r>
      <w:r w:rsidRPr="005E0B33">
        <w:rPr>
          <w:sz w:val="22"/>
          <w:szCs w:val="22"/>
        </w:rPr>
        <w:t xml:space="preserve"> фізичних осіб за здійснення спеціально уповноваженими органами дії і видачу документів, що мають юридичне значення.</w:t>
      </w:r>
    </w:p>
    <w:p w14:paraId="193F3115" w14:textId="23AAF329" w:rsidR="006C1BBB" w:rsidRPr="005E0B33" w:rsidRDefault="00CA1D78" w:rsidP="0058588D">
      <w:pPr>
        <w:pStyle w:val="a0"/>
        <w:ind w:left="0" w:firstLine="720"/>
        <w:rPr>
          <w:sz w:val="22"/>
          <w:szCs w:val="22"/>
        </w:rPr>
      </w:pPr>
      <w:r w:rsidRPr="005E0B33">
        <w:rPr>
          <w:b/>
          <w:sz w:val="22"/>
          <w:szCs w:val="22"/>
        </w:rPr>
        <w:t xml:space="preserve">НАДМІРУ СПЛАЧЕНІ ГРОШОВІ ЗОБОВЯЗАННЯ </w:t>
      </w:r>
      <w:r w:rsidR="002A0D7A" w:rsidRPr="005E0B33">
        <w:t>–</w:t>
      </w:r>
      <w:r w:rsidRPr="005E0B33">
        <w:rPr>
          <w:sz w:val="22"/>
          <w:szCs w:val="22"/>
        </w:rPr>
        <w:t xml:space="preserve"> суми коштів, які на певну дату зараховані до відповідного бюджету понад нараховані суми грошових зобов</w:t>
      </w:r>
      <w:r w:rsidR="0049374A" w:rsidRPr="005E0B33">
        <w:rPr>
          <w:sz w:val="22"/>
          <w:szCs w:val="22"/>
        </w:rPr>
        <w:t>’</w:t>
      </w:r>
      <w:r w:rsidRPr="005E0B33">
        <w:rPr>
          <w:sz w:val="22"/>
          <w:szCs w:val="22"/>
        </w:rPr>
        <w:t>язань, граничний строк сплати яких настав на таку дату.</w:t>
      </w:r>
    </w:p>
    <w:p w14:paraId="284AB218" w14:textId="39DD873B" w:rsidR="006C1BBB" w:rsidRPr="005E0B33" w:rsidRDefault="00CA1D78" w:rsidP="0058588D">
      <w:pPr>
        <w:pStyle w:val="a0"/>
        <w:ind w:left="0" w:firstLine="720"/>
        <w:rPr>
          <w:sz w:val="22"/>
          <w:szCs w:val="22"/>
        </w:rPr>
      </w:pPr>
      <w:r w:rsidRPr="005E0B33">
        <w:rPr>
          <w:b/>
          <w:sz w:val="22"/>
          <w:szCs w:val="22"/>
        </w:rPr>
        <w:t>НЕЗАЛЕЖНА ПРОФЕСІЙНА ДІЯЛЬНІСТЬ</w:t>
      </w:r>
      <w:r w:rsidRPr="005E0B33">
        <w:rPr>
          <w:sz w:val="22"/>
          <w:szCs w:val="22"/>
        </w:rPr>
        <w:t xml:space="preserve"> </w:t>
      </w:r>
      <w:r w:rsidR="002A0D7A" w:rsidRPr="005E0B33">
        <w:t>–</w:t>
      </w:r>
      <w:r w:rsidR="002A0D7A" w:rsidRPr="005E0B33">
        <w:rPr>
          <w:sz w:val="22"/>
          <w:szCs w:val="22"/>
        </w:rPr>
        <w:t xml:space="preserve"> </w:t>
      </w:r>
      <w:r w:rsidR="002A0D7A" w:rsidRPr="005E0B33">
        <w:rPr>
          <w:spacing w:val="-4"/>
          <w:sz w:val="22"/>
          <w:szCs w:val="22"/>
        </w:rPr>
        <w:t>участь фізичної особи в</w:t>
      </w:r>
      <w:r w:rsidRPr="005E0B33">
        <w:rPr>
          <w:spacing w:val="-4"/>
          <w:sz w:val="22"/>
          <w:szCs w:val="22"/>
        </w:rPr>
        <w:t xml:space="preserve"> науковій, літературній, артистичній, художній, освітній або викладацькій діяльності, діяльність лікарів, приватних нотаріусів, приватних виконавців, адвокатів, арбітражних керуючих (розпорядників майна, керуючих санацією, ліквідаторів), аудиторів, бухгалтерів, оцінщиків, інженерів чи архітекторів, особи, зайнятої релігійною (місіонерською) діяльністю, іншою подібною діяльністю</w:t>
      </w:r>
      <w:r w:rsidR="00AD1214" w:rsidRPr="005E0B33">
        <w:rPr>
          <w:spacing w:val="-4"/>
          <w:sz w:val="22"/>
          <w:szCs w:val="22"/>
        </w:rPr>
        <w:t>,</w:t>
      </w:r>
      <w:r w:rsidRPr="005E0B33">
        <w:rPr>
          <w:spacing w:val="-4"/>
          <w:sz w:val="22"/>
          <w:szCs w:val="22"/>
        </w:rPr>
        <w:t xml:space="preserve"> за умови, що така особа не є </w:t>
      </w:r>
      <w:r w:rsidR="00AD1214" w:rsidRPr="005E0B33">
        <w:rPr>
          <w:spacing w:val="-4"/>
          <w:sz w:val="22"/>
          <w:szCs w:val="22"/>
        </w:rPr>
        <w:t>працівником або фізичною особою-підприємцем і</w:t>
      </w:r>
      <w:r w:rsidRPr="005E0B33">
        <w:rPr>
          <w:spacing w:val="-4"/>
          <w:sz w:val="22"/>
          <w:szCs w:val="22"/>
        </w:rPr>
        <w:t xml:space="preserve"> використовує найману працю не більш як чотирьох фізичних осіб.</w:t>
      </w:r>
    </w:p>
    <w:p w14:paraId="549F16CA" w14:textId="7AD25594" w:rsidR="006C1BBB" w:rsidRPr="005E0B33" w:rsidRDefault="00CA1D78" w:rsidP="0058588D">
      <w:pPr>
        <w:pStyle w:val="a0"/>
        <w:ind w:left="0" w:firstLine="720"/>
        <w:rPr>
          <w:sz w:val="22"/>
          <w:szCs w:val="22"/>
        </w:rPr>
      </w:pPr>
      <w:r w:rsidRPr="005E0B33">
        <w:rPr>
          <w:b/>
          <w:sz w:val="22"/>
          <w:szCs w:val="22"/>
        </w:rPr>
        <w:lastRenderedPageBreak/>
        <w:t xml:space="preserve">НЕРЕЗИДЕНТИ </w:t>
      </w:r>
      <w:r w:rsidR="00AD1214" w:rsidRPr="005E0B33">
        <w:t>–</w:t>
      </w:r>
      <w:r w:rsidRPr="005E0B33">
        <w:rPr>
          <w:sz w:val="22"/>
          <w:szCs w:val="22"/>
        </w:rPr>
        <w:t xml:space="preserve"> </w:t>
      </w:r>
      <w:r w:rsidRPr="005E0B33">
        <w:rPr>
          <w:spacing w:val="-6"/>
          <w:sz w:val="22"/>
          <w:szCs w:val="22"/>
        </w:rPr>
        <w:t>це: а) іноземні компанії, організації, утворені відповідно до законодавства інших держав, їх зареєстровані (акредитовані або легалізовані) відповідно до законодавства України філії, представництва та інші відокремлені підрозділи з місцезнаходженням на території України; б) дипломатичні представництва, консульські установи та інші офіційні представництва інших держав і міжнародних організацій в Україні; в) фізичні особи, які не є резидентами України</w:t>
      </w:r>
      <w:r w:rsidRPr="005E0B33">
        <w:rPr>
          <w:sz w:val="22"/>
          <w:szCs w:val="22"/>
        </w:rPr>
        <w:t>.</w:t>
      </w:r>
    </w:p>
    <w:p w14:paraId="2D5AB292" w14:textId="441EBD7E" w:rsidR="006C1BBB" w:rsidRPr="005E0B33" w:rsidRDefault="00CA1D78" w:rsidP="0058588D">
      <w:pPr>
        <w:pStyle w:val="a0"/>
        <w:ind w:left="0" w:firstLine="720"/>
        <w:rPr>
          <w:sz w:val="22"/>
          <w:szCs w:val="22"/>
        </w:rPr>
      </w:pPr>
      <w:r w:rsidRPr="005E0B33">
        <w:rPr>
          <w:b/>
          <w:sz w:val="22"/>
          <w:szCs w:val="22"/>
        </w:rPr>
        <w:t>ОБ</w:t>
      </w:r>
      <w:r w:rsidR="0049374A" w:rsidRPr="005E0B33">
        <w:rPr>
          <w:b/>
          <w:sz w:val="22"/>
          <w:szCs w:val="22"/>
        </w:rPr>
        <w:t>’</w:t>
      </w:r>
      <w:r w:rsidRPr="005E0B33">
        <w:rPr>
          <w:b/>
          <w:sz w:val="22"/>
          <w:szCs w:val="22"/>
        </w:rPr>
        <w:t xml:space="preserve">ЄКТ ОПОДАТКУВАННЯ </w:t>
      </w:r>
      <w:r w:rsidR="00AD1214" w:rsidRPr="005E0B33">
        <w:t>–</w:t>
      </w:r>
      <w:r w:rsidRPr="005E0B33">
        <w:rPr>
          <w:sz w:val="22"/>
          <w:szCs w:val="22"/>
        </w:rPr>
        <w:t xml:space="preserve"> майно, товари, дохід (прибуток) або його частина, обороти </w:t>
      </w:r>
      <w:r w:rsidR="00AD1214" w:rsidRPr="005E0B33">
        <w:rPr>
          <w:sz w:val="22"/>
          <w:szCs w:val="22"/>
        </w:rPr>
        <w:t>з реалізації товарів (робіт, по</w:t>
      </w:r>
      <w:r w:rsidRPr="005E0B33">
        <w:rPr>
          <w:sz w:val="22"/>
          <w:szCs w:val="22"/>
        </w:rPr>
        <w:t>слуг), операції з постачання товарів (робіт, послуг) та інші об</w:t>
      </w:r>
      <w:r w:rsidR="0049374A" w:rsidRPr="005E0B33">
        <w:rPr>
          <w:sz w:val="22"/>
          <w:szCs w:val="22"/>
        </w:rPr>
        <w:t>’</w:t>
      </w:r>
      <w:r w:rsidRPr="005E0B33">
        <w:rPr>
          <w:sz w:val="22"/>
          <w:szCs w:val="22"/>
        </w:rPr>
        <w:t>єкти, визначені податковим законодавством, з наявністю яких податкове законодавство пов</w:t>
      </w:r>
      <w:r w:rsidR="0049374A" w:rsidRPr="005E0B33">
        <w:rPr>
          <w:sz w:val="22"/>
          <w:szCs w:val="22"/>
        </w:rPr>
        <w:t>’</w:t>
      </w:r>
      <w:r w:rsidRPr="005E0B33">
        <w:rPr>
          <w:sz w:val="22"/>
          <w:szCs w:val="22"/>
        </w:rPr>
        <w:t>язує виникнення у платника податкового обов</w:t>
      </w:r>
      <w:r w:rsidR="0049374A" w:rsidRPr="005E0B33">
        <w:rPr>
          <w:sz w:val="22"/>
          <w:szCs w:val="22"/>
        </w:rPr>
        <w:t>’</w:t>
      </w:r>
      <w:r w:rsidRPr="005E0B33">
        <w:rPr>
          <w:sz w:val="22"/>
          <w:szCs w:val="22"/>
        </w:rPr>
        <w:t>язку.</w:t>
      </w:r>
    </w:p>
    <w:p w14:paraId="7B9E3664" w14:textId="642DA0BB" w:rsidR="006C1BBB" w:rsidRPr="005E0B33" w:rsidRDefault="00CA1D78" w:rsidP="0058588D">
      <w:pPr>
        <w:pStyle w:val="a0"/>
        <w:ind w:left="0" w:firstLine="720"/>
        <w:rPr>
          <w:sz w:val="22"/>
          <w:szCs w:val="22"/>
        </w:rPr>
      </w:pPr>
      <w:r w:rsidRPr="005E0B33">
        <w:rPr>
          <w:b/>
          <w:sz w:val="22"/>
          <w:szCs w:val="22"/>
        </w:rPr>
        <w:t xml:space="preserve">ОБЧИСЛЕННЯ ПОДАТКУ </w:t>
      </w:r>
      <w:r w:rsidR="00AD1214" w:rsidRPr="005E0B33">
        <w:t>–</w:t>
      </w:r>
      <w:r w:rsidRPr="005E0B33">
        <w:rPr>
          <w:sz w:val="22"/>
          <w:szCs w:val="22"/>
        </w:rPr>
        <w:t xml:space="preserve"> </w:t>
      </w:r>
      <w:r w:rsidRPr="005E0B33">
        <w:rPr>
          <w:spacing w:val="-4"/>
          <w:sz w:val="22"/>
          <w:szCs w:val="22"/>
        </w:rPr>
        <w:t xml:space="preserve">сукупність дій платника податків (податкового </w:t>
      </w:r>
      <w:proofErr w:type="spellStart"/>
      <w:r w:rsidRPr="005E0B33">
        <w:rPr>
          <w:spacing w:val="-4"/>
          <w:sz w:val="22"/>
          <w:szCs w:val="22"/>
        </w:rPr>
        <w:t>агента</w:t>
      </w:r>
      <w:proofErr w:type="spellEnd"/>
      <w:r w:rsidRPr="005E0B33">
        <w:rPr>
          <w:spacing w:val="-4"/>
          <w:sz w:val="22"/>
          <w:szCs w:val="22"/>
        </w:rPr>
        <w:t xml:space="preserve">) або податкового органу з визначення суми податку, що підлягає сплаті до </w:t>
      </w:r>
      <w:r w:rsidR="00DE6648" w:rsidRPr="005E0B33">
        <w:rPr>
          <w:spacing w:val="-4"/>
          <w:sz w:val="22"/>
          <w:szCs w:val="22"/>
        </w:rPr>
        <w:t>публічних</w:t>
      </w:r>
      <w:r w:rsidRPr="005E0B33">
        <w:rPr>
          <w:spacing w:val="-4"/>
          <w:sz w:val="22"/>
          <w:szCs w:val="22"/>
        </w:rPr>
        <w:t xml:space="preserve"> фондів.</w:t>
      </w:r>
    </w:p>
    <w:p w14:paraId="7F998300" w14:textId="6496C687" w:rsidR="006C1BBB" w:rsidRPr="005E0B33" w:rsidRDefault="00CA1D78" w:rsidP="0058588D">
      <w:pPr>
        <w:pStyle w:val="a0"/>
        <w:ind w:left="0" w:firstLine="720"/>
        <w:rPr>
          <w:sz w:val="22"/>
          <w:szCs w:val="22"/>
        </w:rPr>
      </w:pPr>
      <w:r w:rsidRPr="005E0B33">
        <w:rPr>
          <w:b/>
          <w:sz w:val="22"/>
          <w:szCs w:val="22"/>
        </w:rPr>
        <w:t xml:space="preserve">ОДИНИЦЯ ОПОДАТКУВАННЯ </w:t>
      </w:r>
      <w:r w:rsidR="00AD1214" w:rsidRPr="005E0B33">
        <w:t>–</w:t>
      </w:r>
      <w:r w:rsidRPr="005E0B33">
        <w:rPr>
          <w:sz w:val="22"/>
          <w:szCs w:val="22"/>
        </w:rPr>
        <w:t xml:space="preserve"> частина об</w:t>
      </w:r>
      <w:r w:rsidR="0049374A" w:rsidRPr="005E0B33">
        <w:rPr>
          <w:sz w:val="22"/>
          <w:szCs w:val="22"/>
        </w:rPr>
        <w:t>’</w:t>
      </w:r>
      <w:r w:rsidRPr="005E0B33">
        <w:rPr>
          <w:sz w:val="22"/>
          <w:szCs w:val="22"/>
        </w:rPr>
        <w:t>єкта оподаткування, стосовно якої відбувається встановлення нормативів і ставок обкладення.</w:t>
      </w:r>
    </w:p>
    <w:p w14:paraId="3F438DC3" w14:textId="629897A5" w:rsidR="006C1BBB" w:rsidRPr="005E0B33" w:rsidRDefault="00CA1D78" w:rsidP="0058588D">
      <w:pPr>
        <w:ind w:firstLine="720"/>
        <w:jc w:val="both"/>
      </w:pPr>
      <w:r w:rsidRPr="005E0B33">
        <w:rPr>
          <w:b/>
        </w:rPr>
        <w:t xml:space="preserve">ОДИНИЦЯ ВИМІРУ БАЗИ ОПОДАТКУВАННЯ </w:t>
      </w:r>
      <w:r w:rsidR="00AD1214" w:rsidRPr="005E0B33">
        <w:t>–</w:t>
      </w:r>
      <w:r w:rsidRPr="005E0B33">
        <w:t xml:space="preserve"> </w:t>
      </w:r>
      <w:r w:rsidRPr="005E0B33">
        <w:rPr>
          <w:spacing w:val="-6"/>
        </w:rPr>
        <w:t xml:space="preserve">конкретна вартісна, фізична або інша характеристика бази </w:t>
      </w:r>
      <w:proofErr w:type="spellStart"/>
      <w:r w:rsidRPr="005E0B33">
        <w:rPr>
          <w:spacing w:val="-6"/>
        </w:rPr>
        <w:t>оподат</w:t>
      </w:r>
      <w:proofErr w:type="spellEnd"/>
      <w:r w:rsidR="00AD1214" w:rsidRPr="005E0B33">
        <w:rPr>
          <w:spacing w:val="-6"/>
        </w:rPr>
        <w:t>-</w:t>
      </w:r>
      <w:r w:rsidRPr="005E0B33">
        <w:rPr>
          <w:spacing w:val="-6"/>
        </w:rPr>
        <w:t>кування або її частини, щодо якої застосовується ставка податку</w:t>
      </w:r>
      <w:r w:rsidRPr="005E0B33">
        <w:t>.</w:t>
      </w:r>
    </w:p>
    <w:p w14:paraId="1DA247EF" w14:textId="5E61CF16" w:rsidR="006C1BBB" w:rsidRPr="005E0B33" w:rsidRDefault="00CA1D78" w:rsidP="0058588D">
      <w:pPr>
        <w:pStyle w:val="a0"/>
        <w:ind w:left="0" w:firstLine="720"/>
        <w:rPr>
          <w:sz w:val="22"/>
          <w:szCs w:val="22"/>
        </w:rPr>
      </w:pPr>
      <w:r w:rsidRPr="005E0B33">
        <w:rPr>
          <w:b/>
          <w:sz w:val="22"/>
          <w:szCs w:val="22"/>
        </w:rPr>
        <w:t>ОРГАН</w:t>
      </w:r>
      <w:r w:rsidR="00DE6648" w:rsidRPr="005E0B33">
        <w:rPr>
          <w:b/>
          <w:sz w:val="22"/>
          <w:szCs w:val="22"/>
        </w:rPr>
        <w:t>И</w:t>
      </w:r>
      <w:r w:rsidRPr="005E0B33">
        <w:rPr>
          <w:b/>
          <w:sz w:val="22"/>
          <w:szCs w:val="22"/>
        </w:rPr>
        <w:t xml:space="preserve"> СТЯГНЕННЯ </w:t>
      </w:r>
      <w:r w:rsidR="00DE6648" w:rsidRPr="005E0B33">
        <w:rPr>
          <w:b/>
          <w:sz w:val="22"/>
          <w:szCs w:val="22"/>
        </w:rPr>
        <w:t>–</w:t>
      </w:r>
      <w:r w:rsidRPr="005E0B33">
        <w:rPr>
          <w:b/>
          <w:sz w:val="22"/>
          <w:szCs w:val="22"/>
        </w:rPr>
        <w:t xml:space="preserve"> </w:t>
      </w:r>
      <w:r w:rsidR="00DE6648" w:rsidRPr="005E0B33">
        <w:rPr>
          <w:sz w:val="22"/>
          <w:szCs w:val="22"/>
        </w:rPr>
        <w:t xml:space="preserve">податковий орган, </w:t>
      </w:r>
      <w:r w:rsidR="00DE6648" w:rsidRPr="005E0B33">
        <w:rPr>
          <w:color w:val="333333"/>
          <w:sz w:val="22"/>
          <w:szCs w:val="22"/>
          <w:shd w:val="clear" w:color="auto" w:fill="FFFFFF"/>
        </w:rPr>
        <w:t>уповноважений здійснювати заходи щодо забезпеченн</w:t>
      </w:r>
      <w:r w:rsidR="00AD1214" w:rsidRPr="005E0B33">
        <w:rPr>
          <w:color w:val="333333"/>
          <w:sz w:val="22"/>
          <w:szCs w:val="22"/>
          <w:shd w:val="clear" w:color="auto" w:fill="FFFFFF"/>
        </w:rPr>
        <w:t>я погашення податкового боргу й</w:t>
      </w:r>
      <w:r w:rsidR="00DE6648" w:rsidRPr="005E0B33">
        <w:rPr>
          <w:color w:val="333333"/>
          <w:sz w:val="22"/>
          <w:szCs w:val="22"/>
          <w:shd w:val="clear" w:color="auto" w:fill="FFFFFF"/>
        </w:rPr>
        <w:t xml:space="preserve"> недоїмки зі сплати єдиного внеску у межах повноважень, а також державні виконавці в межах своїх повноважень</w:t>
      </w:r>
      <w:r w:rsidRPr="005E0B33">
        <w:rPr>
          <w:sz w:val="22"/>
          <w:szCs w:val="22"/>
        </w:rPr>
        <w:t>.</w:t>
      </w:r>
    </w:p>
    <w:p w14:paraId="3F32BFF5" w14:textId="4DA22F4D" w:rsidR="006C1BBB" w:rsidRPr="005E0B33" w:rsidRDefault="00AD1214" w:rsidP="0058588D">
      <w:pPr>
        <w:tabs>
          <w:tab w:val="left" w:pos="2868"/>
          <w:tab w:val="left" w:pos="4106"/>
          <w:tab w:val="left" w:pos="6629"/>
          <w:tab w:val="left" w:pos="7961"/>
          <w:tab w:val="left" w:pos="8269"/>
        </w:tabs>
        <w:ind w:firstLine="720"/>
        <w:jc w:val="both"/>
      </w:pPr>
      <w:r w:rsidRPr="005E0B33">
        <w:rPr>
          <w:b/>
        </w:rPr>
        <w:t xml:space="preserve">ОСКАРЖЕННЯ РІШЕНЬ КОНТРОЛЮЮЧИХ ОРГАНІВ </w:t>
      </w:r>
      <w:r w:rsidRPr="005E0B33">
        <w:t>–</w:t>
      </w:r>
      <w:r w:rsidR="009F4EDE" w:rsidRPr="005E0B33">
        <w:t xml:space="preserve"> </w:t>
      </w:r>
      <w:r w:rsidR="00CA1D78" w:rsidRPr="005E0B33">
        <w:t>оскарження</w:t>
      </w:r>
      <w:r w:rsidR="009F4EDE" w:rsidRPr="005E0B33">
        <w:t xml:space="preserve"> </w:t>
      </w:r>
      <w:r w:rsidR="00CA1D78" w:rsidRPr="005E0B33">
        <w:t>платником п</w:t>
      </w:r>
      <w:r w:rsidRPr="005E0B33">
        <w:t>одатку податкового повідомлення-</w:t>
      </w:r>
      <w:r w:rsidR="00CA1D78" w:rsidRPr="005E0B33">
        <w:t>рішення про визначення сум грошового зобов</w:t>
      </w:r>
      <w:r w:rsidR="0049374A" w:rsidRPr="005E0B33">
        <w:t>’</w:t>
      </w:r>
      <w:r w:rsidR="00CA1D78" w:rsidRPr="005E0B33">
        <w:t>язання платника податків або будь-якого рішення контролюючог</w:t>
      </w:r>
      <w:r w:rsidRPr="005E0B33">
        <w:t>о органу в порядку і строки, встановлені Податковим к</w:t>
      </w:r>
      <w:r w:rsidR="00CA1D78" w:rsidRPr="005E0B33">
        <w:t xml:space="preserve">одексом </w:t>
      </w:r>
      <w:r w:rsidRPr="005E0B33">
        <w:t xml:space="preserve">України </w:t>
      </w:r>
      <w:r w:rsidR="00CA1D78" w:rsidRPr="005E0B33">
        <w:t>за процедурами адміністративного оскарження, або в судовому порядку.</w:t>
      </w:r>
    </w:p>
    <w:p w14:paraId="18FAFBF0" w14:textId="1C4CA09B" w:rsidR="006C1BBB" w:rsidRPr="005E0B33" w:rsidRDefault="00CA1D78" w:rsidP="0058588D">
      <w:pPr>
        <w:pStyle w:val="a0"/>
        <w:ind w:left="0" w:firstLine="720"/>
        <w:rPr>
          <w:sz w:val="22"/>
          <w:szCs w:val="22"/>
        </w:rPr>
      </w:pPr>
      <w:r w:rsidRPr="005E0B33">
        <w:rPr>
          <w:b/>
          <w:sz w:val="22"/>
          <w:szCs w:val="22"/>
        </w:rPr>
        <w:t xml:space="preserve">ПЕНЯ </w:t>
      </w:r>
      <w:r w:rsidR="00AD1214" w:rsidRPr="005E0B33">
        <w:t>–</w:t>
      </w:r>
      <w:r w:rsidRPr="005E0B33">
        <w:rPr>
          <w:sz w:val="22"/>
          <w:szCs w:val="22"/>
        </w:rPr>
        <w:t xml:space="preserve"> сума коштів у вигляді відсотків, нарахована на суми грошових зобов</w:t>
      </w:r>
      <w:r w:rsidR="0049374A" w:rsidRPr="005E0B33">
        <w:rPr>
          <w:sz w:val="22"/>
          <w:szCs w:val="22"/>
        </w:rPr>
        <w:t>’</w:t>
      </w:r>
      <w:r w:rsidRPr="005E0B33">
        <w:rPr>
          <w:sz w:val="22"/>
          <w:szCs w:val="22"/>
        </w:rPr>
        <w:t xml:space="preserve">язань у встановлених </w:t>
      </w:r>
      <w:r w:rsidR="00DE6648" w:rsidRPr="005E0B33">
        <w:rPr>
          <w:sz w:val="22"/>
          <w:szCs w:val="22"/>
        </w:rPr>
        <w:t>Податковим кодексом України</w:t>
      </w:r>
      <w:r w:rsidR="00AD1214" w:rsidRPr="005E0B33">
        <w:rPr>
          <w:sz w:val="22"/>
          <w:szCs w:val="22"/>
        </w:rPr>
        <w:t xml:space="preserve"> випадках і</w:t>
      </w:r>
      <w:r w:rsidRPr="005E0B33">
        <w:rPr>
          <w:sz w:val="22"/>
          <w:szCs w:val="22"/>
        </w:rPr>
        <w:t xml:space="preserve"> не сплачена у встановлені законодавством строки.</w:t>
      </w:r>
    </w:p>
    <w:p w14:paraId="0D068110" w14:textId="549165BA" w:rsidR="006C1BBB" w:rsidRPr="005E0B33" w:rsidRDefault="00CA1D78" w:rsidP="0058588D">
      <w:pPr>
        <w:pStyle w:val="a0"/>
        <w:ind w:left="0" w:firstLine="720"/>
        <w:rPr>
          <w:sz w:val="22"/>
          <w:szCs w:val="22"/>
        </w:rPr>
      </w:pPr>
      <w:r w:rsidRPr="005E0B33">
        <w:rPr>
          <w:b/>
          <w:sz w:val="22"/>
          <w:szCs w:val="22"/>
        </w:rPr>
        <w:t xml:space="preserve">ПЛАТА ЗА ЗЕМЛЮ </w:t>
      </w:r>
      <w:r w:rsidR="00AD1214" w:rsidRPr="005E0B33">
        <w:t>–</w:t>
      </w:r>
      <w:r w:rsidRPr="005E0B33">
        <w:rPr>
          <w:sz w:val="22"/>
          <w:szCs w:val="22"/>
        </w:rPr>
        <w:t xml:space="preserve"> обов</w:t>
      </w:r>
      <w:r w:rsidR="0049374A" w:rsidRPr="005E0B33">
        <w:rPr>
          <w:sz w:val="22"/>
          <w:szCs w:val="22"/>
        </w:rPr>
        <w:t>’</w:t>
      </w:r>
      <w:r w:rsidRPr="005E0B33">
        <w:rPr>
          <w:sz w:val="22"/>
          <w:szCs w:val="22"/>
        </w:rPr>
        <w:t xml:space="preserve">язковий платіж у складі </w:t>
      </w:r>
      <w:r w:rsidRPr="005E0B33">
        <w:rPr>
          <w:sz w:val="22"/>
          <w:szCs w:val="22"/>
        </w:rPr>
        <w:lastRenderedPageBreak/>
        <w:t>податку на майно, що справляється у формі земельного податку або орендної плати за земельні ділянки державної і комунальної власності.</w:t>
      </w:r>
    </w:p>
    <w:p w14:paraId="4D91FE3B" w14:textId="549838B5" w:rsidR="006C1BBB" w:rsidRPr="005E0B33" w:rsidRDefault="00CA1D78" w:rsidP="0058588D">
      <w:pPr>
        <w:pStyle w:val="a0"/>
        <w:ind w:left="0" w:firstLine="720"/>
        <w:rPr>
          <w:sz w:val="22"/>
          <w:szCs w:val="22"/>
        </w:rPr>
      </w:pPr>
      <w:r w:rsidRPr="005E0B33">
        <w:rPr>
          <w:b/>
          <w:sz w:val="22"/>
          <w:szCs w:val="22"/>
        </w:rPr>
        <w:t xml:space="preserve">ПЛАТНИКИ ПОДАТКІВ </w:t>
      </w:r>
      <w:r w:rsidR="00AD1214" w:rsidRPr="005E0B33">
        <w:t>–</w:t>
      </w:r>
      <w:r w:rsidRPr="005E0B33">
        <w:rPr>
          <w:b/>
          <w:sz w:val="22"/>
          <w:szCs w:val="22"/>
        </w:rPr>
        <w:t xml:space="preserve"> </w:t>
      </w:r>
      <w:r w:rsidRPr="005E0B33">
        <w:rPr>
          <w:sz w:val="22"/>
          <w:szCs w:val="22"/>
        </w:rPr>
        <w:t>фізичні особи (резиденти і нерезиденти України), юридичні особи (резиденти і нерезиденти України) та їх відокремлені підрозділи, які мають, одержують (передають) об</w:t>
      </w:r>
      <w:r w:rsidR="0049374A" w:rsidRPr="005E0B33">
        <w:rPr>
          <w:sz w:val="22"/>
          <w:szCs w:val="22"/>
        </w:rPr>
        <w:t>’</w:t>
      </w:r>
      <w:r w:rsidRPr="005E0B33">
        <w:rPr>
          <w:sz w:val="22"/>
          <w:szCs w:val="22"/>
        </w:rPr>
        <w:t>єкти оподаткування або провадять діяльність (операції), що є об</w:t>
      </w:r>
      <w:r w:rsidR="0049374A" w:rsidRPr="005E0B33">
        <w:rPr>
          <w:sz w:val="22"/>
          <w:szCs w:val="22"/>
        </w:rPr>
        <w:t>’</w:t>
      </w:r>
      <w:r w:rsidRPr="005E0B33">
        <w:rPr>
          <w:sz w:val="22"/>
          <w:szCs w:val="22"/>
        </w:rPr>
        <w:t>єктом оподаткування, і на яких покладено обов</w:t>
      </w:r>
      <w:r w:rsidR="0049374A" w:rsidRPr="005E0B33">
        <w:rPr>
          <w:sz w:val="22"/>
          <w:szCs w:val="22"/>
        </w:rPr>
        <w:t>’</w:t>
      </w:r>
      <w:r w:rsidRPr="005E0B33">
        <w:rPr>
          <w:sz w:val="22"/>
          <w:szCs w:val="22"/>
        </w:rPr>
        <w:t>язок із сплати податків та зборів.</w:t>
      </w:r>
    </w:p>
    <w:p w14:paraId="74D2F8D8" w14:textId="312D38F0" w:rsidR="006C1BBB" w:rsidRPr="005E0B33" w:rsidRDefault="00CA1D78" w:rsidP="0058588D">
      <w:pPr>
        <w:pStyle w:val="a0"/>
        <w:ind w:left="0" w:firstLine="720"/>
        <w:rPr>
          <w:sz w:val="22"/>
          <w:szCs w:val="22"/>
        </w:rPr>
      </w:pPr>
      <w:r w:rsidRPr="005E0B33">
        <w:rPr>
          <w:b/>
          <w:sz w:val="22"/>
          <w:szCs w:val="22"/>
        </w:rPr>
        <w:t>ПОВ</w:t>
      </w:r>
      <w:r w:rsidR="0049374A" w:rsidRPr="005E0B33">
        <w:rPr>
          <w:b/>
          <w:sz w:val="22"/>
          <w:szCs w:val="22"/>
        </w:rPr>
        <w:t>’</w:t>
      </w:r>
      <w:r w:rsidRPr="005E0B33">
        <w:rPr>
          <w:b/>
          <w:sz w:val="22"/>
          <w:szCs w:val="22"/>
        </w:rPr>
        <w:t xml:space="preserve">ЯЗАНА ОСОБА </w:t>
      </w:r>
      <w:r w:rsidR="00AD1214" w:rsidRPr="005E0B33">
        <w:t>–</w:t>
      </w:r>
      <w:r w:rsidRPr="005E0B33">
        <w:rPr>
          <w:sz w:val="22"/>
          <w:szCs w:val="22"/>
        </w:rPr>
        <w:t xml:space="preserve"> посадова особа платника податку, уповноважена здійснювати від імені платника податку юридичні дії, спрямовані на встановлення, зміну або зупинення правових відносин, а також члени її сім</w:t>
      </w:r>
      <w:r w:rsidR="0049374A" w:rsidRPr="005E0B33">
        <w:rPr>
          <w:sz w:val="22"/>
          <w:szCs w:val="22"/>
        </w:rPr>
        <w:t>’</w:t>
      </w:r>
      <w:r w:rsidRPr="005E0B33">
        <w:rPr>
          <w:sz w:val="22"/>
          <w:szCs w:val="22"/>
        </w:rPr>
        <w:t>ї.</w:t>
      </w:r>
    </w:p>
    <w:p w14:paraId="5CA16762" w14:textId="07E6543F" w:rsidR="006C1BBB" w:rsidRPr="005E0B33" w:rsidRDefault="00CA1D78" w:rsidP="0058588D">
      <w:pPr>
        <w:pStyle w:val="a0"/>
        <w:ind w:left="0" w:firstLine="720"/>
        <w:rPr>
          <w:sz w:val="22"/>
          <w:szCs w:val="22"/>
        </w:rPr>
      </w:pPr>
      <w:r w:rsidRPr="005E0B33">
        <w:rPr>
          <w:b/>
          <w:sz w:val="22"/>
          <w:szCs w:val="22"/>
        </w:rPr>
        <w:t xml:space="preserve">ПОДАТОК </w:t>
      </w:r>
      <w:r w:rsidR="00AD1214" w:rsidRPr="005E0B33">
        <w:t>–</w:t>
      </w:r>
      <w:r w:rsidRPr="005E0B33">
        <w:rPr>
          <w:sz w:val="22"/>
          <w:szCs w:val="22"/>
        </w:rPr>
        <w:t xml:space="preserve"> обов</w:t>
      </w:r>
      <w:r w:rsidR="0049374A" w:rsidRPr="005E0B33">
        <w:rPr>
          <w:sz w:val="22"/>
          <w:szCs w:val="22"/>
        </w:rPr>
        <w:t>’</w:t>
      </w:r>
      <w:r w:rsidRPr="005E0B33">
        <w:rPr>
          <w:sz w:val="22"/>
          <w:szCs w:val="22"/>
        </w:rPr>
        <w:t>язковий, безумовний платіж до відповідного бюджету, що справляється з платників податку.</w:t>
      </w:r>
    </w:p>
    <w:p w14:paraId="3708109D" w14:textId="2E099888" w:rsidR="006C1BBB" w:rsidRPr="005E0B33" w:rsidRDefault="00CA1D78" w:rsidP="0058588D">
      <w:pPr>
        <w:pStyle w:val="a0"/>
        <w:ind w:left="0" w:firstLine="720"/>
        <w:rPr>
          <w:sz w:val="22"/>
          <w:szCs w:val="22"/>
        </w:rPr>
      </w:pPr>
      <w:r w:rsidRPr="005E0B33">
        <w:rPr>
          <w:b/>
          <w:sz w:val="22"/>
          <w:szCs w:val="22"/>
        </w:rPr>
        <w:t xml:space="preserve">ПОДАТКОВА ЗНИЖКА </w:t>
      </w:r>
      <w:r w:rsidRPr="005E0B33">
        <w:rPr>
          <w:sz w:val="22"/>
          <w:szCs w:val="22"/>
        </w:rPr>
        <w:t>для фізичних осіб, які не є суб</w:t>
      </w:r>
      <w:r w:rsidR="0049374A" w:rsidRPr="005E0B33">
        <w:rPr>
          <w:sz w:val="22"/>
          <w:szCs w:val="22"/>
        </w:rPr>
        <w:t>’</w:t>
      </w:r>
      <w:r w:rsidRPr="005E0B33">
        <w:rPr>
          <w:sz w:val="22"/>
          <w:szCs w:val="22"/>
        </w:rPr>
        <w:t xml:space="preserve">єктами господарювання, </w:t>
      </w:r>
      <w:r w:rsidR="00AD1214" w:rsidRPr="005E0B33">
        <w:t>–</w:t>
      </w:r>
      <w:r w:rsidRPr="005E0B33">
        <w:rPr>
          <w:sz w:val="22"/>
          <w:szCs w:val="22"/>
        </w:rPr>
        <w:t xml:space="preserve"> документально підтверджена сума (варт</w:t>
      </w:r>
      <w:r w:rsidR="00AD1214" w:rsidRPr="005E0B33">
        <w:rPr>
          <w:sz w:val="22"/>
          <w:szCs w:val="22"/>
        </w:rPr>
        <w:t>ість) витрат платника податку-</w:t>
      </w:r>
      <w:r w:rsidRPr="005E0B33">
        <w:rPr>
          <w:sz w:val="22"/>
          <w:szCs w:val="22"/>
        </w:rPr>
        <w:t>резидента у зв</w:t>
      </w:r>
      <w:r w:rsidR="0049374A" w:rsidRPr="005E0B33">
        <w:rPr>
          <w:sz w:val="22"/>
          <w:szCs w:val="22"/>
        </w:rPr>
        <w:t>’</w:t>
      </w:r>
      <w:r w:rsidRPr="005E0B33">
        <w:rPr>
          <w:sz w:val="22"/>
          <w:szCs w:val="22"/>
        </w:rPr>
        <w:t xml:space="preserve">язку з придбанням товарів (робіт, послуг) у резидентів </w:t>
      </w:r>
      <w:r w:rsidR="00AD1214" w:rsidRPr="005E0B33">
        <w:t>–</w:t>
      </w:r>
      <w:r w:rsidRPr="005E0B33">
        <w:rPr>
          <w:sz w:val="22"/>
          <w:szCs w:val="22"/>
        </w:rPr>
        <w:t xml:space="preserve"> фізичних або юридичних осіб протягом звітного року, на яку дозволяється зменшення його загального річного оподатковуваного доходу, одержаного за наслідками такого звітного року у вигляді заробітної плати, у випадках, визначених цим Кодексом.</w:t>
      </w:r>
    </w:p>
    <w:p w14:paraId="5364F15B" w14:textId="69C17916" w:rsidR="006C1BBB" w:rsidRPr="005E0B33" w:rsidRDefault="00CA1D78" w:rsidP="0058588D">
      <w:pPr>
        <w:pStyle w:val="a0"/>
        <w:ind w:left="0" w:firstLine="720"/>
        <w:rPr>
          <w:sz w:val="22"/>
          <w:szCs w:val="22"/>
        </w:rPr>
      </w:pPr>
      <w:r w:rsidRPr="005E0B33">
        <w:rPr>
          <w:b/>
          <w:sz w:val="22"/>
          <w:szCs w:val="22"/>
        </w:rPr>
        <w:t xml:space="preserve">ПОДАТКОВА СИСТЕМА </w:t>
      </w:r>
      <w:r w:rsidR="00AD1214" w:rsidRPr="005E0B33">
        <w:t>–</w:t>
      </w:r>
      <w:r w:rsidRPr="005E0B33">
        <w:rPr>
          <w:sz w:val="22"/>
          <w:szCs w:val="22"/>
        </w:rPr>
        <w:t xml:space="preserve"> </w:t>
      </w:r>
      <w:r w:rsidR="00AD1214" w:rsidRPr="005E0B33">
        <w:rPr>
          <w:color w:val="333333"/>
          <w:spacing w:val="-6"/>
          <w:sz w:val="22"/>
          <w:szCs w:val="22"/>
          <w:shd w:val="clear" w:color="auto" w:fill="FFFFFF"/>
        </w:rPr>
        <w:t>сукупність загальнодержавних і місцевих податків і</w:t>
      </w:r>
      <w:r w:rsidR="005617CA" w:rsidRPr="005E0B33">
        <w:rPr>
          <w:color w:val="333333"/>
          <w:spacing w:val="-6"/>
          <w:sz w:val="22"/>
          <w:szCs w:val="22"/>
          <w:shd w:val="clear" w:color="auto" w:fill="FFFFFF"/>
        </w:rPr>
        <w:t xml:space="preserve"> зборів, що справляються в установленому Податковим кодексом України порядку</w:t>
      </w:r>
      <w:r w:rsidRPr="005E0B33">
        <w:rPr>
          <w:spacing w:val="-6"/>
          <w:sz w:val="22"/>
          <w:szCs w:val="22"/>
        </w:rPr>
        <w:t>.</w:t>
      </w:r>
    </w:p>
    <w:p w14:paraId="628C14C3" w14:textId="1584170F" w:rsidR="006C1BBB" w:rsidRPr="005E0B33" w:rsidRDefault="00CA1D78" w:rsidP="0058588D">
      <w:pPr>
        <w:pStyle w:val="a0"/>
        <w:ind w:left="0" w:firstLine="720"/>
        <w:rPr>
          <w:sz w:val="22"/>
          <w:szCs w:val="22"/>
        </w:rPr>
      </w:pPr>
      <w:r w:rsidRPr="005E0B33">
        <w:rPr>
          <w:b/>
          <w:sz w:val="22"/>
          <w:szCs w:val="22"/>
        </w:rPr>
        <w:t xml:space="preserve">ПОДАТКОВИЙ БОРГ </w:t>
      </w:r>
      <w:r w:rsidR="00AD1214" w:rsidRPr="005E0B33">
        <w:t>–</w:t>
      </w:r>
      <w:r w:rsidRPr="005E0B33">
        <w:rPr>
          <w:b/>
          <w:sz w:val="22"/>
          <w:szCs w:val="22"/>
        </w:rPr>
        <w:t xml:space="preserve"> </w:t>
      </w:r>
      <w:r w:rsidRPr="005E0B33">
        <w:rPr>
          <w:sz w:val="22"/>
          <w:szCs w:val="22"/>
        </w:rPr>
        <w:t>сума узгодженого грошового зобов</w:t>
      </w:r>
      <w:r w:rsidR="0049374A" w:rsidRPr="005E0B33">
        <w:rPr>
          <w:sz w:val="22"/>
          <w:szCs w:val="22"/>
        </w:rPr>
        <w:t>’</w:t>
      </w:r>
      <w:r w:rsidRPr="005E0B33">
        <w:rPr>
          <w:sz w:val="22"/>
          <w:szCs w:val="22"/>
        </w:rPr>
        <w:t>язання, не сплаченого платником п</w:t>
      </w:r>
      <w:r w:rsidR="00AD1214" w:rsidRPr="005E0B33">
        <w:rPr>
          <w:sz w:val="22"/>
          <w:szCs w:val="22"/>
        </w:rPr>
        <w:t>одатків у встановлений строк, і</w:t>
      </w:r>
      <w:r w:rsidRPr="005E0B33">
        <w:rPr>
          <w:sz w:val="22"/>
          <w:szCs w:val="22"/>
        </w:rPr>
        <w:t xml:space="preserve"> непогашеної пені, нарахованої </w:t>
      </w:r>
      <w:r w:rsidR="00AD1214" w:rsidRPr="005E0B33">
        <w:rPr>
          <w:sz w:val="22"/>
          <w:szCs w:val="22"/>
        </w:rPr>
        <w:t xml:space="preserve">у </w:t>
      </w:r>
      <w:r w:rsidRPr="005E0B33">
        <w:rPr>
          <w:sz w:val="22"/>
          <w:szCs w:val="22"/>
        </w:rPr>
        <w:t>визначеному порядку.</w:t>
      </w:r>
    </w:p>
    <w:p w14:paraId="79708A7E" w14:textId="377C8D39" w:rsidR="006C1BBB" w:rsidRPr="005E0B33" w:rsidRDefault="00CA1D78" w:rsidP="0058588D">
      <w:pPr>
        <w:pStyle w:val="a0"/>
        <w:ind w:left="0" w:firstLine="720"/>
        <w:rPr>
          <w:sz w:val="22"/>
          <w:szCs w:val="22"/>
        </w:rPr>
      </w:pPr>
      <w:r w:rsidRPr="005E0B33">
        <w:rPr>
          <w:b/>
          <w:sz w:val="22"/>
          <w:szCs w:val="22"/>
        </w:rPr>
        <w:t xml:space="preserve">ПОДАТКОВА ДЕКЛАРАЦІЯ (розрахунок, звіт) </w:t>
      </w:r>
      <w:r w:rsidR="00AD1214" w:rsidRPr="005E0B33">
        <w:t>–</w:t>
      </w:r>
      <w:r w:rsidRPr="005E0B33">
        <w:rPr>
          <w:b/>
          <w:sz w:val="22"/>
          <w:szCs w:val="22"/>
        </w:rPr>
        <w:t xml:space="preserve"> </w:t>
      </w:r>
      <w:r w:rsidRPr="005E0B33">
        <w:rPr>
          <w:sz w:val="22"/>
          <w:szCs w:val="22"/>
        </w:rPr>
        <w:t>документ, що подається платником податків контролюючому органу у встановлені законом строки, на підставі якого здійснюється нарахування та/або сплата податкового зобов</w:t>
      </w:r>
      <w:r w:rsidR="0049374A" w:rsidRPr="005E0B33">
        <w:rPr>
          <w:sz w:val="22"/>
          <w:szCs w:val="22"/>
        </w:rPr>
        <w:t>’</w:t>
      </w:r>
      <w:r w:rsidR="004501EF" w:rsidRPr="005E0B33">
        <w:rPr>
          <w:sz w:val="22"/>
          <w:szCs w:val="22"/>
        </w:rPr>
        <w:t>язання чи</w:t>
      </w:r>
      <w:r w:rsidRPr="005E0B33">
        <w:rPr>
          <w:sz w:val="22"/>
          <w:szCs w:val="22"/>
        </w:rPr>
        <w:t xml:space="preserve"> відображаються обсяги операції (операцій), доходів (прибутків), щодо яки</w:t>
      </w:r>
      <w:r w:rsidR="004501EF" w:rsidRPr="005E0B33">
        <w:rPr>
          <w:sz w:val="22"/>
          <w:szCs w:val="22"/>
        </w:rPr>
        <w:t>х податковим і</w:t>
      </w:r>
      <w:r w:rsidRPr="005E0B33">
        <w:rPr>
          <w:sz w:val="22"/>
          <w:szCs w:val="22"/>
        </w:rPr>
        <w:t xml:space="preserve"> митним законодавством передбачено звільнення платника податку від обов</w:t>
      </w:r>
      <w:r w:rsidR="0049374A" w:rsidRPr="005E0B33">
        <w:rPr>
          <w:sz w:val="22"/>
          <w:szCs w:val="22"/>
        </w:rPr>
        <w:t>’</w:t>
      </w:r>
      <w:r w:rsidRPr="005E0B33">
        <w:rPr>
          <w:sz w:val="22"/>
          <w:szCs w:val="22"/>
        </w:rPr>
        <w:t xml:space="preserve">язку нарахування і сплати податку і збору, чи документ, що свідчить про суми доходу, нарахованого (виплаченого) на користь платників податків </w:t>
      </w:r>
      <w:r w:rsidR="004501EF" w:rsidRPr="005E0B33">
        <w:t>–</w:t>
      </w:r>
      <w:r w:rsidRPr="005E0B33">
        <w:rPr>
          <w:sz w:val="22"/>
          <w:szCs w:val="22"/>
        </w:rPr>
        <w:t xml:space="preserve"> фізичних осіб, суми утриманого та/або сплаченого податку.</w:t>
      </w:r>
    </w:p>
    <w:p w14:paraId="6D7DEA0C" w14:textId="4B0FCDC1" w:rsidR="006C1BBB" w:rsidRPr="005E0B33" w:rsidRDefault="00CA1D78" w:rsidP="0058588D">
      <w:pPr>
        <w:pStyle w:val="a0"/>
        <w:ind w:left="0" w:firstLine="720"/>
        <w:rPr>
          <w:sz w:val="22"/>
          <w:szCs w:val="22"/>
        </w:rPr>
      </w:pPr>
      <w:r w:rsidRPr="005E0B33">
        <w:rPr>
          <w:b/>
          <w:sz w:val="22"/>
          <w:szCs w:val="22"/>
        </w:rPr>
        <w:lastRenderedPageBreak/>
        <w:t xml:space="preserve">ПОДАТКОВА ЗАСТАВА </w:t>
      </w:r>
      <w:r w:rsidR="004501EF" w:rsidRPr="005E0B33">
        <w:t>–</w:t>
      </w:r>
      <w:r w:rsidRPr="005E0B33">
        <w:rPr>
          <w:sz w:val="22"/>
          <w:szCs w:val="22"/>
        </w:rPr>
        <w:t xml:space="preserve"> спосіб забезпечення сплати платником податків грошового зобов</w:t>
      </w:r>
      <w:r w:rsidR="0049374A" w:rsidRPr="005E0B33">
        <w:rPr>
          <w:sz w:val="22"/>
          <w:szCs w:val="22"/>
        </w:rPr>
        <w:t>’</w:t>
      </w:r>
      <w:r w:rsidRPr="005E0B33">
        <w:rPr>
          <w:sz w:val="22"/>
          <w:szCs w:val="22"/>
        </w:rPr>
        <w:t>язання та пені, не сплачених таким платником у визначений строк.</w:t>
      </w:r>
    </w:p>
    <w:p w14:paraId="1288CC51" w14:textId="014049EF" w:rsidR="006C1BBB" w:rsidRPr="005E0B33" w:rsidRDefault="00CA1D78" w:rsidP="0058588D">
      <w:pPr>
        <w:pStyle w:val="a0"/>
        <w:ind w:left="0" w:firstLine="720"/>
        <w:rPr>
          <w:sz w:val="22"/>
          <w:szCs w:val="22"/>
        </w:rPr>
      </w:pPr>
      <w:r w:rsidRPr="005E0B33">
        <w:rPr>
          <w:b/>
          <w:sz w:val="22"/>
          <w:szCs w:val="22"/>
        </w:rPr>
        <w:t>ПОДАТКОВЕ ЗОБОВ</w:t>
      </w:r>
      <w:r w:rsidR="0049374A" w:rsidRPr="005E0B33">
        <w:rPr>
          <w:sz w:val="22"/>
          <w:szCs w:val="22"/>
        </w:rPr>
        <w:t>’</w:t>
      </w:r>
      <w:r w:rsidRPr="005E0B33">
        <w:rPr>
          <w:b/>
          <w:sz w:val="22"/>
          <w:szCs w:val="22"/>
        </w:rPr>
        <w:t xml:space="preserve">ЯЗАННЯ </w:t>
      </w:r>
      <w:r w:rsidR="004F147D" w:rsidRPr="005E0B33">
        <w:t>–</w:t>
      </w:r>
      <w:r w:rsidRPr="005E0B33">
        <w:rPr>
          <w:sz w:val="22"/>
          <w:szCs w:val="22"/>
        </w:rPr>
        <w:t xml:space="preserve"> </w:t>
      </w:r>
      <w:r w:rsidR="00857CFB" w:rsidRPr="005E0B33">
        <w:rPr>
          <w:sz w:val="22"/>
          <w:szCs w:val="22"/>
        </w:rPr>
        <w:t>с</w:t>
      </w:r>
      <w:r w:rsidR="00857CFB" w:rsidRPr="005E0B33">
        <w:rPr>
          <w:color w:val="333333"/>
          <w:sz w:val="22"/>
          <w:szCs w:val="22"/>
          <w:shd w:val="clear" w:color="auto" w:fill="FFFFFF"/>
        </w:rPr>
        <w:t>ума коштів, яку платник податків, у тому числі податковий агент, повинен сплатити до відповідного бюджету або на єдиний рахунок як</w:t>
      </w:r>
      <w:r w:rsidR="004F147D" w:rsidRPr="005E0B33">
        <w:rPr>
          <w:color w:val="333333"/>
          <w:sz w:val="22"/>
          <w:szCs w:val="22"/>
          <w:shd w:val="clear" w:color="auto" w:fill="FFFFFF"/>
        </w:rPr>
        <w:t xml:space="preserve"> податок або збір на підставі, у порядку і</w:t>
      </w:r>
      <w:r w:rsidR="00857CFB" w:rsidRPr="005E0B33">
        <w:rPr>
          <w:color w:val="333333"/>
          <w:sz w:val="22"/>
          <w:szCs w:val="22"/>
          <w:shd w:val="clear" w:color="auto" w:fill="FFFFFF"/>
        </w:rPr>
        <w:t xml:space="preserve"> строки, визначені податковим законодавством (у тому числі сума коштів, </w:t>
      </w:r>
      <w:r w:rsidR="004F147D" w:rsidRPr="005E0B33">
        <w:rPr>
          <w:color w:val="333333"/>
          <w:sz w:val="22"/>
          <w:szCs w:val="22"/>
          <w:shd w:val="clear" w:color="auto" w:fill="FFFFFF"/>
        </w:rPr>
        <w:t>вказана</w:t>
      </w:r>
      <w:r w:rsidR="00857CFB" w:rsidRPr="005E0B33">
        <w:rPr>
          <w:color w:val="333333"/>
          <w:sz w:val="22"/>
          <w:szCs w:val="22"/>
          <w:shd w:val="clear" w:color="auto" w:fill="FFFFFF"/>
        </w:rPr>
        <w:t xml:space="preserve"> платником п</w:t>
      </w:r>
      <w:r w:rsidR="004F147D" w:rsidRPr="005E0B33">
        <w:rPr>
          <w:color w:val="333333"/>
          <w:sz w:val="22"/>
          <w:szCs w:val="22"/>
          <w:shd w:val="clear" w:color="auto" w:fill="FFFFFF"/>
        </w:rPr>
        <w:t>одатків у податковому векселі і</w:t>
      </w:r>
      <w:r w:rsidR="00857CFB" w:rsidRPr="005E0B33">
        <w:rPr>
          <w:color w:val="333333"/>
          <w:sz w:val="22"/>
          <w:szCs w:val="22"/>
          <w:shd w:val="clear" w:color="auto" w:fill="FFFFFF"/>
        </w:rPr>
        <w:t xml:space="preserve"> не сплачена в установлений законом строк), та/або сума коштів, сформована за рахунок податкових пільг, що були використані платником податків не за цільовим призначенням чи з поруше</w:t>
      </w:r>
      <w:r w:rsidR="004F147D" w:rsidRPr="005E0B33">
        <w:rPr>
          <w:color w:val="333333"/>
          <w:sz w:val="22"/>
          <w:szCs w:val="22"/>
          <w:shd w:val="clear" w:color="auto" w:fill="FFFFFF"/>
        </w:rPr>
        <w:t>нням порядку їх надання, закріп</w:t>
      </w:r>
      <w:r w:rsidR="00857CFB" w:rsidRPr="005E0B33">
        <w:rPr>
          <w:color w:val="333333"/>
          <w:sz w:val="22"/>
          <w:szCs w:val="22"/>
          <w:shd w:val="clear" w:color="auto" w:fill="FFFFFF"/>
        </w:rPr>
        <w:t>леним Податковим кодексом</w:t>
      </w:r>
      <w:r w:rsidR="00C9264D" w:rsidRPr="005E0B33">
        <w:rPr>
          <w:color w:val="333333"/>
          <w:sz w:val="22"/>
          <w:szCs w:val="22"/>
          <w:shd w:val="clear" w:color="auto" w:fill="FFFFFF"/>
        </w:rPr>
        <w:t xml:space="preserve"> </w:t>
      </w:r>
      <w:r w:rsidR="004F147D" w:rsidRPr="005E0B33">
        <w:rPr>
          <w:color w:val="333333"/>
          <w:sz w:val="22"/>
          <w:szCs w:val="22"/>
          <w:shd w:val="clear" w:color="auto" w:fill="FFFFFF"/>
        </w:rPr>
        <w:t xml:space="preserve">та/або </w:t>
      </w:r>
      <w:hyperlink r:id="rId48" w:tgtFrame="_blank" w:history="1">
        <w:r w:rsidR="00857CFB" w:rsidRPr="005E0B33">
          <w:rPr>
            <w:rStyle w:val="a7"/>
            <w:color w:val="auto"/>
            <w:sz w:val="22"/>
            <w:szCs w:val="22"/>
            <w:u w:val="none"/>
            <w:shd w:val="clear" w:color="auto" w:fill="FFFFFF"/>
          </w:rPr>
          <w:t>Митним кодексом України</w:t>
        </w:r>
      </w:hyperlink>
      <w:r w:rsidRPr="005E0B33">
        <w:rPr>
          <w:sz w:val="22"/>
          <w:szCs w:val="22"/>
        </w:rPr>
        <w:t>).</w:t>
      </w:r>
    </w:p>
    <w:p w14:paraId="2512FFF1" w14:textId="11B8912E" w:rsidR="006C1BBB" w:rsidRPr="005E0B33" w:rsidRDefault="00CA1D78" w:rsidP="0058588D">
      <w:pPr>
        <w:pStyle w:val="a0"/>
        <w:ind w:left="0" w:firstLine="720"/>
        <w:rPr>
          <w:sz w:val="22"/>
          <w:szCs w:val="22"/>
        </w:rPr>
      </w:pPr>
      <w:r w:rsidRPr="005E0B33">
        <w:rPr>
          <w:b/>
          <w:sz w:val="22"/>
          <w:szCs w:val="22"/>
        </w:rPr>
        <w:t xml:space="preserve">ПОДАТКОВИЙ КОНТРОЛЬ </w:t>
      </w:r>
      <w:r w:rsidR="004F147D" w:rsidRPr="005E0B33">
        <w:t>–</w:t>
      </w:r>
      <w:r w:rsidRPr="005E0B33">
        <w:rPr>
          <w:b/>
          <w:sz w:val="22"/>
          <w:szCs w:val="22"/>
        </w:rPr>
        <w:t xml:space="preserve"> </w:t>
      </w:r>
      <w:r w:rsidRPr="005E0B33">
        <w:rPr>
          <w:spacing w:val="-6"/>
          <w:sz w:val="22"/>
          <w:szCs w:val="22"/>
        </w:rPr>
        <w:t>система заходів, що вжив</w:t>
      </w:r>
      <w:r w:rsidR="004F147D" w:rsidRPr="005E0B33">
        <w:rPr>
          <w:spacing w:val="-6"/>
          <w:sz w:val="22"/>
          <w:szCs w:val="22"/>
        </w:rPr>
        <w:t>аються контролюючими органами і</w:t>
      </w:r>
      <w:r w:rsidRPr="005E0B33">
        <w:rPr>
          <w:spacing w:val="-6"/>
          <w:sz w:val="22"/>
          <w:szCs w:val="22"/>
        </w:rPr>
        <w:t xml:space="preserve"> координуються централь</w:t>
      </w:r>
      <w:r w:rsidR="004F147D" w:rsidRPr="005E0B33">
        <w:rPr>
          <w:spacing w:val="-6"/>
          <w:sz w:val="22"/>
          <w:szCs w:val="22"/>
        </w:rPr>
        <w:t>ним органом виконавчої влади, який забезпечує формування й</w:t>
      </w:r>
      <w:r w:rsidRPr="005E0B33">
        <w:rPr>
          <w:spacing w:val="-6"/>
          <w:sz w:val="22"/>
          <w:szCs w:val="22"/>
        </w:rPr>
        <w:t xml:space="preserve"> реалізує державну фінансову політику, </w:t>
      </w:r>
      <w:r w:rsidR="004F147D" w:rsidRPr="005E0B33">
        <w:rPr>
          <w:spacing w:val="-6"/>
          <w:sz w:val="22"/>
          <w:szCs w:val="22"/>
        </w:rPr>
        <w:t>і</w:t>
      </w:r>
      <w:r w:rsidRPr="005E0B33">
        <w:rPr>
          <w:spacing w:val="-6"/>
          <w:sz w:val="22"/>
          <w:szCs w:val="22"/>
        </w:rPr>
        <w:t>з метою контролю правильності нарахування, повноти і своєчасності сплати податків і зборів, а також дотримання законодавства з питань регулювання обігу готі</w:t>
      </w:r>
      <w:r w:rsidR="004F147D" w:rsidRPr="005E0B33">
        <w:rPr>
          <w:spacing w:val="-6"/>
          <w:sz w:val="22"/>
          <w:szCs w:val="22"/>
        </w:rPr>
        <w:t>вки, проведення розрахункових і</w:t>
      </w:r>
      <w:r w:rsidRPr="005E0B33">
        <w:rPr>
          <w:spacing w:val="-6"/>
          <w:sz w:val="22"/>
          <w:szCs w:val="22"/>
        </w:rPr>
        <w:t xml:space="preserve"> касових операцій, патентування, ліцензування та іншого законодавства, контроль за дотриманням якого покладено на контролюючі органи.</w:t>
      </w:r>
    </w:p>
    <w:p w14:paraId="203EC839" w14:textId="09F6E441" w:rsidR="006C1BBB" w:rsidRPr="005E0B33" w:rsidRDefault="00CA1D78" w:rsidP="0058588D">
      <w:pPr>
        <w:pStyle w:val="a0"/>
        <w:ind w:left="0" w:firstLine="720"/>
        <w:rPr>
          <w:sz w:val="22"/>
          <w:szCs w:val="22"/>
        </w:rPr>
      </w:pPr>
      <w:r w:rsidRPr="005E0B33">
        <w:rPr>
          <w:b/>
          <w:sz w:val="22"/>
          <w:szCs w:val="22"/>
        </w:rPr>
        <w:t xml:space="preserve">ПОДАТКОВЕ ПОВІДОМЛЕННЯ-РІШЕННЯ </w:t>
      </w:r>
      <w:r w:rsidR="004F147D" w:rsidRPr="005E0B33">
        <w:t>–</w:t>
      </w:r>
      <w:r w:rsidRPr="005E0B33">
        <w:rPr>
          <w:sz w:val="22"/>
          <w:szCs w:val="22"/>
        </w:rPr>
        <w:t xml:space="preserve"> </w:t>
      </w:r>
      <w:r w:rsidRPr="005E0B33">
        <w:rPr>
          <w:spacing w:val="-6"/>
          <w:sz w:val="22"/>
          <w:szCs w:val="22"/>
        </w:rPr>
        <w:t>письмове повідомлення контролюючого органу (рішення) про обов</w:t>
      </w:r>
      <w:r w:rsidR="0049374A" w:rsidRPr="005E0B33">
        <w:rPr>
          <w:spacing w:val="-6"/>
          <w:sz w:val="22"/>
          <w:szCs w:val="22"/>
        </w:rPr>
        <w:t>’</w:t>
      </w:r>
      <w:r w:rsidRPr="005E0B33">
        <w:rPr>
          <w:spacing w:val="-6"/>
          <w:sz w:val="22"/>
          <w:szCs w:val="22"/>
        </w:rPr>
        <w:t>язок платника податків сплатити суму грошового зобов</w:t>
      </w:r>
      <w:r w:rsidR="0049374A" w:rsidRPr="005E0B33">
        <w:rPr>
          <w:spacing w:val="-6"/>
          <w:sz w:val="22"/>
          <w:szCs w:val="22"/>
        </w:rPr>
        <w:t>’</w:t>
      </w:r>
      <w:r w:rsidRPr="005E0B33">
        <w:rPr>
          <w:spacing w:val="-6"/>
          <w:sz w:val="22"/>
          <w:szCs w:val="22"/>
        </w:rPr>
        <w:t xml:space="preserve">язання, визначену контролюючим органом у випадках, передбачених </w:t>
      </w:r>
      <w:r w:rsidR="00814D2C" w:rsidRPr="005E0B33">
        <w:rPr>
          <w:color w:val="333333"/>
          <w:spacing w:val="-6"/>
          <w:sz w:val="22"/>
          <w:szCs w:val="22"/>
          <w:shd w:val="clear" w:color="auto" w:fill="FFFFFF"/>
        </w:rPr>
        <w:t>Податковим кодексом</w:t>
      </w:r>
      <w:r w:rsidR="00C9264D" w:rsidRPr="005E0B33">
        <w:rPr>
          <w:color w:val="333333"/>
          <w:spacing w:val="-6"/>
          <w:sz w:val="22"/>
          <w:szCs w:val="22"/>
          <w:shd w:val="clear" w:color="auto" w:fill="FFFFFF"/>
        </w:rPr>
        <w:t xml:space="preserve"> </w:t>
      </w:r>
      <w:r w:rsidR="00814D2C" w:rsidRPr="005E0B33">
        <w:rPr>
          <w:color w:val="333333"/>
          <w:spacing w:val="-6"/>
          <w:sz w:val="22"/>
          <w:szCs w:val="22"/>
          <w:shd w:val="clear" w:color="auto" w:fill="FFFFFF"/>
        </w:rPr>
        <w:t xml:space="preserve">України </w:t>
      </w:r>
      <w:r w:rsidRPr="005E0B33">
        <w:rPr>
          <w:spacing w:val="-6"/>
          <w:sz w:val="22"/>
          <w:szCs w:val="22"/>
        </w:rPr>
        <w:t xml:space="preserve">та іншими законодавчими актами, контроль за виконанням яких покладено на контролюючі органи, або </w:t>
      </w:r>
      <w:proofErr w:type="spellStart"/>
      <w:r w:rsidRPr="005E0B33">
        <w:rPr>
          <w:spacing w:val="-6"/>
          <w:sz w:val="22"/>
          <w:szCs w:val="22"/>
        </w:rPr>
        <w:t>внести</w:t>
      </w:r>
      <w:proofErr w:type="spellEnd"/>
      <w:r w:rsidRPr="005E0B33">
        <w:rPr>
          <w:spacing w:val="-6"/>
          <w:sz w:val="22"/>
          <w:szCs w:val="22"/>
        </w:rPr>
        <w:t xml:space="preserve"> відповідні зміни до податкової звітності</w:t>
      </w:r>
      <w:r w:rsidRPr="005E0B33">
        <w:rPr>
          <w:sz w:val="22"/>
          <w:szCs w:val="22"/>
        </w:rPr>
        <w:t>.</w:t>
      </w:r>
    </w:p>
    <w:p w14:paraId="2393F565" w14:textId="6881BBA9" w:rsidR="006C1BBB" w:rsidRPr="005E0B33" w:rsidRDefault="00CA1D78" w:rsidP="0058588D">
      <w:pPr>
        <w:ind w:firstLine="720"/>
        <w:jc w:val="both"/>
      </w:pPr>
      <w:r w:rsidRPr="005E0B33">
        <w:rPr>
          <w:b/>
        </w:rPr>
        <w:t xml:space="preserve">ПОДАТКОВА СТАВКА </w:t>
      </w:r>
      <w:r w:rsidR="004F147D" w:rsidRPr="005E0B33">
        <w:t>–</w:t>
      </w:r>
      <w:r w:rsidRPr="005E0B33">
        <w:t xml:space="preserve"> законодавчо встановлений розмір податку на одиницю оподаткування.</w:t>
      </w:r>
    </w:p>
    <w:p w14:paraId="7E39F07D" w14:textId="7DEB205C" w:rsidR="006C1BBB" w:rsidRPr="005E0B33" w:rsidRDefault="00CA1D78" w:rsidP="0058588D">
      <w:pPr>
        <w:pStyle w:val="a0"/>
        <w:ind w:left="0" w:firstLine="720"/>
        <w:rPr>
          <w:sz w:val="22"/>
          <w:szCs w:val="22"/>
        </w:rPr>
      </w:pPr>
      <w:r w:rsidRPr="005E0B33">
        <w:rPr>
          <w:b/>
          <w:sz w:val="22"/>
          <w:szCs w:val="22"/>
        </w:rPr>
        <w:t xml:space="preserve">ПОДАТКОВЕ ЗАКОНОДАВСТВО </w:t>
      </w:r>
      <w:r w:rsidRPr="005E0B33">
        <w:rPr>
          <w:sz w:val="22"/>
          <w:szCs w:val="22"/>
        </w:rPr>
        <w:t xml:space="preserve">– система нормативно-правових актів, якими </w:t>
      </w:r>
      <w:r w:rsidR="00283221" w:rsidRPr="005E0B33">
        <w:rPr>
          <w:sz w:val="22"/>
          <w:szCs w:val="22"/>
        </w:rPr>
        <w:t>регулює</w:t>
      </w:r>
      <w:r w:rsidRPr="005E0B33">
        <w:rPr>
          <w:sz w:val="22"/>
          <w:szCs w:val="22"/>
        </w:rPr>
        <w:t xml:space="preserve">ться справляння податків та </w:t>
      </w:r>
      <w:r w:rsidR="00283221" w:rsidRPr="005E0B33">
        <w:rPr>
          <w:sz w:val="22"/>
          <w:szCs w:val="22"/>
        </w:rPr>
        <w:t>зборів</w:t>
      </w:r>
      <w:r w:rsidRPr="005E0B33">
        <w:rPr>
          <w:sz w:val="22"/>
          <w:szCs w:val="22"/>
        </w:rPr>
        <w:t>.</w:t>
      </w:r>
    </w:p>
    <w:p w14:paraId="349AEBFA" w14:textId="0049DBE2" w:rsidR="006C1BBB" w:rsidRPr="005E0B33" w:rsidRDefault="00CA1D78" w:rsidP="0058588D">
      <w:pPr>
        <w:pStyle w:val="a0"/>
        <w:ind w:left="0" w:firstLine="720"/>
        <w:rPr>
          <w:sz w:val="22"/>
          <w:szCs w:val="22"/>
        </w:rPr>
      </w:pPr>
      <w:r w:rsidRPr="005E0B33">
        <w:rPr>
          <w:b/>
          <w:sz w:val="22"/>
          <w:szCs w:val="22"/>
        </w:rPr>
        <w:t xml:space="preserve">ПОДАТКОВА ЗВІТНІСТЬ </w:t>
      </w:r>
      <w:r w:rsidR="004F147D" w:rsidRPr="005E0B33">
        <w:t>–</w:t>
      </w:r>
      <w:r w:rsidRPr="005E0B33">
        <w:rPr>
          <w:sz w:val="22"/>
          <w:szCs w:val="22"/>
        </w:rPr>
        <w:t xml:space="preserve"> сукупність дій </w:t>
      </w:r>
      <w:r w:rsidR="004F147D" w:rsidRPr="005E0B33">
        <w:rPr>
          <w:sz w:val="22"/>
          <w:szCs w:val="22"/>
        </w:rPr>
        <w:t>платника податків (або особи, яка</w:t>
      </w:r>
      <w:r w:rsidRPr="005E0B33">
        <w:rPr>
          <w:sz w:val="22"/>
          <w:szCs w:val="22"/>
        </w:rPr>
        <w:t xml:space="preserve"> його представляє) і податкового органу зі складання, ведення і </w:t>
      </w:r>
      <w:r w:rsidR="00814D2C" w:rsidRPr="005E0B33">
        <w:rPr>
          <w:sz w:val="22"/>
          <w:szCs w:val="22"/>
        </w:rPr>
        <w:t>подання</w:t>
      </w:r>
      <w:r w:rsidRPr="005E0B33">
        <w:rPr>
          <w:sz w:val="22"/>
          <w:szCs w:val="22"/>
        </w:rPr>
        <w:t xml:space="preserve"> документів установленої форми, що містять відомості про результати діяльності платника податку, його майнове становище і фіксують процес обчислення </w:t>
      </w:r>
      <w:r w:rsidRPr="005E0B33">
        <w:rPr>
          <w:sz w:val="22"/>
          <w:szCs w:val="22"/>
        </w:rPr>
        <w:lastRenderedPageBreak/>
        <w:t>податку, а також суму, що підлягає сплаті до бюджету.</w:t>
      </w:r>
    </w:p>
    <w:p w14:paraId="742A1230" w14:textId="3501AF52" w:rsidR="006C1BBB" w:rsidRPr="005E0B33" w:rsidRDefault="00CA1D78" w:rsidP="0058588D">
      <w:pPr>
        <w:pStyle w:val="a0"/>
        <w:ind w:left="0" w:firstLine="720"/>
        <w:rPr>
          <w:sz w:val="22"/>
          <w:szCs w:val="22"/>
        </w:rPr>
      </w:pPr>
      <w:r w:rsidRPr="005E0B33">
        <w:rPr>
          <w:b/>
          <w:sz w:val="22"/>
          <w:szCs w:val="22"/>
        </w:rPr>
        <w:t xml:space="preserve">ПОДАТКОВИЙ ОБОВЯЗОК </w:t>
      </w:r>
      <w:r w:rsidR="004F147D" w:rsidRPr="005E0B33">
        <w:t>–</w:t>
      </w:r>
      <w:r w:rsidRPr="005E0B33">
        <w:rPr>
          <w:sz w:val="22"/>
          <w:szCs w:val="22"/>
        </w:rPr>
        <w:t xml:space="preserve"> обов</w:t>
      </w:r>
      <w:r w:rsidR="0049374A" w:rsidRPr="005E0B33">
        <w:rPr>
          <w:sz w:val="22"/>
          <w:szCs w:val="22"/>
        </w:rPr>
        <w:t>’</w:t>
      </w:r>
      <w:r w:rsidRPr="005E0B33">
        <w:rPr>
          <w:sz w:val="22"/>
          <w:szCs w:val="22"/>
        </w:rPr>
        <w:t>язок платника податку обчислити, задекларувати</w:t>
      </w:r>
      <w:r w:rsidR="004F147D" w:rsidRPr="005E0B33">
        <w:rPr>
          <w:sz w:val="22"/>
          <w:szCs w:val="22"/>
        </w:rPr>
        <w:t xml:space="preserve"> та/або сплатити суму податку і збору у</w:t>
      </w:r>
      <w:r w:rsidRPr="005E0B33">
        <w:rPr>
          <w:sz w:val="22"/>
          <w:szCs w:val="22"/>
        </w:rPr>
        <w:t xml:space="preserve"> визначеному порядку і строк.</w:t>
      </w:r>
    </w:p>
    <w:p w14:paraId="21476905" w14:textId="33168203" w:rsidR="006C1BBB" w:rsidRPr="005E0B33" w:rsidRDefault="00CA1D78" w:rsidP="0058588D">
      <w:pPr>
        <w:pStyle w:val="a0"/>
        <w:ind w:left="0" w:firstLine="720"/>
        <w:rPr>
          <w:sz w:val="22"/>
          <w:szCs w:val="22"/>
        </w:rPr>
      </w:pPr>
      <w:r w:rsidRPr="005E0B33">
        <w:rPr>
          <w:b/>
          <w:sz w:val="22"/>
          <w:szCs w:val="22"/>
        </w:rPr>
        <w:t xml:space="preserve">ПОДАТКОВИЙ ПЕРІОД </w:t>
      </w:r>
      <w:r w:rsidR="004F147D" w:rsidRPr="005E0B33">
        <w:t>–</w:t>
      </w:r>
      <w:r w:rsidRPr="005E0B33">
        <w:rPr>
          <w:sz w:val="22"/>
          <w:szCs w:val="22"/>
        </w:rPr>
        <w:t xml:space="preserve"> строк, протягом якого завершується процес формування податкової бази, остаточно визначається розмір податкового зобов</w:t>
      </w:r>
      <w:r w:rsidR="0049374A" w:rsidRPr="005E0B33">
        <w:rPr>
          <w:sz w:val="22"/>
          <w:szCs w:val="22"/>
        </w:rPr>
        <w:t>’</w:t>
      </w:r>
      <w:r w:rsidRPr="005E0B33">
        <w:rPr>
          <w:sz w:val="22"/>
          <w:szCs w:val="22"/>
        </w:rPr>
        <w:t>язання.</w:t>
      </w:r>
    </w:p>
    <w:p w14:paraId="4B94A601" w14:textId="0F610611" w:rsidR="006C1BBB" w:rsidRPr="005E0B33" w:rsidRDefault="00CA1D78" w:rsidP="0058588D">
      <w:pPr>
        <w:pStyle w:val="a0"/>
        <w:ind w:left="0" w:firstLine="720"/>
        <w:rPr>
          <w:sz w:val="22"/>
          <w:szCs w:val="22"/>
        </w:rPr>
      </w:pPr>
      <w:r w:rsidRPr="005E0B33">
        <w:rPr>
          <w:b/>
          <w:sz w:val="22"/>
          <w:szCs w:val="22"/>
        </w:rPr>
        <w:t xml:space="preserve">ПОДАТКОВИЙ ТИСК </w:t>
      </w:r>
      <w:r w:rsidR="004F147D" w:rsidRPr="005E0B33">
        <w:t>–</w:t>
      </w:r>
      <w:r w:rsidRPr="005E0B33">
        <w:rPr>
          <w:sz w:val="22"/>
          <w:szCs w:val="22"/>
        </w:rPr>
        <w:t xml:space="preserve"> відношення загальної суми податкових зборів до </w:t>
      </w:r>
      <w:r w:rsidR="004F147D" w:rsidRPr="005E0B33">
        <w:rPr>
          <w:sz w:val="22"/>
          <w:szCs w:val="22"/>
        </w:rPr>
        <w:t>сукупного національного продукту</w:t>
      </w:r>
      <w:r w:rsidRPr="005E0B33">
        <w:rPr>
          <w:sz w:val="22"/>
          <w:szCs w:val="22"/>
        </w:rPr>
        <w:t>.</w:t>
      </w:r>
    </w:p>
    <w:p w14:paraId="20B14F41" w14:textId="045BE981" w:rsidR="006C1BBB" w:rsidRPr="005E0B33" w:rsidRDefault="00CA1D78" w:rsidP="0058588D">
      <w:pPr>
        <w:pStyle w:val="a0"/>
        <w:ind w:left="0" w:firstLine="720"/>
        <w:rPr>
          <w:sz w:val="22"/>
          <w:szCs w:val="22"/>
        </w:rPr>
      </w:pPr>
      <w:r w:rsidRPr="005E0B33">
        <w:rPr>
          <w:b/>
          <w:sz w:val="22"/>
          <w:szCs w:val="22"/>
        </w:rPr>
        <w:t xml:space="preserve">ПОДАТКОВІ ПІЛЬГИ </w:t>
      </w:r>
      <w:r w:rsidR="004F147D" w:rsidRPr="005E0B33">
        <w:t>–</w:t>
      </w:r>
      <w:r w:rsidR="004F147D" w:rsidRPr="005E0B33">
        <w:rPr>
          <w:sz w:val="22"/>
          <w:szCs w:val="22"/>
        </w:rPr>
        <w:t xml:space="preserve"> передбачене податковим і</w:t>
      </w:r>
      <w:r w:rsidRPr="005E0B33">
        <w:rPr>
          <w:sz w:val="22"/>
          <w:szCs w:val="22"/>
        </w:rPr>
        <w:t xml:space="preserve"> митним законодавством звільнення платника податків від обов</w:t>
      </w:r>
      <w:r w:rsidR="0049374A" w:rsidRPr="005E0B33">
        <w:rPr>
          <w:sz w:val="22"/>
          <w:szCs w:val="22"/>
        </w:rPr>
        <w:t>’</w:t>
      </w:r>
      <w:r w:rsidR="004F147D" w:rsidRPr="005E0B33">
        <w:rPr>
          <w:sz w:val="22"/>
          <w:szCs w:val="22"/>
        </w:rPr>
        <w:t>язку щодо нарахування і</w:t>
      </w:r>
      <w:r w:rsidRPr="005E0B33">
        <w:rPr>
          <w:sz w:val="22"/>
          <w:szCs w:val="22"/>
        </w:rPr>
        <w:t xml:space="preserve"> сплати</w:t>
      </w:r>
      <w:r w:rsidR="004F147D" w:rsidRPr="005E0B33">
        <w:rPr>
          <w:sz w:val="22"/>
          <w:szCs w:val="22"/>
        </w:rPr>
        <w:t xml:space="preserve"> податку і збору, сплата ним податку і</w:t>
      </w:r>
      <w:r w:rsidRPr="005E0B33">
        <w:rPr>
          <w:sz w:val="22"/>
          <w:szCs w:val="22"/>
        </w:rPr>
        <w:t xml:space="preserve"> збору в меншому розмірі.</w:t>
      </w:r>
    </w:p>
    <w:p w14:paraId="44D7DA51" w14:textId="79D64CBC" w:rsidR="006C1BBB" w:rsidRPr="005E0B33" w:rsidRDefault="00CA1D78" w:rsidP="0058588D">
      <w:pPr>
        <w:pStyle w:val="a0"/>
        <w:ind w:left="0" w:firstLine="720"/>
        <w:rPr>
          <w:sz w:val="22"/>
          <w:szCs w:val="22"/>
        </w:rPr>
      </w:pPr>
      <w:r w:rsidRPr="005E0B33">
        <w:rPr>
          <w:b/>
          <w:sz w:val="22"/>
          <w:szCs w:val="22"/>
        </w:rPr>
        <w:t xml:space="preserve">ПОДАТКОВЕ ПРАВОПОРУШЕННЯ </w:t>
      </w:r>
      <w:r w:rsidR="004F147D" w:rsidRPr="005E0B33">
        <w:t>–</w:t>
      </w:r>
      <w:r w:rsidRPr="005E0B33">
        <w:rPr>
          <w:sz w:val="22"/>
          <w:szCs w:val="22"/>
        </w:rPr>
        <w:t xml:space="preserve"> </w:t>
      </w:r>
      <w:r w:rsidR="00814D2C" w:rsidRPr="005E0B33">
        <w:rPr>
          <w:color w:val="333333"/>
          <w:sz w:val="22"/>
          <w:szCs w:val="22"/>
          <w:shd w:val="clear" w:color="auto" w:fill="FFFFFF"/>
        </w:rPr>
        <w:t>протиправне, винне (у випадках, прямо передбачених Податковим кодексом</w:t>
      </w:r>
      <w:r w:rsidR="00C9264D" w:rsidRPr="005E0B33">
        <w:rPr>
          <w:color w:val="333333"/>
          <w:sz w:val="22"/>
          <w:szCs w:val="22"/>
          <w:shd w:val="clear" w:color="auto" w:fill="FFFFFF"/>
        </w:rPr>
        <w:t xml:space="preserve"> </w:t>
      </w:r>
      <w:r w:rsidR="002E4167" w:rsidRPr="005E0B33">
        <w:rPr>
          <w:color w:val="333333"/>
          <w:sz w:val="22"/>
          <w:szCs w:val="22"/>
          <w:shd w:val="clear" w:color="auto" w:fill="FFFFFF"/>
        </w:rPr>
        <w:t>України</w:t>
      </w:r>
      <w:r w:rsidR="00814D2C" w:rsidRPr="005E0B33">
        <w:rPr>
          <w:color w:val="333333"/>
          <w:sz w:val="22"/>
          <w:szCs w:val="22"/>
          <w:shd w:val="clear" w:color="auto" w:fill="FFFFFF"/>
        </w:rPr>
        <w:t>) діяння (дія чи бе</w:t>
      </w:r>
      <w:r w:rsidR="002E4167" w:rsidRPr="005E0B33">
        <w:rPr>
          <w:color w:val="333333"/>
          <w:sz w:val="22"/>
          <w:szCs w:val="22"/>
          <w:shd w:val="clear" w:color="auto" w:fill="FFFFFF"/>
        </w:rPr>
        <w:t>здіяльність) платника податку (у</w:t>
      </w:r>
      <w:r w:rsidR="00814D2C" w:rsidRPr="005E0B33">
        <w:rPr>
          <w:color w:val="333333"/>
          <w:sz w:val="22"/>
          <w:szCs w:val="22"/>
          <w:shd w:val="clear" w:color="auto" w:fill="FFFFFF"/>
        </w:rPr>
        <w:t xml:space="preserve"> тому числі осіб, прирівняних до нього), контролюючих органів та/або їх посадових (службових) осіб, інших суб</w:t>
      </w:r>
      <w:r w:rsidR="0049374A" w:rsidRPr="005E0B33">
        <w:rPr>
          <w:color w:val="333333"/>
          <w:sz w:val="22"/>
          <w:szCs w:val="22"/>
          <w:shd w:val="clear" w:color="auto" w:fill="FFFFFF"/>
        </w:rPr>
        <w:t>’</w:t>
      </w:r>
      <w:r w:rsidR="00814D2C" w:rsidRPr="005E0B33">
        <w:rPr>
          <w:color w:val="333333"/>
          <w:sz w:val="22"/>
          <w:szCs w:val="22"/>
          <w:shd w:val="clear" w:color="auto" w:fill="FFFFFF"/>
        </w:rPr>
        <w:t xml:space="preserve">єктів у випадках, прямо передбачених Податковим кодексом України </w:t>
      </w:r>
      <w:r w:rsidRPr="005E0B33">
        <w:rPr>
          <w:sz w:val="22"/>
          <w:szCs w:val="22"/>
        </w:rPr>
        <w:t>.</w:t>
      </w:r>
    </w:p>
    <w:p w14:paraId="67941E29" w14:textId="02EEB262" w:rsidR="006C1BBB" w:rsidRPr="005E0B33" w:rsidRDefault="00CA1D78" w:rsidP="0058588D">
      <w:pPr>
        <w:pStyle w:val="a0"/>
        <w:ind w:left="0" w:firstLine="720"/>
        <w:rPr>
          <w:sz w:val="22"/>
          <w:szCs w:val="22"/>
        </w:rPr>
      </w:pPr>
      <w:r w:rsidRPr="005E0B33">
        <w:rPr>
          <w:b/>
          <w:sz w:val="22"/>
          <w:szCs w:val="22"/>
        </w:rPr>
        <w:t xml:space="preserve">ПРИБУТОК </w:t>
      </w:r>
      <w:r w:rsidR="002F7CB8" w:rsidRPr="005E0B33">
        <w:t>–</w:t>
      </w:r>
      <w:r w:rsidRPr="005E0B33">
        <w:rPr>
          <w:sz w:val="22"/>
          <w:szCs w:val="22"/>
        </w:rPr>
        <w:t xml:space="preserve"> економічна категорія, яка виражає </w:t>
      </w:r>
      <w:r w:rsidR="002F7CB8" w:rsidRPr="005E0B33">
        <w:rPr>
          <w:sz w:val="22"/>
          <w:szCs w:val="22"/>
        </w:rPr>
        <w:t>фінансові результати виробничо-</w:t>
      </w:r>
      <w:r w:rsidRPr="005E0B33">
        <w:rPr>
          <w:sz w:val="22"/>
          <w:szCs w:val="22"/>
        </w:rPr>
        <w:t>господарської діяльності підприємства. Визначається як різниця між виручкою від реалізації продукції (робіт, послуг) і витратами на виробництво.</w:t>
      </w:r>
    </w:p>
    <w:p w14:paraId="385609E6" w14:textId="0C693C9C" w:rsidR="006C1BBB" w:rsidRPr="005E0B33" w:rsidRDefault="00CA1D78" w:rsidP="0058588D">
      <w:pPr>
        <w:pStyle w:val="a0"/>
        <w:ind w:left="0" w:firstLine="720"/>
        <w:rPr>
          <w:sz w:val="22"/>
          <w:szCs w:val="22"/>
        </w:rPr>
      </w:pPr>
      <w:r w:rsidRPr="005E0B33">
        <w:rPr>
          <w:b/>
          <w:sz w:val="22"/>
          <w:szCs w:val="22"/>
        </w:rPr>
        <w:t xml:space="preserve">РЕЗИДЕНТИ </w:t>
      </w:r>
      <w:r w:rsidR="002F7CB8" w:rsidRPr="005E0B33">
        <w:t>–</w:t>
      </w:r>
      <w:r w:rsidRPr="005E0B33">
        <w:rPr>
          <w:sz w:val="22"/>
          <w:szCs w:val="22"/>
        </w:rPr>
        <w:t xml:space="preserve"> це: а) юридичні осо</w:t>
      </w:r>
      <w:r w:rsidR="002F7CB8" w:rsidRPr="005E0B33">
        <w:rPr>
          <w:sz w:val="22"/>
          <w:szCs w:val="22"/>
        </w:rPr>
        <w:t>би та їх відокремлені особи, утворені й які</w:t>
      </w:r>
      <w:r w:rsidRPr="005E0B33">
        <w:rPr>
          <w:sz w:val="22"/>
          <w:szCs w:val="22"/>
        </w:rPr>
        <w:t xml:space="preserve"> провадять свою діяльність відповідно до законодавства України</w:t>
      </w:r>
      <w:r w:rsidR="002F7CB8" w:rsidRPr="005E0B33">
        <w:rPr>
          <w:sz w:val="22"/>
          <w:szCs w:val="22"/>
        </w:rPr>
        <w:t>,</w:t>
      </w:r>
      <w:r w:rsidRPr="005E0B33">
        <w:rPr>
          <w:sz w:val="22"/>
          <w:szCs w:val="22"/>
        </w:rPr>
        <w:t xml:space="preserve"> </w:t>
      </w:r>
      <w:r w:rsidR="002F7CB8" w:rsidRPr="005E0B33">
        <w:rPr>
          <w:sz w:val="22"/>
          <w:szCs w:val="22"/>
        </w:rPr>
        <w:t>і</w:t>
      </w:r>
      <w:r w:rsidRPr="005E0B33">
        <w:rPr>
          <w:sz w:val="22"/>
          <w:szCs w:val="22"/>
        </w:rPr>
        <w:t>з місцезнаходженням як на її території, так і за її межами; б) дипломатичні представництва, консульські установи та інші офіційні представництва України за кордоном, які мають дипломатичні привіле</w:t>
      </w:r>
      <w:r w:rsidR="002F7CB8" w:rsidRPr="005E0B33">
        <w:rPr>
          <w:sz w:val="22"/>
          <w:szCs w:val="22"/>
        </w:rPr>
        <w:t>ї та імунітет; в) фізична особа-</w:t>
      </w:r>
      <w:r w:rsidRPr="005E0B33">
        <w:rPr>
          <w:sz w:val="22"/>
          <w:szCs w:val="22"/>
        </w:rPr>
        <w:t xml:space="preserve">резидент </w:t>
      </w:r>
      <w:r w:rsidR="002F7CB8" w:rsidRPr="005E0B33">
        <w:t>–</w:t>
      </w:r>
      <w:r w:rsidRPr="005E0B33">
        <w:rPr>
          <w:sz w:val="22"/>
          <w:szCs w:val="22"/>
        </w:rPr>
        <w:t xml:space="preserve"> фізична особа, яка має місце проживання в Україні.</w:t>
      </w:r>
    </w:p>
    <w:p w14:paraId="455CF7D8" w14:textId="78168731" w:rsidR="006C1BBB" w:rsidRPr="005E0B33" w:rsidRDefault="00CA1D78" w:rsidP="0058588D">
      <w:pPr>
        <w:pStyle w:val="a0"/>
        <w:ind w:left="0" w:firstLine="720"/>
        <w:rPr>
          <w:sz w:val="22"/>
          <w:szCs w:val="22"/>
        </w:rPr>
      </w:pPr>
      <w:r w:rsidRPr="005E0B33">
        <w:rPr>
          <w:b/>
          <w:sz w:val="22"/>
          <w:szCs w:val="22"/>
        </w:rPr>
        <w:t xml:space="preserve">РЕНТНА ПЛАТА </w:t>
      </w:r>
      <w:r w:rsidR="002F7CB8" w:rsidRPr="005E0B33">
        <w:t>–</w:t>
      </w:r>
      <w:r w:rsidRPr="005E0B33">
        <w:rPr>
          <w:sz w:val="22"/>
          <w:szCs w:val="22"/>
        </w:rPr>
        <w:t xml:space="preserve"> загальнодержавний податок, який справляється за користування надрами дл</w:t>
      </w:r>
      <w:r w:rsidR="002F7CB8" w:rsidRPr="005E0B33">
        <w:rPr>
          <w:sz w:val="22"/>
          <w:szCs w:val="22"/>
        </w:rPr>
        <w:t>я видобування корисних копалин, а також у</w:t>
      </w:r>
      <w:r w:rsidRPr="005E0B33">
        <w:rPr>
          <w:sz w:val="22"/>
          <w:szCs w:val="22"/>
        </w:rPr>
        <w:t xml:space="preserve"> цілях, не пов</w:t>
      </w:r>
      <w:r w:rsidR="0049374A" w:rsidRPr="005E0B33">
        <w:rPr>
          <w:sz w:val="22"/>
          <w:szCs w:val="22"/>
        </w:rPr>
        <w:t>’</w:t>
      </w:r>
      <w:r w:rsidRPr="005E0B33">
        <w:rPr>
          <w:sz w:val="22"/>
          <w:szCs w:val="22"/>
        </w:rPr>
        <w:t xml:space="preserve">язаних </w:t>
      </w:r>
      <w:r w:rsidR="002F7CB8" w:rsidRPr="005E0B33">
        <w:rPr>
          <w:sz w:val="22"/>
          <w:szCs w:val="22"/>
        </w:rPr>
        <w:t>і</w:t>
      </w:r>
      <w:r w:rsidRPr="005E0B33">
        <w:rPr>
          <w:sz w:val="22"/>
          <w:szCs w:val="22"/>
        </w:rPr>
        <w:t>з видобуванням корисних копалин; радіочастотним</w:t>
      </w:r>
      <w:r w:rsidR="009B08FF" w:rsidRPr="005E0B33">
        <w:rPr>
          <w:sz w:val="22"/>
          <w:szCs w:val="22"/>
        </w:rPr>
        <w:t xml:space="preserve"> </w:t>
      </w:r>
      <w:r w:rsidRPr="005E0B33">
        <w:rPr>
          <w:sz w:val="22"/>
          <w:szCs w:val="22"/>
        </w:rPr>
        <w:t xml:space="preserve">ресурсом України; </w:t>
      </w:r>
      <w:r w:rsidR="002F7CB8" w:rsidRPr="005E0B33">
        <w:rPr>
          <w:sz w:val="22"/>
          <w:szCs w:val="22"/>
        </w:rPr>
        <w:t>за спеціальне використання води,</w:t>
      </w:r>
      <w:r w:rsidRPr="005E0B33">
        <w:rPr>
          <w:sz w:val="22"/>
          <w:szCs w:val="22"/>
        </w:rPr>
        <w:t xml:space="preserve"> лісових ресурсів; за транспортування нафти і нафтопродуктів </w:t>
      </w:r>
      <w:r w:rsidR="002F7CB8" w:rsidRPr="005E0B33">
        <w:rPr>
          <w:sz w:val="22"/>
          <w:szCs w:val="22"/>
        </w:rPr>
        <w:t>магістральними нафтопроводами й</w:t>
      </w:r>
      <w:r w:rsidRPr="005E0B33">
        <w:rPr>
          <w:sz w:val="22"/>
          <w:szCs w:val="22"/>
        </w:rPr>
        <w:t xml:space="preserve"> нафтопродуктопроводами, транзитне транспортування трубопроводами аміаку територією України.</w:t>
      </w:r>
    </w:p>
    <w:p w14:paraId="12C468A6" w14:textId="7588A24F" w:rsidR="006C1BBB" w:rsidRPr="005E0B33" w:rsidRDefault="00CA1D78" w:rsidP="0058588D">
      <w:pPr>
        <w:ind w:firstLine="720"/>
        <w:jc w:val="both"/>
      </w:pPr>
      <w:r w:rsidRPr="005E0B33">
        <w:rPr>
          <w:b/>
        </w:rPr>
        <w:t xml:space="preserve">РОЗСТРОЧЕННЯ, ВІДСТРОЧЕННЯ </w:t>
      </w:r>
      <w:r w:rsidR="00F5785F" w:rsidRPr="005E0B33">
        <w:rPr>
          <w:b/>
        </w:rPr>
        <w:t xml:space="preserve">ГРОШОВИХ ЗОБОВ’ЯЗАНЬ  АБО ПОДАТКОВОГО БОРГУ </w:t>
      </w:r>
      <w:r w:rsidR="002F7CB8" w:rsidRPr="005E0B33">
        <w:t>–</w:t>
      </w:r>
      <w:r w:rsidRPr="005E0B33">
        <w:rPr>
          <w:b/>
        </w:rPr>
        <w:t xml:space="preserve"> </w:t>
      </w:r>
      <w:r w:rsidRPr="005E0B33">
        <w:t xml:space="preserve">перенесення </w:t>
      </w:r>
      <w:r w:rsidRPr="005E0B33">
        <w:lastRenderedPageBreak/>
        <w:t>строків сплати платником податків його грошових зобов</w:t>
      </w:r>
      <w:r w:rsidR="0049374A" w:rsidRPr="005E0B33">
        <w:t>’</w:t>
      </w:r>
      <w:r w:rsidRPr="005E0B33">
        <w:t>язань або податкового боргу під проценти, розмір яких дорівнює розміру 120 відсотків річних облікової ставки Національного банку України.</w:t>
      </w:r>
    </w:p>
    <w:p w14:paraId="13EF6B38" w14:textId="45F14975" w:rsidR="006C1BBB" w:rsidRPr="005E0B33" w:rsidRDefault="00CA1D78" w:rsidP="0058588D">
      <w:pPr>
        <w:pStyle w:val="a0"/>
        <w:ind w:left="0" w:firstLine="720"/>
        <w:rPr>
          <w:spacing w:val="-6"/>
          <w:sz w:val="22"/>
          <w:szCs w:val="22"/>
        </w:rPr>
      </w:pPr>
      <w:r w:rsidRPr="005E0B33">
        <w:rPr>
          <w:b/>
          <w:sz w:val="22"/>
          <w:szCs w:val="22"/>
        </w:rPr>
        <w:t xml:space="preserve">САМОЗАЙНЯТА ОСОБА </w:t>
      </w:r>
      <w:r w:rsidR="002F7CB8" w:rsidRPr="005E0B33">
        <w:rPr>
          <w:spacing w:val="-6"/>
        </w:rPr>
        <w:t>–</w:t>
      </w:r>
      <w:r w:rsidRPr="005E0B33">
        <w:rPr>
          <w:spacing w:val="-6"/>
          <w:sz w:val="22"/>
          <w:szCs w:val="22"/>
        </w:rPr>
        <w:t xml:space="preserve"> платник </w:t>
      </w:r>
      <w:r w:rsidR="002F7CB8" w:rsidRPr="005E0B33">
        <w:rPr>
          <w:spacing w:val="-6"/>
          <w:sz w:val="22"/>
          <w:szCs w:val="22"/>
        </w:rPr>
        <w:t>податку, який є фізичною особою-</w:t>
      </w:r>
      <w:r w:rsidRPr="005E0B33">
        <w:rPr>
          <w:spacing w:val="-6"/>
          <w:sz w:val="22"/>
          <w:szCs w:val="22"/>
        </w:rPr>
        <w:t xml:space="preserve">підприємцем або провадить незалежну професійну діяльність за умови, </w:t>
      </w:r>
      <w:r w:rsidR="002F7CB8" w:rsidRPr="005E0B33">
        <w:rPr>
          <w:spacing w:val="-6"/>
          <w:sz w:val="22"/>
          <w:szCs w:val="22"/>
        </w:rPr>
        <w:t>що така особа не є працівником у</w:t>
      </w:r>
      <w:r w:rsidRPr="005E0B33">
        <w:rPr>
          <w:spacing w:val="-6"/>
          <w:sz w:val="22"/>
          <w:szCs w:val="22"/>
        </w:rPr>
        <w:t xml:space="preserve"> межах такої підприємницької чи незалежної професійної діяльності.</w:t>
      </w:r>
    </w:p>
    <w:p w14:paraId="62F0FEAF" w14:textId="190CF5E2" w:rsidR="006C1BBB" w:rsidRPr="005E0B33" w:rsidRDefault="00CA1D78" w:rsidP="0058588D">
      <w:pPr>
        <w:pStyle w:val="a0"/>
        <w:ind w:left="0" w:firstLine="720"/>
        <w:rPr>
          <w:sz w:val="22"/>
          <w:szCs w:val="22"/>
        </w:rPr>
      </w:pPr>
      <w:r w:rsidRPr="005E0B33">
        <w:rPr>
          <w:b/>
          <w:sz w:val="22"/>
          <w:szCs w:val="22"/>
        </w:rPr>
        <w:t xml:space="preserve">САНКЦІЯ </w:t>
      </w:r>
      <w:r w:rsidR="002F7CB8" w:rsidRPr="005E0B33">
        <w:t>–</w:t>
      </w:r>
      <w:r w:rsidRPr="005E0B33">
        <w:rPr>
          <w:sz w:val="22"/>
          <w:szCs w:val="22"/>
        </w:rPr>
        <w:t xml:space="preserve"> частина норми права, </w:t>
      </w:r>
      <w:r w:rsidR="002F7CB8" w:rsidRPr="005E0B33">
        <w:rPr>
          <w:sz w:val="22"/>
          <w:szCs w:val="22"/>
        </w:rPr>
        <w:t>що передбачає заходи впливу, що</w:t>
      </w:r>
      <w:r w:rsidRPr="005E0B33">
        <w:rPr>
          <w:sz w:val="22"/>
          <w:szCs w:val="22"/>
        </w:rPr>
        <w:t xml:space="preserve"> мож</w:t>
      </w:r>
      <w:r w:rsidR="002F7CB8" w:rsidRPr="005E0B33">
        <w:rPr>
          <w:sz w:val="22"/>
          <w:szCs w:val="22"/>
        </w:rPr>
        <w:t>уть бути застосовані до осіб, які</w:t>
      </w:r>
      <w:r w:rsidRPr="005E0B33">
        <w:rPr>
          <w:sz w:val="22"/>
          <w:szCs w:val="22"/>
        </w:rPr>
        <w:t xml:space="preserve"> не додержуються приписів податкових норм.</w:t>
      </w:r>
    </w:p>
    <w:p w14:paraId="271902FE" w14:textId="60189EB9" w:rsidR="006C1BBB" w:rsidRPr="005E0B33" w:rsidRDefault="00CA1D78" w:rsidP="0058588D">
      <w:pPr>
        <w:pStyle w:val="1"/>
        <w:ind w:left="0" w:firstLine="720"/>
        <w:jc w:val="both"/>
        <w:rPr>
          <w:b w:val="0"/>
          <w:sz w:val="22"/>
          <w:szCs w:val="22"/>
        </w:rPr>
      </w:pPr>
      <w:r w:rsidRPr="005E0B33">
        <w:rPr>
          <w:sz w:val="22"/>
          <w:szCs w:val="22"/>
        </w:rPr>
        <w:t xml:space="preserve">СПРОЩЕНА СИСТЕМА ОПОДАТКУВАННЯ, ОБЛІКУ ТА ЗВІТНОСТІ </w:t>
      </w:r>
      <w:r w:rsidR="002F7CB8" w:rsidRPr="005E0B33">
        <w:t>–</w:t>
      </w:r>
      <w:r w:rsidR="009552DF" w:rsidRPr="005E0B33">
        <w:rPr>
          <w:sz w:val="22"/>
          <w:szCs w:val="22"/>
        </w:rPr>
        <w:t xml:space="preserve"> </w:t>
      </w:r>
      <w:r w:rsidRPr="005E0B33">
        <w:rPr>
          <w:b w:val="0"/>
          <w:sz w:val="22"/>
          <w:szCs w:val="22"/>
        </w:rPr>
        <w:t>особливий механізм справляння податків і зборів, що встановлює заміну сплати окремих податків і зборів на спл</w:t>
      </w:r>
      <w:r w:rsidR="002F7CB8" w:rsidRPr="005E0B33">
        <w:rPr>
          <w:b w:val="0"/>
          <w:sz w:val="22"/>
          <w:szCs w:val="22"/>
        </w:rPr>
        <w:t>ату єдиного податку в порядку й</w:t>
      </w:r>
      <w:r w:rsidRPr="005E0B33">
        <w:rPr>
          <w:b w:val="0"/>
          <w:sz w:val="22"/>
          <w:szCs w:val="22"/>
        </w:rPr>
        <w:t xml:space="preserve"> на умовах, визначених </w:t>
      </w:r>
      <w:r w:rsidR="00F5785F" w:rsidRPr="005E0B33">
        <w:rPr>
          <w:b w:val="0"/>
          <w:sz w:val="22"/>
          <w:szCs w:val="22"/>
        </w:rPr>
        <w:t>Податковим кодексом України</w:t>
      </w:r>
      <w:r w:rsidRPr="005E0B33">
        <w:rPr>
          <w:b w:val="0"/>
          <w:sz w:val="22"/>
          <w:szCs w:val="22"/>
        </w:rPr>
        <w:t>, з одночасн</w:t>
      </w:r>
      <w:r w:rsidR="002F7CB8" w:rsidRPr="005E0B33">
        <w:rPr>
          <w:b w:val="0"/>
          <w:sz w:val="22"/>
          <w:szCs w:val="22"/>
        </w:rPr>
        <w:t>им веденням спрощеного обліку і</w:t>
      </w:r>
      <w:r w:rsidRPr="005E0B33">
        <w:rPr>
          <w:b w:val="0"/>
          <w:sz w:val="22"/>
          <w:szCs w:val="22"/>
        </w:rPr>
        <w:t xml:space="preserve"> звітності.</w:t>
      </w:r>
    </w:p>
    <w:p w14:paraId="0594A3E4" w14:textId="2F63922B" w:rsidR="006C1BBB" w:rsidRPr="005E0B33" w:rsidRDefault="00CA1D78" w:rsidP="0058588D">
      <w:pPr>
        <w:pStyle w:val="a0"/>
        <w:ind w:left="0" w:firstLine="720"/>
        <w:rPr>
          <w:sz w:val="22"/>
          <w:szCs w:val="22"/>
        </w:rPr>
      </w:pPr>
      <w:r w:rsidRPr="005E0B33">
        <w:rPr>
          <w:b/>
          <w:sz w:val="22"/>
          <w:szCs w:val="22"/>
        </w:rPr>
        <w:t xml:space="preserve">СПЛАТА ПОДАТКУ </w:t>
      </w:r>
      <w:r w:rsidR="002F7CB8" w:rsidRPr="005E0B33">
        <w:t>–</w:t>
      </w:r>
      <w:r w:rsidRPr="005E0B33">
        <w:rPr>
          <w:sz w:val="22"/>
          <w:szCs w:val="22"/>
        </w:rPr>
        <w:t xml:space="preserve"> сук</w:t>
      </w:r>
      <w:r w:rsidR="002F7CB8" w:rsidRPr="005E0B33">
        <w:rPr>
          <w:sz w:val="22"/>
          <w:szCs w:val="22"/>
        </w:rPr>
        <w:t>упність дій платника податку що</w:t>
      </w:r>
      <w:r w:rsidRPr="005E0B33">
        <w:rPr>
          <w:sz w:val="22"/>
          <w:szCs w:val="22"/>
        </w:rPr>
        <w:t>до фактичного внесення сум податку, які підлягають сплаті до відповідного бюджету або цільового фонду.</w:t>
      </w:r>
    </w:p>
    <w:p w14:paraId="32601E99" w14:textId="62084389" w:rsidR="006C1BBB" w:rsidRPr="005E0B33" w:rsidRDefault="00CA1D78" w:rsidP="0058588D">
      <w:pPr>
        <w:pStyle w:val="a0"/>
        <w:ind w:left="0" w:firstLine="720"/>
        <w:rPr>
          <w:sz w:val="22"/>
          <w:szCs w:val="22"/>
        </w:rPr>
      </w:pPr>
      <w:r w:rsidRPr="005E0B33">
        <w:rPr>
          <w:b/>
          <w:sz w:val="22"/>
          <w:szCs w:val="22"/>
        </w:rPr>
        <w:t xml:space="preserve">СТАВКА ПОДАТКУ </w:t>
      </w:r>
      <w:r w:rsidR="002F7CB8" w:rsidRPr="005E0B33">
        <w:t>–</w:t>
      </w:r>
      <w:r w:rsidRPr="005E0B33">
        <w:rPr>
          <w:sz w:val="22"/>
          <w:szCs w:val="22"/>
        </w:rPr>
        <w:t xml:space="preserve"> розмір податкових нарахувань на (від) одиницю (одиниці) виміру бази оподаткування.</w:t>
      </w:r>
    </w:p>
    <w:p w14:paraId="2C8292F9" w14:textId="697F7131" w:rsidR="006C1BBB" w:rsidRPr="005E0B33" w:rsidRDefault="002F7CB8" w:rsidP="0058588D">
      <w:pPr>
        <w:pStyle w:val="a0"/>
        <w:ind w:left="0" w:firstLine="720"/>
        <w:rPr>
          <w:sz w:val="22"/>
          <w:szCs w:val="22"/>
        </w:rPr>
      </w:pPr>
      <w:r w:rsidRPr="005E0B33">
        <w:rPr>
          <w:b/>
          <w:sz w:val="22"/>
          <w:szCs w:val="22"/>
        </w:rPr>
        <w:t>СТРОК СПЛАТИ ПОДАТКУ І</w:t>
      </w:r>
      <w:r w:rsidR="00CA1D78" w:rsidRPr="005E0B33">
        <w:rPr>
          <w:b/>
          <w:sz w:val="22"/>
          <w:szCs w:val="22"/>
        </w:rPr>
        <w:t xml:space="preserve"> ЗБОРУ </w:t>
      </w:r>
      <w:r w:rsidRPr="005E0B33">
        <w:t>–</w:t>
      </w:r>
      <w:r w:rsidR="00CA1D78" w:rsidRPr="005E0B33">
        <w:rPr>
          <w:b/>
          <w:sz w:val="22"/>
          <w:szCs w:val="22"/>
        </w:rPr>
        <w:t xml:space="preserve"> </w:t>
      </w:r>
      <w:r w:rsidR="00CA1D78" w:rsidRPr="005E0B33">
        <w:rPr>
          <w:sz w:val="22"/>
          <w:szCs w:val="22"/>
        </w:rPr>
        <w:t>період, що розпочинається з моменту виникнення податкового обов</w:t>
      </w:r>
      <w:r w:rsidR="0049374A" w:rsidRPr="005E0B33">
        <w:rPr>
          <w:sz w:val="22"/>
          <w:szCs w:val="22"/>
        </w:rPr>
        <w:t>’</w:t>
      </w:r>
      <w:r w:rsidR="00CA1D78" w:rsidRPr="005E0B33">
        <w:rPr>
          <w:sz w:val="22"/>
          <w:szCs w:val="22"/>
        </w:rPr>
        <w:t>язку платника податку із сплати конкретного виду податку і завершується останнім днем строку, протягом як</w:t>
      </w:r>
      <w:r w:rsidRPr="005E0B33">
        <w:rPr>
          <w:sz w:val="22"/>
          <w:szCs w:val="22"/>
        </w:rPr>
        <w:t>ого такий податок чи збір повин</w:t>
      </w:r>
      <w:r w:rsidR="00CA1D78" w:rsidRPr="005E0B33">
        <w:rPr>
          <w:sz w:val="22"/>
          <w:szCs w:val="22"/>
        </w:rPr>
        <w:t>н</w:t>
      </w:r>
      <w:r w:rsidRPr="005E0B33">
        <w:rPr>
          <w:sz w:val="22"/>
          <w:szCs w:val="22"/>
        </w:rPr>
        <w:t>і бути сплачені в</w:t>
      </w:r>
      <w:r w:rsidR="00CA1D78" w:rsidRPr="005E0B33">
        <w:rPr>
          <w:sz w:val="22"/>
          <w:szCs w:val="22"/>
        </w:rPr>
        <w:t xml:space="preserve"> порядку, визначеному податковим законодавством.</w:t>
      </w:r>
    </w:p>
    <w:p w14:paraId="22FCC145" w14:textId="7D9CB053" w:rsidR="006C1BBB" w:rsidRPr="005E0B33" w:rsidRDefault="00CA1D78" w:rsidP="0058588D">
      <w:pPr>
        <w:pStyle w:val="a0"/>
        <w:ind w:left="0" w:firstLine="720"/>
        <w:rPr>
          <w:sz w:val="22"/>
          <w:szCs w:val="22"/>
        </w:rPr>
      </w:pPr>
      <w:r w:rsidRPr="005E0B33">
        <w:rPr>
          <w:b/>
          <w:sz w:val="22"/>
          <w:szCs w:val="22"/>
        </w:rPr>
        <w:t xml:space="preserve">ФАКТИЧНА ПЕРЕВІРКА </w:t>
      </w:r>
      <w:r w:rsidR="002F7CB8" w:rsidRPr="005E0B33">
        <w:t>–</w:t>
      </w:r>
      <w:r w:rsidRPr="005E0B33">
        <w:rPr>
          <w:b/>
          <w:sz w:val="22"/>
          <w:szCs w:val="22"/>
        </w:rPr>
        <w:t xml:space="preserve"> </w:t>
      </w:r>
      <w:r w:rsidRPr="005E0B33">
        <w:rPr>
          <w:spacing w:val="-6"/>
          <w:sz w:val="22"/>
          <w:szCs w:val="22"/>
        </w:rPr>
        <w:t>перевірка, що здійснюється за місцем фактичного провадження платником податків діяльності, розташування господарських або інших об</w:t>
      </w:r>
      <w:r w:rsidR="0049374A" w:rsidRPr="005E0B33">
        <w:rPr>
          <w:spacing w:val="-6"/>
          <w:sz w:val="22"/>
          <w:szCs w:val="22"/>
        </w:rPr>
        <w:t>’</w:t>
      </w:r>
      <w:r w:rsidRPr="005E0B33">
        <w:rPr>
          <w:spacing w:val="-6"/>
          <w:sz w:val="22"/>
          <w:szCs w:val="22"/>
        </w:rPr>
        <w:t xml:space="preserve">єктів права власності такого платника, щодо дотримання норм законодавства з питань регулювання обігу готівки, порядку здійснення платниками податків розрахункових операцій, ведення касових операцій, наявності ліцензій, </w:t>
      </w:r>
      <w:proofErr w:type="spellStart"/>
      <w:r w:rsidRPr="005E0B33">
        <w:rPr>
          <w:spacing w:val="-6"/>
          <w:sz w:val="22"/>
          <w:szCs w:val="22"/>
        </w:rPr>
        <w:t>свідоцтв</w:t>
      </w:r>
      <w:proofErr w:type="spellEnd"/>
      <w:r w:rsidRPr="005E0B33">
        <w:rPr>
          <w:spacing w:val="-6"/>
          <w:sz w:val="22"/>
          <w:szCs w:val="22"/>
        </w:rPr>
        <w:t>,</w:t>
      </w:r>
      <w:r w:rsidR="008D7223" w:rsidRPr="005E0B33">
        <w:rPr>
          <w:spacing w:val="-6"/>
          <w:sz w:val="22"/>
          <w:szCs w:val="22"/>
        </w:rPr>
        <w:t xml:space="preserve"> у тому числі про виробництво й</w:t>
      </w:r>
      <w:r w:rsidRPr="005E0B33">
        <w:rPr>
          <w:spacing w:val="-6"/>
          <w:sz w:val="22"/>
          <w:szCs w:val="22"/>
        </w:rPr>
        <w:t xml:space="preserve"> обіг підакцизних товарів, дотримання роботодавцем законодавства щодо укладення трудового договору, оформлення трудових відносин </w:t>
      </w:r>
      <w:r w:rsidR="008D7223" w:rsidRPr="005E0B33">
        <w:rPr>
          <w:spacing w:val="-6"/>
          <w:sz w:val="22"/>
          <w:szCs w:val="22"/>
        </w:rPr>
        <w:t>і</w:t>
      </w:r>
      <w:r w:rsidRPr="005E0B33">
        <w:rPr>
          <w:spacing w:val="-6"/>
          <w:sz w:val="22"/>
          <w:szCs w:val="22"/>
        </w:rPr>
        <w:t>з працівниками (найманими особами).</w:t>
      </w:r>
    </w:p>
    <w:p w14:paraId="75002459" w14:textId="03A237FC" w:rsidR="006C1BBB" w:rsidRPr="005E0B33" w:rsidRDefault="00CA1D78" w:rsidP="0058588D">
      <w:pPr>
        <w:ind w:firstLine="720"/>
        <w:jc w:val="both"/>
        <w:rPr>
          <w:spacing w:val="-6"/>
        </w:rPr>
      </w:pPr>
      <w:r w:rsidRPr="005E0B33">
        <w:rPr>
          <w:b/>
        </w:rPr>
        <w:t xml:space="preserve">ШТРАФНА САНКЦІЯ (ФІНАНСОВА САНКЦІЯ, ШТРАФ) </w:t>
      </w:r>
      <w:r w:rsidR="008D7223" w:rsidRPr="005E0B33">
        <w:t>–</w:t>
      </w:r>
      <w:r w:rsidRPr="005E0B33">
        <w:t xml:space="preserve"> </w:t>
      </w:r>
      <w:r w:rsidRPr="005E0B33">
        <w:rPr>
          <w:spacing w:val="-6"/>
        </w:rPr>
        <w:t>плата у вигляді</w:t>
      </w:r>
      <w:r w:rsidR="00BA46E1" w:rsidRPr="005E0B33">
        <w:rPr>
          <w:spacing w:val="-6"/>
        </w:rPr>
        <w:t xml:space="preserve"> </w:t>
      </w:r>
      <w:r w:rsidRPr="005E0B33">
        <w:rPr>
          <w:spacing w:val="-6"/>
        </w:rPr>
        <w:t xml:space="preserve">фіксованої суми та/або відсотків, що </w:t>
      </w:r>
      <w:r w:rsidRPr="005E0B33">
        <w:rPr>
          <w:spacing w:val="-6"/>
        </w:rPr>
        <w:lastRenderedPageBreak/>
        <w:t>справляється з платника податків у зв</w:t>
      </w:r>
      <w:r w:rsidR="0049374A" w:rsidRPr="005E0B33">
        <w:rPr>
          <w:spacing w:val="-6"/>
        </w:rPr>
        <w:t>’</w:t>
      </w:r>
      <w:r w:rsidRPr="005E0B33">
        <w:rPr>
          <w:spacing w:val="-6"/>
        </w:rPr>
        <w:t>язку з порушенням ним вимог податкового та іншого законодавства, контроль за дотриманням яких покладено на контролюючі органи, а також штрафні санкції за порушення у сфері зовнішньоекономічної діяльності.</w:t>
      </w:r>
    </w:p>
    <w:p w14:paraId="53E7815D" w14:textId="77777777" w:rsidR="00A37FB9" w:rsidRPr="005E0B33" w:rsidRDefault="00A37FB9" w:rsidP="0058588D">
      <w:pPr>
        <w:ind w:firstLine="720"/>
        <w:jc w:val="both"/>
        <w:rPr>
          <w:b/>
          <w:bCs/>
        </w:rPr>
      </w:pPr>
      <w:r w:rsidRPr="005E0B33">
        <w:br w:type="page"/>
      </w:r>
    </w:p>
    <w:p w14:paraId="0766445E" w14:textId="6CE97072" w:rsidR="00162918" w:rsidRPr="005E0B33" w:rsidRDefault="0013758F" w:rsidP="0013758F">
      <w:pPr>
        <w:pStyle w:val="1"/>
        <w:ind w:left="720" w:firstLine="720"/>
        <w:rPr>
          <w:sz w:val="22"/>
          <w:szCs w:val="22"/>
        </w:rPr>
      </w:pPr>
      <w:r w:rsidRPr="005E0B33">
        <w:rPr>
          <w:sz w:val="22"/>
          <w:szCs w:val="22"/>
        </w:rPr>
        <w:lastRenderedPageBreak/>
        <w:t>ТЕМИ</w:t>
      </w:r>
      <w:r w:rsidR="00162918" w:rsidRPr="005E0B33">
        <w:rPr>
          <w:sz w:val="22"/>
          <w:szCs w:val="22"/>
        </w:rPr>
        <w:t xml:space="preserve"> ПІДСУМКОВИХ ПИСЬМОВИХ РОБІТ (САМОСТІЙНОЇ РОБОТИ)</w:t>
      </w:r>
    </w:p>
    <w:p w14:paraId="795979BA" w14:textId="77777777" w:rsidR="00162918" w:rsidRPr="005E0B33" w:rsidRDefault="00162918" w:rsidP="00162918">
      <w:pPr>
        <w:pStyle w:val="1"/>
        <w:ind w:left="0" w:firstLine="720"/>
        <w:jc w:val="left"/>
        <w:rPr>
          <w:sz w:val="22"/>
          <w:szCs w:val="22"/>
        </w:rPr>
      </w:pPr>
    </w:p>
    <w:p w14:paraId="789FBB85" w14:textId="77777777" w:rsidR="00162918" w:rsidRPr="005E0B33" w:rsidRDefault="00162918" w:rsidP="0013758F">
      <w:pPr>
        <w:pStyle w:val="a6"/>
        <w:numPr>
          <w:ilvl w:val="0"/>
          <w:numId w:val="43"/>
        </w:numPr>
        <w:shd w:val="clear" w:color="auto" w:fill="FFFFFF"/>
        <w:ind w:left="0" w:firstLine="720"/>
        <w:jc w:val="both"/>
        <w:rPr>
          <w:color w:val="222222"/>
          <w:lang w:eastAsia="ru-RU"/>
        </w:rPr>
      </w:pPr>
      <w:r w:rsidRPr="005E0B33">
        <w:rPr>
          <w:color w:val="222222"/>
          <w:lang w:eastAsia="ru-RU"/>
        </w:rPr>
        <w:t>Принципи податкового законодавства та їх практичне застосування.</w:t>
      </w:r>
    </w:p>
    <w:p w14:paraId="22E9CD56" w14:textId="3F628295" w:rsidR="00162918" w:rsidRPr="005E0B33" w:rsidRDefault="0013758F" w:rsidP="0013758F">
      <w:pPr>
        <w:pStyle w:val="a6"/>
        <w:numPr>
          <w:ilvl w:val="0"/>
          <w:numId w:val="43"/>
        </w:numPr>
        <w:shd w:val="clear" w:color="auto" w:fill="FFFFFF"/>
        <w:ind w:left="0" w:firstLine="720"/>
        <w:jc w:val="both"/>
        <w:rPr>
          <w:color w:val="222222"/>
          <w:lang w:eastAsia="ru-RU"/>
        </w:rPr>
      </w:pPr>
      <w:r w:rsidRPr="005E0B33">
        <w:rPr>
          <w:color w:val="222222"/>
          <w:lang w:eastAsia="ru-RU"/>
        </w:rPr>
        <w:t>Принцип стабільності і</w:t>
      </w:r>
      <w:r w:rsidR="00162918" w:rsidRPr="005E0B33">
        <w:rPr>
          <w:color w:val="222222"/>
          <w:lang w:eastAsia="ru-RU"/>
        </w:rPr>
        <w:t xml:space="preserve"> практика його дотримання законодавцем</w:t>
      </w:r>
      <w:r w:rsidRPr="005E0B33">
        <w:rPr>
          <w:color w:val="222222"/>
          <w:lang w:eastAsia="ru-RU"/>
        </w:rPr>
        <w:t>.</w:t>
      </w:r>
    </w:p>
    <w:p w14:paraId="7E7724FE" w14:textId="767670D1" w:rsidR="00162918" w:rsidRPr="005E0B33" w:rsidRDefault="00162918" w:rsidP="0013758F">
      <w:pPr>
        <w:pStyle w:val="a6"/>
        <w:numPr>
          <w:ilvl w:val="0"/>
          <w:numId w:val="43"/>
        </w:numPr>
        <w:shd w:val="clear" w:color="auto" w:fill="FFFFFF"/>
        <w:ind w:left="0" w:firstLine="720"/>
        <w:jc w:val="both"/>
        <w:rPr>
          <w:color w:val="222222"/>
          <w:lang w:eastAsia="ru-RU"/>
        </w:rPr>
      </w:pPr>
      <w:r w:rsidRPr="005E0B33">
        <w:rPr>
          <w:color w:val="222222"/>
          <w:lang w:eastAsia="ru-RU"/>
        </w:rPr>
        <w:t>Сучасна система джерел податкового права</w:t>
      </w:r>
      <w:r w:rsidR="0013758F" w:rsidRPr="005E0B33">
        <w:rPr>
          <w:color w:val="222222"/>
          <w:lang w:eastAsia="ru-RU"/>
        </w:rPr>
        <w:t>.</w:t>
      </w:r>
    </w:p>
    <w:p w14:paraId="3BD332CA" w14:textId="5185E9B4" w:rsidR="00162918" w:rsidRPr="005E0B33" w:rsidRDefault="00162918" w:rsidP="0013758F">
      <w:pPr>
        <w:pStyle w:val="a6"/>
        <w:numPr>
          <w:ilvl w:val="0"/>
          <w:numId w:val="43"/>
        </w:numPr>
        <w:shd w:val="clear" w:color="auto" w:fill="FFFFFF"/>
        <w:ind w:left="0" w:firstLine="720"/>
        <w:jc w:val="both"/>
        <w:rPr>
          <w:color w:val="222222"/>
          <w:lang w:eastAsia="ru-RU"/>
        </w:rPr>
      </w:pPr>
      <w:r w:rsidRPr="005E0B33">
        <w:rPr>
          <w:color w:val="222222"/>
          <w:lang w:eastAsia="ru-RU"/>
        </w:rPr>
        <w:t>Міжнародні договори як джерела податкового права</w:t>
      </w:r>
      <w:r w:rsidR="0013758F" w:rsidRPr="005E0B33">
        <w:rPr>
          <w:color w:val="222222"/>
          <w:lang w:eastAsia="ru-RU"/>
        </w:rPr>
        <w:t>.</w:t>
      </w:r>
    </w:p>
    <w:p w14:paraId="30503571" w14:textId="77777777" w:rsidR="00162918" w:rsidRPr="005E0B33" w:rsidRDefault="00162918" w:rsidP="0013758F">
      <w:pPr>
        <w:pStyle w:val="a6"/>
        <w:numPr>
          <w:ilvl w:val="0"/>
          <w:numId w:val="43"/>
        </w:numPr>
        <w:shd w:val="clear" w:color="auto" w:fill="FFFFFF"/>
        <w:ind w:left="0" w:firstLine="720"/>
        <w:jc w:val="both"/>
        <w:rPr>
          <w:color w:val="222222"/>
          <w:lang w:eastAsia="ru-RU"/>
        </w:rPr>
      </w:pPr>
      <w:r w:rsidRPr="005E0B33">
        <w:rPr>
          <w:color w:val="222222"/>
          <w:lang w:eastAsia="ru-RU"/>
        </w:rPr>
        <w:t xml:space="preserve">Податкова система України. </w:t>
      </w:r>
    </w:p>
    <w:p w14:paraId="101F0386" w14:textId="7174918C" w:rsidR="00162918" w:rsidRPr="005E0B33" w:rsidRDefault="0013758F" w:rsidP="0013758F">
      <w:pPr>
        <w:pStyle w:val="a6"/>
        <w:numPr>
          <w:ilvl w:val="0"/>
          <w:numId w:val="43"/>
        </w:numPr>
        <w:shd w:val="clear" w:color="auto" w:fill="FFFFFF"/>
        <w:ind w:left="0" w:firstLine="720"/>
        <w:jc w:val="both"/>
        <w:rPr>
          <w:color w:val="222222"/>
          <w:lang w:eastAsia="ru-RU"/>
        </w:rPr>
      </w:pPr>
      <w:r w:rsidRPr="005E0B33">
        <w:rPr>
          <w:color w:val="222222"/>
          <w:lang w:eastAsia="ru-RU"/>
        </w:rPr>
        <w:t>Місцеві податки і збори: порядок встановлення і</w:t>
      </w:r>
      <w:r w:rsidR="00162918" w:rsidRPr="005E0B33">
        <w:rPr>
          <w:color w:val="222222"/>
          <w:lang w:eastAsia="ru-RU"/>
        </w:rPr>
        <w:t xml:space="preserve"> введення.</w:t>
      </w:r>
    </w:p>
    <w:p w14:paraId="10D6EC7F" w14:textId="40101302" w:rsidR="00162918" w:rsidRPr="005E0B33" w:rsidRDefault="00162918" w:rsidP="0013758F">
      <w:pPr>
        <w:pStyle w:val="a6"/>
        <w:numPr>
          <w:ilvl w:val="0"/>
          <w:numId w:val="43"/>
        </w:numPr>
        <w:shd w:val="clear" w:color="auto" w:fill="FFFFFF"/>
        <w:ind w:left="0" w:firstLine="720"/>
        <w:jc w:val="both"/>
        <w:rPr>
          <w:color w:val="222222"/>
          <w:lang w:eastAsia="ru-RU"/>
        </w:rPr>
      </w:pPr>
      <w:r w:rsidRPr="005E0B33">
        <w:rPr>
          <w:color w:val="222222"/>
          <w:lang w:eastAsia="ru-RU"/>
        </w:rPr>
        <w:t xml:space="preserve">Поняття </w:t>
      </w:r>
      <w:r w:rsidR="0013758F" w:rsidRPr="005E0B33">
        <w:rPr>
          <w:color w:val="222222"/>
          <w:lang w:val="en-US" w:eastAsia="ru-RU"/>
        </w:rPr>
        <w:t>“</w:t>
      </w:r>
      <w:r w:rsidR="0013758F" w:rsidRPr="005E0B33">
        <w:rPr>
          <w:color w:val="222222"/>
          <w:lang w:eastAsia="ru-RU"/>
        </w:rPr>
        <w:t>податкове</w:t>
      </w:r>
      <w:r w:rsidRPr="005E0B33">
        <w:rPr>
          <w:color w:val="222222"/>
          <w:lang w:eastAsia="ru-RU"/>
        </w:rPr>
        <w:t xml:space="preserve"> адміністрування</w:t>
      </w:r>
      <w:r w:rsidR="0013758F" w:rsidRPr="005E0B33">
        <w:rPr>
          <w:color w:val="222222"/>
          <w:lang w:val="en-US" w:eastAsia="ru-RU"/>
        </w:rPr>
        <w:t>”</w:t>
      </w:r>
      <w:r w:rsidRPr="005E0B33">
        <w:rPr>
          <w:color w:val="222222"/>
          <w:lang w:eastAsia="ru-RU"/>
        </w:rPr>
        <w:t>.</w:t>
      </w:r>
    </w:p>
    <w:p w14:paraId="203B7C2F" w14:textId="5F81DD0D" w:rsidR="00162918" w:rsidRPr="005E0B33" w:rsidRDefault="0013758F" w:rsidP="0013758F">
      <w:pPr>
        <w:pStyle w:val="a6"/>
        <w:numPr>
          <w:ilvl w:val="0"/>
          <w:numId w:val="43"/>
        </w:numPr>
        <w:shd w:val="clear" w:color="auto" w:fill="FFFFFF"/>
        <w:ind w:left="0" w:firstLine="720"/>
        <w:jc w:val="both"/>
        <w:rPr>
          <w:color w:val="222222"/>
          <w:lang w:eastAsia="ru-RU"/>
        </w:rPr>
      </w:pPr>
      <w:r w:rsidRPr="005E0B33">
        <w:rPr>
          <w:color w:val="222222"/>
          <w:lang w:eastAsia="ru-RU"/>
        </w:rPr>
        <w:t>Контролюючі органи: система й</w:t>
      </w:r>
      <w:r w:rsidR="00162918" w:rsidRPr="005E0B33">
        <w:rPr>
          <w:color w:val="222222"/>
          <w:lang w:eastAsia="ru-RU"/>
        </w:rPr>
        <w:t xml:space="preserve"> особливості правового статусу</w:t>
      </w:r>
      <w:r w:rsidRPr="005E0B33">
        <w:rPr>
          <w:color w:val="222222"/>
          <w:lang w:eastAsia="ru-RU"/>
        </w:rPr>
        <w:t>.</w:t>
      </w:r>
    </w:p>
    <w:p w14:paraId="2517EBD2" w14:textId="77777777" w:rsidR="00162918" w:rsidRPr="005E0B33" w:rsidRDefault="00162918" w:rsidP="0013758F">
      <w:pPr>
        <w:pStyle w:val="a6"/>
        <w:numPr>
          <w:ilvl w:val="0"/>
          <w:numId w:val="43"/>
        </w:numPr>
        <w:shd w:val="clear" w:color="auto" w:fill="FFFFFF"/>
        <w:ind w:left="0" w:firstLine="720"/>
        <w:jc w:val="both"/>
        <w:rPr>
          <w:color w:val="222222"/>
          <w:lang w:eastAsia="ru-RU"/>
        </w:rPr>
      </w:pPr>
      <w:r w:rsidRPr="005E0B33">
        <w:rPr>
          <w:color w:val="222222"/>
          <w:lang w:eastAsia="ru-RU"/>
        </w:rPr>
        <w:t>Податкові консультації.</w:t>
      </w:r>
    </w:p>
    <w:p w14:paraId="21BE9B7A" w14:textId="404151FF" w:rsidR="00162918" w:rsidRPr="005E0B33" w:rsidRDefault="00162918" w:rsidP="0013758F">
      <w:pPr>
        <w:pStyle w:val="a6"/>
        <w:numPr>
          <w:ilvl w:val="0"/>
          <w:numId w:val="43"/>
        </w:numPr>
        <w:shd w:val="clear" w:color="auto" w:fill="FFFFFF"/>
        <w:ind w:left="0" w:firstLine="720"/>
        <w:jc w:val="both"/>
        <w:rPr>
          <w:color w:val="222222"/>
          <w:lang w:eastAsia="ru-RU"/>
        </w:rPr>
      </w:pPr>
      <w:r w:rsidRPr="005E0B33">
        <w:rPr>
          <w:color w:val="222222"/>
          <w:lang w:eastAsia="ru-RU"/>
        </w:rPr>
        <w:t>Податковий контроль: пон</w:t>
      </w:r>
      <w:r w:rsidR="0013758F" w:rsidRPr="005E0B33">
        <w:rPr>
          <w:color w:val="222222"/>
          <w:lang w:eastAsia="ru-RU"/>
        </w:rPr>
        <w:t>яття і</w:t>
      </w:r>
      <w:r w:rsidRPr="005E0B33">
        <w:rPr>
          <w:color w:val="222222"/>
          <w:lang w:eastAsia="ru-RU"/>
        </w:rPr>
        <w:t xml:space="preserve"> система</w:t>
      </w:r>
      <w:r w:rsidR="0013758F" w:rsidRPr="005E0B33">
        <w:rPr>
          <w:color w:val="222222"/>
          <w:lang w:eastAsia="ru-RU"/>
        </w:rPr>
        <w:t>.</w:t>
      </w:r>
    </w:p>
    <w:p w14:paraId="285F5609" w14:textId="1A6958A0" w:rsidR="00162918" w:rsidRPr="005E0B33" w:rsidRDefault="00162918" w:rsidP="0013758F">
      <w:pPr>
        <w:pStyle w:val="a6"/>
        <w:numPr>
          <w:ilvl w:val="0"/>
          <w:numId w:val="43"/>
        </w:numPr>
        <w:shd w:val="clear" w:color="auto" w:fill="FFFFFF"/>
        <w:ind w:left="0" w:firstLine="720"/>
        <w:jc w:val="both"/>
        <w:rPr>
          <w:color w:val="222222"/>
          <w:lang w:eastAsia="ru-RU"/>
        </w:rPr>
      </w:pPr>
      <w:r w:rsidRPr="005E0B33">
        <w:rPr>
          <w:color w:val="222222"/>
          <w:lang w:eastAsia="ru-RU"/>
        </w:rPr>
        <w:t>Процедури обліку платників податків</w:t>
      </w:r>
      <w:r w:rsidR="0013758F" w:rsidRPr="005E0B33">
        <w:rPr>
          <w:color w:val="222222"/>
          <w:lang w:eastAsia="ru-RU"/>
        </w:rPr>
        <w:t>.</w:t>
      </w:r>
    </w:p>
    <w:p w14:paraId="6C747261" w14:textId="77777777" w:rsidR="00162918" w:rsidRPr="005E0B33" w:rsidRDefault="00162918" w:rsidP="0013758F">
      <w:pPr>
        <w:pStyle w:val="a6"/>
        <w:numPr>
          <w:ilvl w:val="0"/>
          <w:numId w:val="43"/>
        </w:numPr>
        <w:shd w:val="clear" w:color="auto" w:fill="FFFFFF"/>
        <w:ind w:left="0" w:firstLine="720"/>
        <w:jc w:val="both"/>
        <w:rPr>
          <w:color w:val="222222"/>
          <w:lang w:eastAsia="ru-RU"/>
        </w:rPr>
      </w:pPr>
      <w:r w:rsidRPr="005E0B33">
        <w:rPr>
          <w:color w:val="222222"/>
          <w:lang w:eastAsia="ru-RU"/>
        </w:rPr>
        <w:t>Інформаційні відносини у сфері адміністрування податків і зборів.</w:t>
      </w:r>
    </w:p>
    <w:p w14:paraId="4A54EEA5" w14:textId="34DE540E" w:rsidR="00162918" w:rsidRPr="005E0B33" w:rsidRDefault="00162918" w:rsidP="0013758F">
      <w:pPr>
        <w:pStyle w:val="a6"/>
        <w:numPr>
          <w:ilvl w:val="0"/>
          <w:numId w:val="43"/>
        </w:numPr>
        <w:shd w:val="clear" w:color="auto" w:fill="FFFFFF"/>
        <w:ind w:left="0" w:firstLine="720"/>
        <w:jc w:val="both"/>
        <w:rPr>
          <w:color w:val="222222"/>
          <w:lang w:eastAsia="ru-RU"/>
        </w:rPr>
      </w:pPr>
      <w:r w:rsidRPr="005E0B33">
        <w:rPr>
          <w:color w:val="222222"/>
          <w:lang w:eastAsia="ru-RU"/>
        </w:rPr>
        <w:t>Адміністративні процедури із вирішення податкових спорів</w:t>
      </w:r>
      <w:r w:rsidR="0013758F" w:rsidRPr="005E0B33">
        <w:rPr>
          <w:color w:val="222222"/>
          <w:lang w:eastAsia="ru-RU"/>
        </w:rPr>
        <w:t>.</w:t>
      </w:r>
      <w:r w:rsidRPr="005E0B33">
        <w:rPr>
          <w:color w:val="222222"/>
          <w:lang w:eastAsia="ru-RU"/>
        </w:rPr>
        <w:t> </w:t>
      </w:r>
    </w:p>
    <w:p w14:paraId="37541013" w14:textId="3D9D56FF" w:rsidR="00162918" w:rsidRPr="005E0B33" w:rsidRDefault="00162918" w:rsidP="0013758F">
      <w:pPr>
        <w:pStyle w:val="a6"/>
        <w:numPr>
          <w:ilvl w:val="0"/>
          <w:numId w:val="43"/>
        </w:numPr>
        <w:shd w:val="clear" w:color="auto" w:fill="FFFFFF"/>
        <w:ind w:left="0" w:firstLine="720"/>
        <w:jc w:val="both"/>
        <w:rPr>
          <w:color w:val="222222"/>
          <w:lang w:eastAsia="ru-RU"/>
        </w:rPr>
      </w:pPr>
      <w:r w:rsidRPr="005E0B33">
        <w:rPr>
          <w:color w:val="222222"/>
          <w:lang w:eastAsia="ru-RU"/>
        </w:rPr>
        <w:t>Судові провадження із вирішення податкових спорів</w:t>
      </w:r>
      <w:r w:rsidR="0013758F" w:rsidRPr="005E0B33">
        <w:rPr>
          <w:color w:val="222222"/>
          <w:lang w:eastAsia="ru-RU"/>
        </w:rPr>
        <w:t>.</w:t>
      </w:r>
    </w:p>
    <w:p w14:paraId="2EF98477" w14:textId="77777777" w:rsidR="00162918" w:rsidRPr="005E0B33" w:rsidRDefault="00162918" w:rsidP="0013758F">
      <w:pPr>
        <w:pStyle w:val="a6"/>
        <w:numPr>
          <w:ilvl w:val="0"/>
          <w:numId w:val="43"/>
        </w:numPr>
        <w:shd w:val="clear" w:color="auto" w:fill="FFFFFF"/>
        <w:ind w:left="0" w:firstLine="720"/>
        <w:jc w:val="both"/>
        <w:rPr>
          <w:color w:val="222222"/>
          <w:lang w:eastAsia="ru-RU"/>
        </w:rPr>
      </w:pPr>
      <w:r w:rsidRPr="005E0B33">
        <w:rPr>
          <w:color w:val="222222"/>
          <w:lang w:eastAsia="ru-RU"/>
        </w:rPr>
        <w:t>Погашення податкового боргу платника податків.</w:t>
      </w:r>
    </w:p>
    <w:p w14:paraId="355BA1B9" w14:textId="77777777" w:rsidR="00162918" w:rsidRPr="005E0B33" w:rsidRDefault="00162918" w:rsidP="0013758F">
      <w:pPr>
        <w:pStyle w:val="a6"/>
        <w:numPr>
          <w:ilvl w:val="0"/>
          <w:numId w:val="43"/>
        </w:numPr>
        <w:shd w:val="clear" w:color="auto" w:fill="FFFFFF"/>
        <w:ind w:left="0" w:firstLine="720"/>
        <w:jc w:val="both"/>
        <w:rPr>
          <w:color w:val="222222"/>
          <w:lang w:eastAsia="ru-RU"/>
        </w:rPr>
      </w:pPr>
      <w:r w:rsidRPr="005E0B33">
        <w:rPr>
          <w:color w:val="222222"/>
          <w:lang w:eastAsia="ru-RU"/>
        </w:rPr>
        <w:t>Відповідальність за податкові правопорушення.</w:t>
      </w:r>
    </w:p>
    <w:p w14:paraId="1757FD8B" w14:textId="77777777" w:rsidR="00162918" w:rsidRPr="005E0B33" w:rsidRDefault="00162918" w:rsidP="0013758F">
      <w:pPr>
        <w:pStyle w:val="1"/>
        <w:ind w:left="0" w:firstLine="720"/>
        <w:jc w:val="both"/>
        <w:rPr>
          <w:sz w:val="22"/>
          <w:szCs w:val="22"/>
        </w:rPr>
      </w:pPr>
    </w:p>
    <w:p w14:paraId="25A66DFA" w14:textId="77777777" w:rsidR="00162918" w:rsidRPr="005E0B33" w:rsidRDefault="00162918" w:rsidP="0013758F">
      <w:pPr>
        <w:ind w:firstLine="720"/>
        <w:jc w:val="both"/>
        <w:rPr>
          <w:b/>
          <w:bCs/>
        </w:rPr>
      </w:pPr>
    </w:p>
    <w:p w14:paraId="7CD5D74C" w14:textId="77777777" w:rsidR="00162918" w:rsidRPr="005E0B33" w:rsidRDefault="00162918" w:rsidP="0013758F">
      <w:pPr>
        <w:ind w:firstLine="720"/>
        <w:jc w:val="both"/>
        <w:rPr>
          <w:b/>
        </w:rPr>
      </w:pPr>
      <w:r w:rsidRPr="005E0B33">
        <w:rPr>
          <w:b/>
        </w:rPr>
        <w:br w:type="page"/>
      </w:r>
    </w:p>
    <w:p w14:paraId="32B189C1" w14:textId="77777777" w:rsidR="00162918" w:rsidRPr="005E0B33" w:rsidRDefault="00162918" w:rsidP="00162918">
      <w:pPr>
        <w:ind w:left="993" w:firstLine="720"/>
        <w:rPr>
          <w:b/>
        </w:rPr>
      </w:pPr>
      <w:r w:rsidRPr="005E0B33">
        <w:rPr>
          <w:b/>
        </w:rPr>
        <w:lastRenderedPageBreak/>
        <w:t>7. ПОТОЧНИЙ ТА ПІДСУМКОВИЙ КОНТРОЛЬ ЗНАНЬ СТУДЕНТІВ</w:t>
      </w:r>
    </w:p>
    <w:p w14:paraId="5FFE706D" w14:textId="77777777" w:rsidR="00162918" w:rsidRPr="005E0B33" w:rsidRDefault="00162918" w:rsidP="00162918">
      <w:pPr>
        <w:pStyle w:val="1"/>
        <w:ind w:left="0" w:firstLine="720"/>
        <w:jc w:val="left"/>
        <w:rPr>
          <w:sz w:val="22"/>
          <w:szCs w:val="22"/>
        </w:rPr>
      </w:pPr>
    </w:p>
    <w:p w14:paraId="3F2BF218" w14:textId="77777777" w:rsidR="00162918" w:rsidRPr="005E0B33" w:rsidRDefault="00162918" w:rsidP="00162918">
      <w:pPr>
        <w:pStyle w:val="a0"/>
        <w:ind w:left="0" w:firstLine="720"/>
        <w:rPr>
          <w:sz w:val="22"/>
          <w:szCs w:val="22"/>
        </w:rPr>
      </w:pPr>
      <w:r w:rsidRPr="005E0B33">
        <w:rPr>
          <w:sz w:val="22"/>
          <w:szCs w:val="22"/>
        </w:rPr>
        <w:t xml:space="preserve">Формами контролю знань студентів є поточний та підсумковий контроль. </w:t>
      </w:r>
    </w:p>
    <w:p w14:paraId="13F35D29" w14:textId="56887153" w:rsidR="00162918" w:rsidRPr="005E0B33" w:rsidRDefault="00162918" w:rsidP="00162918">
      <w:pPr>
        <w:pStyle w:val="a0"/>
        <w:ind w:left="0" w:firstLine="720"/>
        <w:rPr>
          <w:spacing w:val="-6"/>
          <w:sz w:val="22"/>
          <w:szCs w:val="22"/>
        </w:rPr>
      </w:pPr>
      <w:r w:rsidRPr="005E0B33">
        <w:rPr>
          <w:spacing w:val="-6"/>
          <w:sz w:val="22"/>
          <w:szCs w:val="22"/>
        </w:rPr>
        <w:t>По</w:t>
      </w:r>
      <w:r w:rsidR="0013758F" w:rsidRPr="005E0B33">
        <w:rPr>
          <w:spacing w:val="-6"/>
          <w:sz w:val="22"/>
          <w:szCs w:val="22"/>
        </w:rPr>
        <w:t>точний контроль знань включає</w:t>
      </w:r>
      <w:r w:rsidRPr="005E0B33">
        <w:rPr>
          <w:spacing w:val="-6"/>
          <w:sz w:val="22"/>
          <w:szCs w:val="22"/>
        </w:rPr>
        <w:t xml:space="preserve"> контроль якості засвоєння студентами програмного матеріалу навчальної дисципліни на практичних заняттях із застосуванням таких засобів: усне, письмове або експрес-опитування, вирішення практичних завдань або задач, участь у розробці кейсу, захист есе або реферату за ініціативи студента. Поточний контроль має на меті перевірку рівня підготовки студента у вивченні матеріалу. </w:t>
      </w:r>
    </w:p>
    <w:p w14:paraId="7A49AA95" w14:textId="77777777" w:rsidR="00162918" w:rsidRPr="005E0B33" w:rsidRDefault="00162918" w:rsidP="00162918">
      <w:pPr>
        <w:pStyle w:val="a0"/>
        <w:ind w:left="0" w:firstLine="720"/>
        <w:rPr>
          <w:sz w:val="22"/>
          <w:szCs w:val="22"/>
        </w:rPr>
      </w:pPr>
      <w:r w:rsidRPr="005E0B33">
        <w:rPr>
          <w:sz w:val="22"/>
          <w:szCs w:val="22"/>
        </w:rPr>
        <w:t>Формою підсумкового контролю знань здобувачів вищої освіти з навчальної дисципліни є залік, який відбувається на останньому практичному занятті. Мінімальна кількість балів для отримання заліку – 60.</w:t>
      </w:r>
    </w:p>
    <w:p w14:paraId="77221B46" w14:textId="77777777" w:rsidR="00162918" w:rsidRPr="005E0B33" w:rsidRDefault="00162918" w:rsidP="00162918">
      <w:pPr>
        <w:ind w:firstLine="720"/>
        <w:jc w:val="both"/>
        <w:rPr>
          <w:i/>
        </w:rPr>
      </w:pPr>
    </w:p>
    <w:p w14:paraId="4AAA0357" w14:textId="0A862DE2" w:rsidR="00162918" w:rsidRPr="005E0B33" w:rsidRDefault="00162918">
      <w:pPr>
        <w:rPr>
          <w:b/>
          <w:i/>
        </w:rPr>
      </w:pPr>
      <w:r w:rsidRPr="005E0B33">
        <w:rPr>
          <w:b/>
          <w:i/>
        </w:rPr>
        <w:br w:type="page"/>
      </w:r>
    </w:p>
    <w:p w14:paraId="2ADC85B5" w14:textId="77777777" w:rsidR="00162918" w:rsidRPr="005E0B33" w:rsidRDefault="00162918" w:rsidP="00162918">
      <w:pPr>
        <w:ind w:firstLine="720"/>
      </w:pPr>
      <w:r w:rsidRPr="005E0B33">
        <w:rPr>
          <w:b/>
          <w:i/>
        </w:rPr>
        <w:lastRenderedPageBreak/>
        <w:t xml:space="preserve">Критерії оцінювання результатів навчання </w:t>
      </w:r>
    </w:p>
    <w:p w14:paraId="774F0A7A" w14:textId="7157CEE4" w:rsidR="00162918" w:rsidRPr="005E0B33" w:rsidRDefault="00162918" w:rsidP="00162918">
      <w:pPr>
        <w:jc w:val="both"/>
      </w:pPr>
    </w:p>
    <w:tbl>
      <w:tblPr>
        <w:tblpPr w:leftFromText="180" w:rightFromText="180" w:horzAnchor="margin" w:tblpY="3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275"/>
        <w:gridCol w:w="3251"/>
      </w:tblGrid>
      <w:tr w:rsidR="00162918" w:rsidRPr="005E0B33" w14:paraId="1046ACBD" w14:textId="77777777" w:rsidTr="00162918">
        <w:trPr>
          <w:trHeight w:val="20"/>
        </w:trPr>
        <w:tc>
          <w:tcPr>
            <w:tcW w:w="1555" w:type="dxa"/>
            <w:tcBorders>
              <w:top w:val="single" w:sz="4" w:space="0" w:color="auto"/>
              <w:left w:val="single" w:sz="4" w:space="0" w:color="auto"/>
              <w:bottom w:val="single" w:sz="4" w:space="0" w:color="auto"/>
              <w:right w:val="single" w:sz="4" w:space="0" w:color="auto"/>
            </w:tcBorders>
            <w:hideMark/>
          </w:tcPr>
          <w:p w14:paraId="2E51DD69" w14:textId="77777777" w:rsidR="00162918" w:rsidRPr="005E0B33" w:rsidRDefault="00162918" w:rsidP="00162918">
            <w:pPr>
              <w:spacing w:line="200" w:lineRule="exact"/>
              <w:rPr>
                <w:sz w:val="20"/>
                <w:szCs w:val="20"/>
              </w:rPr>
            </w:pPr>
            <w:r w:rsidRPr="005E0B33">
              <w:rPr>
                <w:sz w:val="20"/>
                <w:szCs w:val="20"/>
              </w:rPr>
              <w:t>Вид контролю</w:t>
            </w:r>
          </w:p>
        </w:tc>
        <w:tc>
          <w:tcPr>
            <w:tcW w:w="1275" w:type="dxa"/>
            <w:tcBorders>
              <w:top w:val="single" w:sz="4" w:space="0" w:color="auto"/>
              <w:left w:val="single" w:sz="4" w:space="0" w:color="auto"/>
              <w:bottom w:val="single" w:sz="4" w:space="0" w:color="auto"/>
              <w:right w:val="single" w:sz="4" w:space="0" w:color="auto"/>
            </w:tcBorders>
            <w:hideMark/>
          </w:tcPr>
          <w:p w14:paraId="15A7DEFD" w14:textId="77777777" w:rsidR="00162918" w:rsidRPr="005E0B33" w:rsidRDefault="00162918" w:rsidP="00162918">
            <w:pPr>
              <w:spacing w:line="200" w:lineRule="exact"/>
              <w:jc w:val="center"/>
              <w:outlineLvl w:val="0"/>
              <w:rPr>
                <w:bCs/>
                <w:kern w:val="32"/>
                <w:sz w:val="20"/>
                <w:szCs w:val="20"/>
              </w:rPr>
            </w:pPr>
            <w:r w:rsidRPr="005E0B33">
              <w:rPr>
                <w:bCs/>
                <w:kern w:val="32"/>
                <w:sz w:val="20"/>
                <w:szCs w:val="20"/>
              </w:rPr>
              <w:t>Кількість балів</w:t>
            </w:r>
          </w:p>
        </w:tc>
        <w:tc>
          <w:tcPr>
            <w:tcW w:w="3251" w:type="dxa"/>
            <w:tcBorders>
              <w:top w:val="single" w:sz="4" w:space="0" w:color="auto"/>
              <w:left w:val="single" w:sz="4" w:space="0" w:color="auto"/>
              <w:bottom w:val="single" w:sz="4" w:space="0" w:color="auto"/>
              <w:right w:val="single" w:sz="4" w:space="0" w:color="auto"/>
            </w:tcBorders>
            <w:hideMark/>
          </w:tcPr>
          <w:p w14:paraId="64223B38" w14:textId="77777777" w:rsidR="00162918" w:rsidRPr="005E0B33" w:rsidRDefault="00162918" w:rsidP="00162918">
            <w:pPr>
              <w:spacing w:line="200" w:lineRule="exact"/>
              <w:jc w:val="center"/>
              <w:outlineLvl w:val="0"/>
              <w:rPr>
                <w:bCs/>
                <w:kern w:val="32"/>
                <w:sz w:val="20"/>
                <w:szCs w:val="20"/>
              </w:rPr>
            </w:pPr>
            <w:r w:rsidRPr="005E0B33">
              <w:rPr>
                <w:bCs/>
                <w:kern w:val="32"/>
                <w:sz w:val="20"/>
                <w:szCs w:val="20"/>
              </w:rPr>
              <w:t>Критерії</w:t>
            </w:r>
            <w:r w:rsidRPr="005E0B33">
              <w:rPr>
                <w:bCs/>
                <w:kern w:val="32"/>
                <w:sz w:val="20"/>
                <w:szCs w:val="20"/>
                <w:lang w:val="ru-RU"/>
              </w:rPr>
              <w:t xml:space="preserve"> </w:t>
            </w:r>
            <w:r w:rsidRPr="005E0B33">
              <w:rPr>
                <w:bCs/>
                <w:kern w:val="32"/>
                <w:sz w:val="20"/>
                <w:szCs w:val="20"/>
              </w:rPr>
              <w:t>(за кожною з оцінок)</w:t>
            </w:r>
          </w:p>
        </w:tc>
      </w:tr>
      <w:tr w:rsidR="00162918" w:rsidRPr="005E0B33" w14:paraId="4FD403F9" w14:textId="77777777" w:rsidTr="00162918">
        <w:trPr>
          <w:trHeight w:val="20"/>
        </w:trPr>
        <w:tc>
          <w:tcPr>
            <w:tcW w:w="1555" w:type="dxa"/>
            <w:vMerge w:val="restart"/>
            <w:tcBorders>
              <w:top w:val="single" w:sz="4" w:space="0" w:color="auto"/>
              <w:left w:val="single" w:sz="4" w:space="0" w:color="auto"/>
              <w:bottom w:val="single" w:sz="4" w:space="0" w:color="auto"/>
              <w:right w:val="single" w:sz="4" w:space="0" w:color="auto"/>
            </w:tcBorders>
            <w:hideMark/>
          </w:tcPr>
          <w:p w14:paraId="025D7687" w14:textId="77777777" w:rsidR="00162918" w:rsidRPr="005E0B33" w:rsidRDefault="00162918" w:rsidP="00162918">
            <w:pPr>
              <w:spacing w:line="200" w:lineRule="exact"/>
              <w:rPr>
                <w:sz w:val="20"/>
                <w:szCs w:val="20"/>
              </w:rPr>
            </w:pPr>
          </w:p>
          <w:p w14:paraId="5698BE6E" w14:textId="77777777" w:rsidR="00162918" w:rsidRPr="005E0B33" w:rsidRDefault="00162918" w:rsidP="00162918">
            <w:pPr>
              <w:spacing w:line="200" w:lineRule="exact"/>
              <w:rPr>
                <w:sz w:val="20"/>
                <w:szCs w:val="20"/>
              </w:rPr>
            </w:pPr>
            <w:r w:rsidRPr="005E0B33">
              <w:rPr>
                <w:sz w:val="20"/>
                <w:szCs w:val="20"/>
              </w:rPr>
              <w:t xml:space="preserve">Поточний контроль </w:t>
            </w:r>
          </w:p>
          <w:p w14:paraId="3CCE744E" w14:textId="2D1E0B61" w:rsidR="00162918" w:rsidRPr="005E0B33" w:rsidRDefault="00162918" w:rsidP="00162918">
            <w:pPr>
              <w:spacing w:line="200" w:lineRule="exact"/>
              <w:rPr>
                <w:sz w:val="20"/>
                <w:szCs w:val="20"/>
              </w:rPr>
            </w:pPr>
            <w:r w:rsidRPr="005E0B33">
              <w:rPr>
                <w:sz w:val="20"/>
                <w:szCs w:val="20"/>
              </w:rPr>
              <w:t>на практичному</w:t>
            </w:r>
            <w:r w:rsidR="00C9264D" w:rsidRPr="005E0B33">
              <w:rPr>
                <w:sz w:val="20"/>
                <w:szCs w:val="20"/>
              </w:rPr>
              <w:t xml:space="preserve"> </w:t>
            </w:r>
            <w:r w:rsidRPr="005E0B33">
              <w:rPr>
                <w:sz w:val="20"/>
                <w:szCs w:val="20"/>
              </w:rPr>
              <w:t>занятті</w:t>
            </w:r>
          </w:p>
        </w:tc>
        <w:tc>
          <w:tcPr>
            <w:tcW w:w="1275" w:type="dxa"/>
            <w:tcBorders>
              <w:top w:val="single" w:sz="4" w:space="0" w:color="auto"/>
              <w:left w:val="single" w:sz="4" w:space="0" w:color="auto"/>
              <w:bottom w:val="single" w:sz="4" w:space="0" w:color="auto"/>
              <w:right w:val="single" w:sz="4" w:space="0" w:color="auto"/>
            </w:tcBorders>
          </w:tcPr>
          <w:p w14:paraId="5750A5DB" w14:textId="77777777" w:rsidR="00162918" w:rsidRPr="005E0B33" w:rsidRDefault="00162918" w:rsidP="00162918">
            <w:pPr>
              <w:spacing w:line="200" w:lineRule="exact"/>
              <w:jc w:val="both"/>
              <w:outlineLvl w:val="0"/>
              <w:rPr>
                <w:bCs/>
                <w:kern w:val="32"/>
                <w:sz w:val="20"/>
                <w:szCs w:val="20"/>
              </w:rPr>
            </w:pPr>
          </w:p>
          <w:p w14:paraId="4BF7B460" w14:textId="77777777" w:rsidR="00162918" w:rsidRPr="005E0B33" w:rsidRDefault="00162918" w:rsidP="00162918">
            <w:pPr>
              <w:spacing w:line="200" w:lineRule="exact"/>
              <w:jc w:val="both"/>
              <w:outlineLvl w:val="0"/>
              <w:rPr>
                <w:bCs/>
                <w:kern w:val="32"/>
                <w:sz w:val="20"/>
                <w:szCs w:val="20"/>
              </w:rPr>
            </w:pPr>
            <w:r w:rsidRPr="005E0B33">
              <w:rPr>
                <w:bCs/>
                <w:kern w:val="32"/>
                <w:sz w:val="20"/>
                <w:szCs w:val="20"/>
              </w:rPr>
              <w:t xml:space="preserve"> </w:t>
            </w:r>
            <w:r w:rsidRPr="005E0B33">
              <w:rPr>
                <w:bCs/>
                <w:kern w:val="32"/>
                <w:sz w:val="20"/>
                <w:szCs w:val="20"/>
                <w:lang w:val="en-US"/>
              </w:rPr>
              <w:t xml:space="preserve">Max </w:t>
            </w:r>
            <w:r w:rsidRPr="005E0B33">
              <w:rPr>
                <w:bCs/>
                <w:kern w:val="32"/>
                <w:sz w:val="20"/>
                <w:szCs w:val="20"/>
              </w:rPr>
              <w:t>5</w:t>
            </w:r>
          </w:p>
        </w:tc>
        <w:tc>
          <w:tcPr>
            <w:tcW w:w="3251" w:type="dxa"/>
            <w:tcBorders>
              <w:top w:val="single" w:sz="4" w:space="0" w:color="auto"/>
              <w:left w:val="single" w:sz="4" w:space="0" w:color="auto"/>
              <w:bottom w:val="single" w:sz="4" w:space="0" w:color="auto"/>
              <w:right w:val="single" w:sz="4" w:space="0" w:color="auto"/>
            </w:tcBorders>
          </w:tcPr>
          <w:p w14:paraId="78CF9D57" w14:textId="7535A096" w:rsidR="00162918" w:rsidRPr="005E0B33" w:rsidRDefault="00162918" w:rsidP="00162918">
            <w:pPr>
              <w:spacing w:line="200" w:lineRule="exact"/>
              <w:jc w:val="both"/>
              <w:outlineLvl w:val="0"/>
              <w:rPr>
                <w:bCs/>
                <w:kern w:val="32"/>
                <w:sz w:val="20"/>
                <w:szCs w:val="20"/>
              </w:rPr>
            </w:pPr>
            <w:r w:rsidRPr="005E0B33">
              <w:rPr>
                <w:bCs/>
                <w:kern w:val="32"/>
                <w:sz w:val="20"/>
                <w:szCs w:val="20"/>
              </w:rPr>
              <w:t>Відмінне засвоєння навчального матеріалу з теми, можливі окремі несуттєві недоліки</w:t>
            </w:r>
          </w:p>
        </w:tc>
      </w:tr>
      <w:tr w:rsidR="00162918" w:rsidRPr="005E0B33" w14:paraId="2C4EAFD6" w14:textId="77777777" w:rsidTr="00162918">
        <w:trPr>
          <w:trHeight w:val="2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3A93A8E" w14:textId="77777777" w:rsidR="00162918" w:rsidRPr="005E0B33" w:rsidRDefault="00162918" w:rsidP="00162918">
            <w:pPr>
              <w:spacing w:line="200" w:lineRule="exact"/>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5E381DEB" w14:textId="20A33EB7" w:rsidR="00162918" w:rsidRPr="005E0B33" w:rsidRDefault="00C9264D" w:rsidP="00162918">
            <w:pPr>
              <w:spacing w:line="200" w:lineRule="exact"/>
              <w:jc w:val="both"/>
              <w:outlineLvl w:val="0"/>
              <w:rPr>
                <w:bCs/>
                <w:kern w:val="32"/>
                <w:sz w:val="20"/>
                <w:szCs w:val="20"/>
              </w:rPr>
            </w:pPr>
            <w:r w:rsidRPr="005E0B33">
              <w:rPr>
                <w:bCs/>
                <w:kern w:val="32"/>
                <w:sz w:val="20"/>
                <w:szCs w:val="20"/>
              </w:rPr>
              <w:t xml:space="preserve">    </w:t>
            </w:r>
            <w:r w:rsidR="00162918" w:rsidRPr="005E0B33">
              <w:rPr>
                <w:bCs/>
                <w:kern w:val="32"/>
                <w:sz w:val="20"/>
                <w:szCs w:val="20"/>
              </w:rPr>
              <w:t xml:space="preserve"> 4</w:t>
            </w:r>
          </w:p>
        </w:tc>
        <w:tc>
          <w:tcPr>
            <w:tcW w:w="3251" w:type="dxa"/>
            <w:tcBorders>
              <w:top w:val="single" w:sz="4" w:space="0" w:color="auto"/>
              <w:left w:val="single" w:sz="4" w:space="0" w:color="auto"/>
              <w:bottom w:val="single" w:sz="4" w:space="0" w:color="auto"/>
              <w:right w:val="single" w:sz="4" w:space="0" w:color="auto"/>
            </w:tcBorders>
          </w:tcPr>
          <w:p w14:paraId="29E0B363" w14:textId="2E5702AE" w:rsidR="00162918" w:rsidRPr="005E0B33" w:rsidRDefault="00162918" w:rsidP="00162918">
            <w:pPr>
              <w:spacing w:line="200" w:lineRule="exact"/>
              <w:jc w:val="both"/>
              <w:outlineLvl w:val="0"/>
              <w:rPr>
                <w:bCs/>
                <w:kern w:val="32"/>
                <w:sz w:val="20"/>
                <w:szCs w:val="20"/>
              </w:rPr>
            </w:pPr>
            <w:r w:rsidRPr="005E0B33">
              <w:rPr>
                <w:bCs/>
                <w:kern w:val="32"/>
                <w:sz w:val="20"/>
                <w:szCs w:val="20"/>
              </w:rPr>
              <w:t>Добре засвоєння матеріалу з теми, але є окремі помилки</w:t>
            </w:r>
          </w:p>
        </w:tc>
      </w:tr>
      <w:tr w:rsidR="00162918" w:rsidRPr="005E0B33" w14:paraId="20763190" w14:textId="77777777" w:rsidTr="00162918">
        <w:trPr>
          <w:trHeight w:val="2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1BC7A89" w14:textId="77777777" w:rsidR="00162918" w:rsidRPr="005E0B33" w:rsidRDefault="00162918" w:rsidP="00162918">
            <w:pPr>
              <w:spacing w:line="200" w:lineRule="exact"/>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6B5B2CA" w14:textId="76E12238" w:rsidR="00162918" w:rsidRPr="005E0B33" w:rsidRDefault="00C9264D" w:rsidP="00162918">
            <w:pPr>
              <w:spacing w:line="200" w:lineRule="exact"/>
              <w:outlineLvl w:val="0"/>
              <w:rPr>
                <w:bCs/>
                <w:kern w:val="32"/>
                <w:sz w:val="20"/>
                <w:szCs w:val="20"/>
              </w:rPr>
            </w:pPr>
            <w:r w:rsidRPr="005E0B33">
              <w:rPr>
                <w:bCs/>
                <w:kern w:val="32"/>
                <w:sz w:val="20"/>
                <w:szCs w:val="20"/>
              </w:rPr>
              <w:t xml:space="preserve">    </w:t>
            </w:r>
            <w:r w:rsidR="00162918" w:rsidRPr="005E0B33">
              <w:rPr>
                <w:bCs/>
                <w:kern w:val="32"/>
                <w:sz w:val="20"/>
                <w:szCs w:val="20"/>
              </w:rPr>
              <w:t xml:space="preserve"> 3</w:t>
            </w:r>
          </w:p>
        </w:tc>
        <w:tc>
          <w:tcPr>
            <w:tcW w:w="3251" w:type="dxa"/>
            <w:tcBorders>
              <w:top w:val="single" w:sz="4" w:space="0" w:color="auto"/>
              <w:left w:val="single" w:sz="4" w:space="0" w:color="auto"/>
              <w:bottom w:val="single" w:sz="4" w:space="0" w:color="auto"/>
              <w:right w:val="single" w:sz="4" w:space="0" w:color="auto"/>
            </w:tcBorders>
          </w:tcPr>
          <w:p w14:paraId="53989AC4" w14:textId="78DCD858" w:rsidR="00162918" w:rsidRPr="005E0B33" w:rsidRDefault="00162918" w:rsidP="00162918">
            <w:pPr>
              <w:spacing w:line="200" w:lineRule="exact"/>
              <w:jc w:val="both"/>
              <w:outlineLvl w:val="0"/>
              <w:rPr>
                <w:bCs/>
                <w:kern w:val="32"/>
                <w:sz w:val="20"/>
                <w:szCs w:val="20"/>
              </w:rPr>
            </w:pPr>
            <w:r w:rsidRPr="005E0B33">
              <w:rPr>
                <w:bCs/>
                <w:spacing w:val="-6"/>
                <w:kern w:val="32"/>
                <w:sz w:val="20"/>
                <w:szCs w:val="20"/>
              </w:rPr>
              <w:t>Задовільний рівень засвоєння матеріалу, значна кількість помилок</w:t>
            </w:r>
          </w:p>
        </w:tc>
      </w:tr>
      <w:tr w:rsidR="00162918" w:rsidRPr="005E0B33" w14:paraId="5BA810C8" w14:textId="77777777" w:rsidTr="00162918">
        <w:trPr>
          <w:trHeight w:val="2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71582B6A" w14:textId="77777777" w:rsidR="00162918" w:rsidRPr="005E0B33" w:rsidRDefault="00162918" w:rsidP="00162918">
            <w:pPr>
              <w:spacing w:line="200" w:lineRule="exact"/>
              <w:rPr>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5E8673FF" w14:textId="05BFFF19" w:rsidR="00162918" w:rsidRPr="005E0B33" w:rsidRDefault="00162918" w:rsidP="00162918">
            <w:pPr>
              <w:spacing w:line="200" w:lineRule="exact"/>
              <w:outlineLvl w:val="0"/>
              <w:rPr>
                <w:bCs/>
                <w:kern w:val="32"/>
                <w:sz w:val="20"/>
                <w:szCs w:val="20"/>
              </w:rPr>
            </w:pPr>
            <w:r w:rsidRPr="005E0B33">
              <w:rPr>
                <w:bCs/>
                <w:kern w:val="32"/>
                <w:sz w:val="20"/>
                <w:szCs w:val="20"/>
              </w:rPr>
              <w:t xml:space="preserve"> Мі</w:t>
            </w:r>
            <w:r w:rsidRPr="005E0B33">
              <w:rPr>
                <w:bCs/>
                <w:kern w:val="32"/>
                <w:sz w:val="20"/>
                <w:szCs w:val="20"/>
                <w:lang w:val="en-US"/>
              </w:rPr>
              <w:t>n</w:t>
            </w:r>
            <w:r w:rsidR="00C9264D" w:rsidRPr="005E0B33">
              <w:rPr>
                <w:bCs/>
                <w:kern w:val="32"/>
                <w:sz w:val="20"/>
                <w:szCs w:val="20"/>
              </w:rPr>
              <w:t xml:space="preserve"> </w:t>
            </w:r>
            <w:r w:rsidRPr="005E0B33">
              <w:rPr>
                <w:bCs/>
                <w:kern w:val="32"/>
                <w:sz w:val="20"/>
                <w:szCs w:val="20"/>
              </w:rPr>
              <w:t>0</w:t>
            </w:r>
          </w:p>
        </w:tc>
        <w:tc>
          <w:tcPr>
            <w:tcW w:w="3251" w:type="dxa"/>
            <w:tcBorders>
              <w:top w:val="single" w:sz="4" w:space="0" w:color="auto"/>
              <w:left w:val="single" w:sz="4" w:space="0" w:color="auto"/>
              <w:bottom w:val="single" w:sz="4" w:space="0" w:color="auto"/>
              <w:right w:val="single" w:sz="4" w:space="0" w:color="auto"/>
            </w:tcBorders>
          </w:tcPr>
          <w:p w14:paraId="671CEC74" w14:textId="6F4F2C9E" w:rsidR="00162918" w:rsidRPr="005E0B33" w:rsidRDefault="00162918" w:rsidP="00162918">
            <w:pPr>
              <w:spacing w:line="200" w:lineRule="exact"/>
              <w:jc w:val="both"/>
              <w:outlineLvl w:val="0"/>
              <w:rPr>
                <w:bCs/>
                <w:kern w:val="32"/>
                <w:sz w:val="20"/>
                <w:szCs w:val="20"/>
              </w:rPr>
            </w:pPr>
            <w:r w:rsidRPr="005E0B33">
              <w:rPr>
                <w:bCs/>
                <w:kern w:val="32"/>
                <w:sz w:val="20"/>
                <w:szCs w:val="20"/>
              </w:rPr>
              <w:t>Незадовільний рівень засвоєння матеріалу</w:t>
            </w:r>
          </w:p>
        </w:tc>
      </w:tr>
      <w:tr w:rsidR="00162918" w:rsidRPr="005E0B33" w14:paraId="75CB5E68" w14:textId="77777777" w:rsidTr="00162918">
        <w:trPr>
          <w:trHeight w:val="20"/>
        </w:trPr>
        <w:tc>
          <w:tcPr>
            <w:tcW w:w="1555" w:type="dxa"/>
            <w:vMerge w:val="restart"/>
            <w:tcBorders>
              <w:top w:val="single" w:sz="4" w:space="0" w:color="auto"/>
              <w:left w:val="single" w:sz="4" w:space="0" w:color="auto"/>
              <w:bottom w:val="single" w:sz="4" w:space="0" w:color="auto"/>
              <w:right w:val="single" w:sz="4" w:space="0" w:color="auto"/>
            </w:tcBorders>
            <w:hideMark/>
          </w:tcPr>
          <w:p w14:paraId="59989F0C" w14:textId="77777777" w:rsidR="00162918" w:rsidRPr="005E0B33" w:rsidRDefault="00162918" w:rsidP="00162918">
            <w:pPr>
              <w:spacing w:line="200" w:lineRule="exact"/>
              <w:rPr>
                <w:sz w:val="20"/>
                <w:szCs w:val="20"/>
              </w:rPr>
            </w:pPr>
            <w:r w:rsidRPr="005E0B33">
              <w:rPr>
                <w:sz w:val="20"/>
                <w:szCs w:val="20"/>
              </w:rPr>
              <w:t>Колоквіум</w:t>
            </w:r>
          </w:p>
        </w:tc>
        <w:tc>
          <w:tcPr>
            <w:tcW w:w="1275" w:type="dxa"/>
            <w:tcBorders>
              <w:top w:val="single" w:sz="4" w:space="0" w:color="auto"/>
              <w:left w:val="single" w:sz="4" w:space="0" w:color="auto"/>
              <w:bottom w:val="single" w:sz="4" w:space="0" w:color="auto"/>
              <w:right w:val="single" w:sz="4" w:space="0" w:color="auto"/>
            </w:tcBorders>
          </w:tcPr>
          <w:p w14:paraId="4F1A79C2" w14:textId="65BEF879" w:rsidR="00162918" w:rsidRPr="005E0B33" w:rsidRDefault="00162918" w:rsidP="00162918">
            <w:pPr>
              <w:spacing w:line="200" w:lineRule="exact"/>
              <w:jc w:val="both"/>
              <w:outlineLvl w:val="0"/>
              <w:rPr>
                <w:bCs/>
                <w:kern w:val="32"/>
                <w:sz w:val="20"/>
                <w:szCs w:val="20"/>
              </w:rPr>
            </w:pPr>
            <w:r w:rsidRPr="005E0B33">
              <w:rPr>
                <w:bCs/>
                <w:kern w:val="32"/>
                <w:sz w:val="20"/>
                <w:szCs w:val="20"/>
              </w:rPr>
              <w:t>Мах</w:t>
            </w:r>
            <w:r w:rsidR="00C9264D" w:rsidRPr="005E0B33">
              <w:rPr>
                <w:bCs/>
                <w:kern w:val="32"/>
                <w:sz w:val="20"/>
                <w:szCs w:val="20"/>
              </w:rPr>
              <w:t xml:space="preserve"> </w:t>
            </w:r>
            <w:r w:rsidRPr="005E0B33">
              <w:rPr>
                <w:bCs/>
                <w:kern w:val="32"/>
                <w:sz w:val="20"/>
                <w:szCs w:val="20"/>
              </w:rPr>
              <w:t>10</w:t>
            </w:r>
          </w:p>
          <w:p w14:paraId="45BDDE9E" w14:textId="77777777" w:rsidR="00162918" w:rsidRPr="005E0B33" w:rsidRDefault="00162918" w:rsidP="00162918">
            <w:pPr>
              <w:spacing w:line="200" w:lineRule="exact"/>
              <w:jc w:val="both"/>
              <w:outlineLvl w:val="0"/>
              <w:rPr>
                <w:bCs/>
                <w:kern w:val="32"/>
                <w:sz w:val="20"/>
                <w:szCs w:val="20"/>
              </w:rPr>
            </w:pPr>
          </w:p>
        </w:tc>
        <w:tc>
          <w:tcPr>
            <w:tcW w:w="3251" w:type="dxa"/>
            <w:tcBorders>
              <w:top w:val="single" w:sz="4" w:space="0" w:color="auto"/>
              <w:left w:val="single" w:sz="4" w:space="0" w:color="auto"/>
              <w:bottom w:val="single" w:sz="4" w:space="0" w:color="auto"/>
              <w:right w:val="single" w:sz="4" w:space="0" w:color="auto"/>
            </w:tcBorders>
          </w:tcPr>
          <w:p w14:paraId="201236C1" w14:textId="06DE2A30" w:rsidR="00162918" w:rsidRPr="005E0B33" w:rsidRDefault="00162918" w:rsidP="00162918">
            <w:pPr>
              <w:spacing w:line="200" w:lineRule="exact"/>
              <w:jc w:val="both"/>
              <w:outlineLvl w:val="0"/>
              <w:rPr>
                <w:bCs/>
                <w:kern w:val="32"/>
                <w:sz w:val="20"/>
                <w:szCs w:val="20"/>
              </w:rPr>
            </w:pPr>
            <w:r w:rsidRPr="005E0B33">
              <w:rPr>
                <w:bCs/>
                <w:kern w:val="32"/>
                <w:sz w:val="20"/>
                <w:szCs w:val="20"/>
              </w:rPr>
              <w:t>Результати опрацювання матеріалу високі, можлива незначна кількість несуттєвих помилок</w:t>
            </w:r>
          </w:p>
        </w:tc>
      </w:tr>
      <w:tr w:rsidR="00162918" w:rsidRPr="005E0B33" w14:paraId="0E99D3C0" w14:textId="77777777" w:rsidTr="00162918">
        <w:trPr>
          <w:trHeight w:val="20"/>
        </w:trPr>
        <w:tc>
          <w:tcPr>
            <w:tcW w:w="1555" w:type="dxa"/>
            <w:vMerge/>
            <w:tcBorders>
              <w:top w:val="single" w:sz="4" w:space="0" w:color="auto"/>
              <w:left w:val="single" w:sz="4" w:space="0" w:color="auto"/>
              <w:bottom w:val="single" w:sz="4" w:space="0" w:color="auto"/>
              <w:right w:val="single" w:sz="4" w:space="0" w:color="auto"/>
            </w:tcBorders>
          </w:tcPr>
          <w:p w14:paraId="15F1A2E3" w14:textId="77777777" w:rsidR="00162918" w:rsidRPr="005E0B33" w:rsidRDefault="00162918" w:rsidP="00162918">
            <w:pPr>
              <w:spacing w:line="200" w:lineRule="exact"/>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72028F8A" w14:textId="3AB5C431" w:rsidR="00162918" w:rsidRPr="005E0B33" w:rsidRDefault="00C9264D" w:rsidP="00162918">
            <w:pPr>
              <w:spacing w:line="200" w:lineRule="exact"/>
              <w:jc w:val="both"/>
              <w:outlineLvl w:val="0"/>
              <w:rPr>
                <w:bCs/>
                <w:kern w:val="32"/>
                <w:sz w:val="20"/>
                <w:szCs w:val="20"/>
              </w:rPr>
            </w:pPr>
            <w:r w:rsidRPr="005E0B33">
              <w:rPr>
                <w:bCs/>
                <w:kern w:val="32"/>
                <w:sz w:val="20"/>
                <w:szCs w:val="20"/>
              </w:rPr>
              <w:t xml:space="preserve">    </w:t>
            </w:r>
            <w:r w:rsidR="00162918" w:rsidRPr="005E0B33">
              <w:rPr>
                <w:bCs/>
                <w:kern w:val="32"/>
                <w:sz w:val="20"/>
                <w:szCs w:val="20"/>
              </w:rPr>
              <w:t xml:space="preserve"> 5</w:t>
            </w:r>
          </w:p>
        </w:tc>
        <w:tc>
          <w:tcPr>
            <w:tcW w:w="3251" w:type="dxa"/>
            <w:tcBorders>
              <w:top w:val="single" w:sz="4" w:space="0" w:color="auto"/>
              <w:left w:val="single" w:sz="4" w:space="0" w:color="auto"/>
              <w:bottom w:val="single" w:sz="4" w:space="0" w:color="auto"/>
              <w:right w:val="single" w:sz="4" w:space="0" w:color="auto"/>
            </w:tcBorders>
          </w:tcPr>
          <w:p w14:paraId="6749A05C" w14:textId="35574E0B" w:rsidR="00162918" w:rsidRPr="005E0B33" w:rsidRDefault="00162918" w:rsidP="00162918">
            <w:pPr>
              <w:spacing w:line="200" w:lineRule="exact"/>
              <w:jc w:val="both"/>
              <w:outlineLvl w:val="0"/>
              <w:rPr>
                <w:bCs/>
                <w:kern w:val="32"/>
                <w:sz w:val="20"/>
                <w:szCs w:val="20"/>
              </w:rPr>
            </w:pPr>
            <w:r w:rsidRPr="005E0B33">
              <w:rPr>
                <w:bCs/>
                <w:spacing w:val="-6"/>
                <w:kern w:val="32"/>
                <w:sz w:val="20"/>
                <w:szCs w:val="20"/>
              </w:rPr>
              <w:t>Задовільний рівень засвоєння матеріалу, значна кількість помилок</w:t>
            </w:r>
          </w:p>
        </w:tc>
      </w:tr>
      <w:tr w:rsidR="00162918" w:rsidRPr="005E0B33" w14:paraId="6D85C293" w14:textId="77777777" w:rsidTr="00162918">
        <w:trPr>
          <w:trHeight w:val="2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E5D168F" w14:textId="77777777" w:rsidR="00162918" w:rsidRPr="005E0B33" w:rsidRDefault="00162918" w:rsidP="00162918">
            <w:pPr>
              <w:spacing w:line="200" w:lineRule="exact"/>
              <w:rPr>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1437536E" w14:textId="736EECC7" w:rsidR="00162918" w:rsidRPr="005E0B33" w:rsidRDefault="00162918" w:rsidP="00162918">
            <w:pPr>
              <w:spacing w:line="200" w:lineRule="exact"/>
              <w:jc w:val="both"/>
              <w:outlineLvl w:val="0"/>
              <w:rPr>
                <w:bCs/>
                <w:kern w:val="32"/>
                <w:sz w:val="20"/>
                <w:szCs w:val="20"/>
                <w:lang w:val="en-US"/>
              </w:rPr>
            </w:pPr>
            <w:r w:rsidRPr="005E0B33">
              <w:rPr>
                <w:bCs/>
                <w:kern w:val="32"/>
                <w:sz w:val="20"/>
                <w:szCs w:val="20"/>
              </w:rPr>
              <w:t xml:space="preserve"> </w:t>
            </w:r>
            <w:r w:rsidRPr="005E0B33">
              <w:rPr>
                <w:bCs/>
                <w:kern w:val="32"/>
                <w:sz w:val="20"/>
                <w:szCs w:val="20"/>
                <w:lang w:val="en-US"/>
              </w:rPr>
              <w:t xml:space="preserve">Min </w:t>
            </w:r>
            <w:r w:rsidRPr="005E0B33">
              <w:rPr>
                <w:bCs/>
                <w:kern w:val="32"/>
                <w:sz w:val="20"/>
                <w:szCs w:val="20"/>
              </w:rPr>
              <w:t>0</w:t>
            </w:r>
            <w:r w:rsidR="00C9264D" w:rsidRPr="005E0B33">
              <w:rPr>
                <w:bCs/>
                <w:kern w:val="32"/>
                <w:sz w:val="20"/>
                <w:szCs w:val="20"/>
                <w:lang w:val="en-US"/>
              </w:rPr>
              <w:t xml:space="preserve"> </w:t>
            </w:r>
            <w:r w:rsidRPr="005E0B33">
              <w:rPr>
                <w:bCs/>
                <w:kern w:val="32"/>
                <w:sz w:val="20"/>
                <w:szCs w:val="20"/>
                <w:lang w:val="en-US"/>
              </w:rPr>
              <w:t xml:space="preserve"> </w:t>
            </w:r>
          </w:p>
        </w:tc>
        <w:tc>
          <w:tcPr>
            <w:tcW w:w="3251" w:type="dxa"/>
            <w:tcBorders>
              <w:top w:val="single" w:sz="4" w:space="0" w:color="auto"/>
              <w:left w:val="single" w:sz="4" w:space="0" w:color="auto"/>
              <w:bottom w:val="single" w:sz="4" w:space="0" w:color="auto"/>
              <w:right w:val="single" w:sz="4" w:space="0" w:color="auto"/>
            </w:tcBorders>
          </w:tcPr>
          <w:p w14:paraId="29885085" w14:textId="6E707D97" w:rsidR="00162918" w:rsidRPr="005E0B33" w:rsidRDefault="00162918" w:rsidP="00162918">
            <w:pPr>
              <w:spacing w:line="200" w:lineRule="exact"/>
              <w:jc w:val="both"/>
              <w:outlineLvl w:val="0"/>
              <w:rPr>
                <w:bCs/>
                <w:kern w:val="32"/>
                <w:sz w:val="20"/>
                <w:szCs w:val="20"/>
              </w:rPr>
            </w:pPr>
            <w:r w:rsidRPr="005E0B33">
              <w:rPr>
                <w:bCs/>
                <w:kern w:val="32"/>
                <w:sz w:val="20"/>
                <w:szCs w:val="20"/>
              </w:rPr>
              <w:t>Незадовільний рівень засвоєння матеріалу</w:t>
            </w:r>
          </w:p>
        </w:tc>
      </w:tr>
      <w:tr w:rsidR="00162918" w:rsidRPr="005E0B33" w14:paraId="3EC93CA6" w14:textId="77777777" w:rsidTr="00162918">
        <w:trPr>
          <w:trHeight w:val="431"/>
        </w:trPr>
        <w:tc>
          <w:tcPr>
            <w:tcW w:w="1555" w:type="dxa"/>
            <w:vMerge w:val="restart"/>
            <w:tcBorders>
              <w:top w:val="single" w:sz="4" w:space="0" w:color="auto"/>
              <w:left w:val="single" w:sz="4" w:space="0" w:color="auto"/>
              <w:bottom w:val="single" w:sz="4" w:space="0" w:color="auto"/>
              <w:right w:val="single" w:sz="4" w:space="0" w:color="auto"/>
            </w:tcBorders>
            <w:hideMark/>
          </w:tcPr>
          <w:p w14:paraId="3F866D73" w14:textId="77777777" w:rsidR="00162918" w:rsidRPr="005E0B33" w:rsidRDefault="00162918" w:rsidP="00162918">
            <w:pPr>
              <w:spacing w:line="200" w:lineRule="exact"/>
              <w:rPr>
                <w:sz w:val="20"/>
                <w:szCs w:val="20"/>
              </w:rPr>
            </w:pPr>
            <w:r w:rsidRPr="005E0B33">
              <w:rPr>
                <w:sz w:val="20"/>
                <w:szCs w:val="20"/>
              </w:rPr>
              <w:t>Оцінка самостійної роботи студента</w:t>
            </w:r>
          </w:p>
        </w:tc>
        <w:tc>
          <w:tcPr>
            <w:tcW w:w="1275" w:type="dxa"/>
            <w:tcBorders>
              <w:top w:val="single" w:sz="4" w:space="0" w:color="auto"/>
              <w:left w:val="single" w:sz="4" w:space="0" w:color="auto"/>
              <w:bottom w:val="single" w:sz="4" w:space="0" w:color="auto"/>
              <w:right w:val="single" w:sz="4" w:space="0" w:color="auto"/>
            </w:tcBorders>
          </w:tcPr>
          <w:p w14:paraId="2321ABEC" w14:textId="6C984DA0" w:rsidR="00162918" w:rsidRPr="005E0B33" w:rsidRDefault="00162918" w:rsidP="00162918">
            <w:pPr>
              <w:spacing w:line="200" w:lineRule="exact"/>
              <w:jc w:val="both"/>
              <w:outlineLvl w:val="0"/>
              <w:rPr>
                <w:bCs/>
                <w:kern w:val="32"/>
                <w:sz w:val="20"/>
                <w:szCs w:val="20"/>
              </w:rPr>
            </w:pPr>
            <w:r w:rsidRPr="005E0B33">
              <w:rPr>
                <w:bCs/>
                <w:kern w:val="32"/>
                <w:sz w:val="20"/>
                <w:szCs w:val="20"/>
              </w:rPr>
              <w:t>Мах</w:t>
            </w:r>
            <w:r w:rsidR="00C9264D" w:rsidRPr="005E0B33">
              <w:rPr>
                <w:bCs/>
                <w:kern w:val="32"/>
                <w:sz w:val="20"/>
                <w:szCs w:val="20"/>
              </w:rPr>
              <w:t xml:space="preserve"> </w:t>
            </w:r>
            <w:r w:rsidRPr="005E0B33">
              <w:rPr>
                <w:bCs/>
                <w:kern w:val="32"/>
                <w:sz w:val="20"/>
                <w:szCs w:val="20"/>
              </w:rPr>
              <w:t>20</w:t>
            </w:r>
          </w:p>
          <w:p w14:paraId="5DCD39B9" w14:textId="77777777" w:rsidR="00162918" w:rsidRPr="005E0B33" w:rsidRDefault="00162918" w:rsidP="00162918">
            <w:pPr>
              <w:spacing w:line="200" w:lineRule="exact"/>
              <w:jc w:val="both"/>
              <w:outlineLvl w:val="0"/>
              <w:rPr>
                <w:bCs/>
                <w:kern w:val="32"/>
                <w:sz w:val="20"/>
                <w:szCs w:val="20"/>
              </w:rPr>
            </w:pPr>
          </w:p>
          <w:p w14:paraId="252C68DE" w14:textId="77777777" w:rsidR="00162918" w:rsidRPr="005E0B33" w:rsidRDefault="00162918" w:rsidP="00162918">
            <w:pPr>
              <w:spacing w:line="200" w:lineRule="exact"/>
              <w:jc w:val="both"/>
              <w:outlineLvl w:val="0"/>
              <w:rPr>
                <w:bCs/>
                <w:kern w:val="32"/>
                <w:sz w:val="20"/>
                <w:szCs w:val="20"/>
              </w:rPr>
            </w:pPr>
            <w:r w:rsidRPr="005E0B33">
              <w:rPr>
                <w:bCs/>
                <w:kern w:val="32"/>
                <w:sz w:val="20"/>
                <w:szCs w:val="20"/>
              </w:rPr>
              <w:t xml:space="preserve"> </w:t>
            </w:r>
          </w:p>
          <w:p w14:paraId="33BFCD63" w14:textId="77777777" w:rsidR="00162918" w:rsidRPr="005E0B33" w:rsidRDefault="00162918" w:rsidP="00162918">
            <w:pPr>
              <w:spacing w:line="200" w:lineRule="exact"/>
              <w:jc w:val="both"/>
              <w:outlineLvl w:val="0"/>
              <w:rPr>
                <w:bCs/>
                <w:kern w:val="32"/>
                <w:sz w:val="20"/>
                <w:szCs w:val="20"/>
              </w:rPr>
            </w:pPr>
          </w:p>
        </w:tc>
        <w:tc>
          <w:tcPr>
            <w:tcW w:w="3251" w:type="dxa"/>
            <w:tcBorders>
              <w:top w:val="single" w:sz="4" w:space="0" w:color="auto"/>
              <w:left w:val="single" w:sz="4" w:space="0" w:color="auto"/>
              <w:bottom w:val="single" w:sz="4" w:space="0" w:color="auto"/>
              <w:right w:val="single" w:sz="4" w:space="0" w:color="auto"/>
            </w:tcBorders>
          </w:tcPr>
          <w:p w14:paraId="60372668" w14:textId="2C9B2517" w:rsidR="00162918" w:rsidRPr="005E0B33" w:rsidRDefault="00162918" w:rsidP="00162918">
            <w:pPr>
              <w:spacing w:line="200" w:lineRule="exact"/>
              <w:jc w:val="both"/>
              <w:outlineLvl w:val="0"/>
              <w:rPr>
                <w:bCs/>
                <w:kern w:val="32"/>
                <w:sz w:val="20"/>
                <w:szCs w:val="20"/>
              </w:rPr>
            </w:pPr>
            <w:r w:rsidRPr="005E0B33">
              <w:rPr>
                <w:bCs/>
                <w:spacing w:val="-6"/>
                <w:kern w:val="32"/>
                <w:sz w:val="20"/>
                <w:szCs w:val="20"/>
              </w:rPr>
              <w:t>Глибоке знання проблем, пов’язаних із темою дослідження. Вільне володіння матеріалом, вміння самостійно й творчо мислити, знаходити, узагальнювати, аналізу-вати матеріал, робити самостійні теоретичні і практичні висновки</w:t>
            </w:r>
          </w:p>
        </w:tc>
      </w:tr>
      <w:tr w:rsidR="00162918" w:rsidRPr="005E0B33" w14:paraId="6F9FA6B5" w14:textId="77777777" w:rsidTr="00162918">
        <w:trPr>
          <w:trHeight w:val="20"/>
        </w:trPr>
        <w:tc>
          <w:tcPr>
            <w:tcW w:w="1555" w:type="dxa"/>
            <w:vMerge/>
            <w:tcBorders>
              <w:top w:val="single" w:sz="4" w:space="0" w:color="auto"/>
              <w:left w:val="single" w:sz="4" w:space="0" w:color="auto"/>
              <w:bottom w:val="single" w:sz="4" w:space="0" w:color="auto"/>
              <w:right w:val="single" w:sz="4" w:space="0" w:color="auto"/>
            </w:tcBorders>
          </w:tcPr>
          <w:p w14:paraId="4928701D" w14:textId="77777777" w:rsidR="00162918" w:rsidRPr="005E0B33" w:rsidRDefault="00162918" w:rsidP="00162918">
            <w:pPr>
              <w:spacing w:line="200" w:lineRule="exact"/>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2F61F123" w14:textId="3E9918EE" w:rsidR="00162918" w:rsidRPr="005E0B33" w:rsidRDefault="00C9264D" w:rsidP="00162918">
            <w:pPr>
              <w:spacing w:line="200" w:lineRule="exact"/>
              <w:jc w:val="both"/>
              <w:outlineLvl w:val="0"/>
              <w:rPr>
                <w:bCs/>
                <w:kern w:val="32"/>
                <w:sz w:val="20"/>
                <w:szCs w:val="20"/>
              </w:rPr>
            </w:pPr>
            <w:r w:rsidRPr="005E0B33">
              <w:rPr>
                <w:bCs/>
                <w:kern w:val="32"/>
                <w:sz w:val="20"/>
                <w:szCs w:val="20"/>
              </w:rPr>
              <w:t xml:space="preserve">    </w:t>
            </w:r>
            <w:r w:rsidR="00162918" w:rsidRPr="005E0B33">
              <w:rPr>
                <w:bCs/>
                <w:kern w:val="32"/>
                <w:sz w:val="20"/>
                <w:szCs w:val="20"/>
              </w:rPr>
              <w:t xml:space="preserve"> 15</w:t>
            </w:r>
          </w:p>
        </w:tc>
        <w:tc>
          <w:tcPr>
            <w:tcW w:w="3251" w:type="dxa"/>
            <w:tcBorders>
              <w:top w:val="single" w:sz="4" w:space="0" w:color="auto"/>
              <w:left w:val="single" w:sz="4" w:space="0" w:color="auto"/>
              <w:bottom w:val="single" w:sz="4" w:space="0" w:color="auto"/>
              <w:right w:val="single" w:sz="4" w:space="0" w:color="auto"/>
            </w:tcBorders>
          </w:tcPr>
          <w:p w14:paraId="5B6C9511" w14:textId="01B71228" w:rsidR="00162918" w:rsidRPr="005E0B33" w:rsidRDefault="00162918" w:rsidP="00162918">
            <w:pPr>
              <w:spacing w:line="200" w:lineRule="exact"/>
              <w:jc w:val="both"/>
              <w:outlineLvl w:val="0"/>
              <w:rPr>
                <w:bCs/>
                <w:kern w:val="32"/>
                <w:sz w:val="20"/>
                <w:szCs w:val="20"/>
              </w:rPr>
            </w:pPr>
            <w:r w:rsidRPr="005E0B33">
              <w:rPr>
                <w:bCs/>
                <w:kern w:val="32"/>
                <w:sz w:val="20"/>
                <w:szCs w:val="20"/>
              </w:rPr>
              <w:t>Основні питання висвітлено поверхнево, висновки не мають самостійного характеру</w:t>
            </w:r>
          </w:p>
        </w:tc>
      </w:tr>
      <w:tr w:rsidR="00162918" w:rsidRPr="005E0B33" w14:paraId="156E6BF1" w14:textId="77777777" w:rsidTr="00162918">
        <w:trPr>
          <w:trHeight w:val="2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5ACB5F6B" w14:textId="77777777" w:rsidR="00162918" w:rsidRPr="005E0B33" w:rsidRDefault="00162918" w:rsidP="00162918">
            <w:pPr>
              <w:spacing w:line="200" w:lineRule="exact"/>
              <w:rPr>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47187AD7" w14:textId="40C3EF9B" w:rsidR="00162918" w:rsidRPr="005E0B33" w:rsidRDefault="00162918" w:rsidP="00162918">
            <w:pPr>
              <w:spacing w:line="200" w:lineRule="exact"/>
              <w:jc w:val="both"/>
              <w:outlineLvl w:val="0"/>
              <w:rPr>
                <w:bCs/>
                <w:kern w:val="32"/>
                <w:sz w:val="20"/>
                <w:szCs w:val="20"/>
              </w:rPr>
            </w:pPr>
            <w:proofErr w:type="gramStart"/>
            <w:r w:rsidRPr="005E0B33">
              <w:rPr>
                <w:bCs/>
                <w:kern w:val="32"/>
                <w:sz w:val="20"/>
                <w:szCs w:val="20"/>
                <w:lang w:val="en-US"/>
              </w:rPr>
              <w:t>Min</w:t>
            </w:r>
            <w:r w:rsidR="00C9264D" w:rsidRPr="005E0B33">
              <w:rPr>
                <w:bCs/>
                <w:kern w:val="32"/>
                <w:sz w:val="20"/>
                <w:szCs w:val="20"/>
              </w:rPr>
              <w:t xml:space="preserve"> </w:t>
            </w:r>
            <w:r w:rsidRPr="005E0B33">
              <w:rPr>
                <w:bCs/>
                <w:kern w:val="32"/>
                <w:sz w:val="20"/>
                <w:szCs w:val="20"/>
              </w:rPr>
              <w:t xml:space="preserve"> 0</w:t>
            </w:r>
            <w:proofErr w:type="gramEnd"/>
            <w:r w:rsidRPr="005E0B33">
              <w:rPr>
                <w:bCs/>
                <w:kern w:val="32"/>
                <w:sz w:val="20"/>
                <w:szCs w:val="20"/>
              </w:rPr>
              <w:t xml:space="preserve"> </w:t>
            </w:r>
          </w:p>
        </w:tc>
        <w:tc>
          <w:tcPr>
            <w:tcW w:w="3251" w:type="dxa"/>
            <w:tcBorders>
              <w:top w:val="single" w:sz="4" w:space="0" w:color="auto"/>
              <w:left w:val="single" w:sz="4" w:space="0" w:color="auto"/>
              <w:bottom w:val="single" w:sz="4" w:space="0" w:color="auto"/>
              <w:right w:val="single" w:sz="4" w:space="0" w:color="auto"/>
            </w:tcBorders>
          </w:tcPr>
          <w:p w14:paraId="112D6453" w14:textId="0D48F6B0" w:rsidR="00162918" w:rsidRPr="005E0B33" w:rsidRDefault="00162918" w:rsidP="00162918">
            <w:pPr>
              <w:spacing w:line="200" w:lineRule="exact"/>
              <w:jc w:val="both"/>
              <w:rPr>
                <w:spacing w:val="-6"/>
                <w:sz w:val="20"/>
                <w:szCs w:val="20"/>
              </w:rPr>
            </w:pPr>
            <w:r w:rsidRPr="005E0B33">
              <w:rPr>
                <w:spacing w:val="-6"/>
                <w:sz w:val="20"/>
                <w:szCs w:val="20"/>
              </w:rPr>
              <w:t xml:space="preserve">Основні положення теми висвітлено поверхнево, </w:t>
            </w:r>
            <w:r w:rsidR="00C26835" w:rsidRPr="005E0B33">
              <w:rPr>
                <w:spacing w:val="-6"/>
                <w:sz w:val="20"/>
                <w:szCs w:val="20"/>
              </w:rPr>
              <w:t>і</w:t>
            </w:r>
            <w:r w:rsidRPr="005E0B33">
              <w:rPr>
                <w:spacing w:val="-6"/>
                <w:sz w:val="20"/>
                <w:szCs w:val="20"/>
              </w:rPr>
              <w:t>з великою кількістю помилок, немає висновків, студент слабко володіє матеріалом роботи</w:t>
            </w:r>
          </w:p>
        </w:tc>
      </w:tr>
    </w:tbl>
    <w:p w14:paraId="31FD7A1D" w14:textId="4D2EEEC8" w:rsidR="00162918" w:rsidRPr="005E0B33" w:rsidRDefault="00162918" w:rsidP="00162918">
      <w:pPr>
        <w:jc w:val="both"/>
      </w:pPr>
    </w:p>
    <w:p w14:paraId="2EC5468A" w14:textId="77777777" w:rsidR="00162918" w:rsidRPr="005E0B33" w:rsidRDefault="00162918" w:rsidP="00162918">
      <w:pPr>
        <w:jc w:val="center"/>
        <w:rPr>
          <w:b/>
          <w:i/>
        </w:rPr>
      </w:pPr>
      <w:r w:rsidRPr="005E0B33">
        <w:rPr>
          <w:b/>
          <w:i/>
        </w:rPr>
        <w:t xml:space="preserve">Педагогічний контроль для здобувачів вищої освіти </w:t>
      </w:r>
      <w:proofErr w:type="spellStart"/>
      <w:r w:rsidRPr="005E0B33">
        <w:rPr>
          <w:b/>
          <w:i/>
          <w:lang w:val="ru-RU"/>
        </w:rPr>
        <w:t>денної</w:t>
      </w:r>
      <w:proofErr w:type="spellEnd"/>
      <w:r w:rsidRPr="005E0B33">
        <w:rPr>
          <w:b/>
          <w:i/>
          <w:lang w:val="ru-RU"/>
        </w:rPr>
        <w:t>/</w:t>
      </w:r>
      <w:r w:rsidRPr="005E0B33">
        <w:rPr>
          <w:b/>
          <w:i/>
        </w:rPr>
        <w:t>заочної форми</w:t>
      </w:r>
      <w:r w:rsidRPr="005E0B33">
        <w:rPr>
          <w:b/>
        </w:rPr>
        <w:t xml:space="preserve"> </w:t>
      </w:r>
      <w:r w:rsidRPr="005E0B33">
        <w:rPr>
          <w:b/>
          <w:i/>
        </w:rPr>
        <w:t>навчання</w:t>
      </w:r>
    </w:p>
    <w:p w14:paraId="66982BA6" w14:textId="7DBE40B3" w:rsidR="00162918" w:rsidRPr="005E0B33" w:rsidRDefault="00162918" w:rsidP="00162918">
      <w:pPr>
        <w:ind w:firstLine="709"/>
        <w:jc w:val="center"/>
        <w:rPr>
          <w:b/>
          <w:color w:val="000000"/>
        </w:rPr>
      </w:pPr>
      <w:r w:rsidRPr="005E0B33">
        <w:rPr>
          <w:b/>
          <w:color w:val="000000"/>
        </w:rPr>
        <w:t xml:space="preserve">Шкала підсумкового педагогічного контролю </w:t>
      </w:r>
    </w:p>
    <w:p w14:paraId="76CF6EDF" w14:textId="77777777" w:rsidR="00162918" w:rsidRPr="005E0B33" w:rsidRDefault="00162918" w:rsidP="00162918">
      <w:pPr>
        <w:jc w:val="both"/>
      </w:pPr>
    </w:p>
    <w:tbl>
      <w:tblPr>
        <w:tblW w:w="6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936"/>
        <w:gridCol w:w="1316"/>
        <w:gridCol w:w="1373"/>
      </w:tblGrid>
      <w:tr w:rsidR="00162918" w:rsidRPr="005E0B33" w14:paraId="210F72EC" w14:textId="77777777" w:rsidTr="00C26835">
        <w:trPr>
          <w:trHeight w:val="18"/>
        </w:trPr>
        <w:tc>
          <w:tcPr>
            <w:tcW w:w="993" w:type="dxa"/>
            <w:tcBorders>
              <w:top w:val="single" w:sz="4" w:space="0" w:color="auto"/>
              <w:left w:val="single" w:sz="4" w:space="0" w:color="auto"/>
              <w:bottom w:val="single" w:sz="4" w:space="0" w:color="auto"/>
              <w:right w:val="single" w:sz="4" w:space="0" w:color="auto"/>
            </w:tcBorders>
          </w:tcPr>
          <w:p w14:paraId="2D007485" w14:textId="77777777" w:rsidR="00162918" w:rsidRPr="005E0B33" w:rsidRDefault="00162918" w:rsidP="00632035">
            <w:pPr>
              <w:jc w:val="both"/>
              <w:outlineLvl w:val="0"/>
              <w:rPr>
                <w:kern w:val="32"/>
                <w:sz w:val="20"/>
                <w:szCs w:val="20"/>
              </w:rPr>
            </w:pPr>
            <w:r w:rsidRPr="005E0B33">
              <w:rPr>
                <w:kern w:val="32"/>
                <w:sz w:val="20"/>
                <w:szCs w:val="20"/>
              </w:rPr>
              <w:t>Оцінка</w:t>
            </w:r>
          </w:p>
          <w:p w14:paraId="0582CD83" w14:textId="77777777" w:rsidR="00162918" w:rsidRPr="005E0B33" w:rsidRDefault="00162918" w:rsidP="00632035">
            <w:pPr>
              <w:jc w:val="both"/>
              <w:outlineLvl w:val="0"/>
              <w:rPr>
                <w:kern w:val="32"/>
                <w:sz w:val="20"/>
                <w:szCs w:val="20"/>
              </w:rPr>
            </w:pPr>
            <w:r w:rsidRPr="005E0B33">
              <w:rPr>
                <w:kern w:val="32"/>
                <w:sz w:val="20"/>
                <w:szCs w:val="20"/>
              </w:rPr>
              <w:t>за шкалою ECTS</w:t>
            </w:r>
          </w:p>
        </w:tc>
        <w:tc>
          <w:tcPr>
            <w:tcW w:w="2936" w:type="dxa"/>
            <w:tcBorders>
              <w:top w:val="single" w:sz="4" w:space="0" w:color="auto"/>
              <w:left w:val="single" w:sz="4" w:space="0" w:color="auto"/>
              <w:bottom w:val="single" w:sz="4" w:space="0" w:color="auto"/>
              <w:right w:val="single" w:sz="4" w:space="0" w:color="auto"/>
            </w:tcBorders>
          </w:tcPr>
          <w:p w14:paraId="0612E11A" w14:textId="77777777" w:rsidR="00162918" w:rsidRPr="005E0B33" w:rsidRDefault="00162918" w:rsidP="00632035">
            <w:pPr>
              <w:jc w:val="center"/>
              <w:outlineLvl w:val="0"/>
              <w:rPr>
                <w:kern w:val="32"/>
                <w:sz w:val="20"/>
                <w:szCs w:val="20"/>
              </w:rPr>
            </w:pPr>
            <w:r w:rsidRPr="005E0B33">
              <w:rPr>
                <w:kern w:val="32"/>
                <w:sz w:val="20"/>
                <w:szCs w:val="20"/>
              </w:rPr>
              <w:t>Визначення</w:t>
            </w:r>
          </w:p>
        </w:tc>
        <w:tc>
          <w:tcPr>
            <w:tcW w:w="1316" w:type="dxa"/>
            <w:tcBorders>
              <w:top w:val="single" w:sz="4" w:space="0" w:color="auto"/>
              <w:left w:val="single" w:sz="4" w:space="0" w:color="auto"/>
              <w:bottom w:val="single" w:sz="4" w:space="0" w:color="auto"/>
              <w:right w:val="single" w:sz="4" w:space="0" w:color="auto"/>
            </w:tcBorders>
          </w:tcPr>
          <w:p w14:paraId="0F431D70" w14:textId="1A2242A1" w:rsidR="00162918" w:rsidRPr="005E0B33" w:rsidRDefault="00162918" w:rsidP="00162918">
            <w:pPr>
              <w:ind w:left="-71"/>
              <w:outlineLvl w:val="0"/>
              <w:rPr>
                <w:spacing w:val="-6"/>
                <w:kern w:val="32"/>
                <w:sz w:val="20"/>
                <w:szCs w:val="20"/>
              </w:rPr>
            </w:pPr>
            <w:r w:rsidRPr="005E0B33">
              <w:rPr>
                <w:spacing w:val="-6"/>
                <w:kern w:val="32"/>
                <w:sz w:val="20"/>
                <w:szCs w:val="20"/>
              </w:rPr>
              <w:t>Оцінка за національною шкалою для заліку</w:t>
            </w:r>
          </w:p>
        </w:tc>
        <w:tc>
          <w:tcPr>
            <w:tcW w:w="1373" w:type="dxa"/>
            <w:tcBorders>
              <w:top w:val="single" w:sz="4" w:space="0" w:color="auto"/>
              <w:left w:val="single" w:sz="4" w:space="0" w:color="auto"/>
              <w:bottom w:val="single" w:sz="4" w:space="0" w:color="auto"/>
              <w:right w:val="single" w:sz="4" w:space="0" w:color="auto"/>
            </w:tcBorders>
          </w:tcPr>
          <w:p w14:paraId="022358B9" w14:textId="663CBB12" w:rsidR="00162918" w:rsidRPr="005E0B33" w:rsidRDefault="00162918" w:rsidP="00162918">
            <w:pPr>
              <w:ind w:left="5"/>
              <w:jc w:val="both"/>
              <w:outlineLvl w:val="0"/>
              <w:rPr>
                <w:spacing w:val="-6"/>
                <w:kern w:val="32"/>
                <w:sz w:val="20"/>
                <w:szCs w:val="20"/>
              </w:rPr>
            </w:pPr>
            <w:r w:rsidRPr="005E0B33">
              <w:rPr>
                <w:spacing w:val="-6"/>
                <w:kern w:val="32"/>
                <w:sz w:val="20"/>
                <w:szCs w:val="20"/>
              </w:rPr>
              <w:t xml:space="preserve">Оцінка за 100- бальною </w:t>
            </w:r>
            <w:proofErr w:type="spellStart"/>
            <w:r w:rsidRPr="005E0B33">
              <w:rPr>
                <w:spacing w:val="-6"/>
                <w:kern w:val="32"/>
                <w:sz w:val="20"/>
                <w:szCs w:val="20"/>
              </w:rPr>
              <w:t>шка-лою</w:t>
            </w:r>
            <w:proofErr w:type="spellEnd"/>
            <w:r w:rsidRPr="005E0B33">
              <w:rPr>
                <w:spacing w:val="-6"/>
                <w:kern w:val="32"/>
                <w:sz w:val="20"/>
                <w:szCs w:val="20"/>
              </w:rPr>
              <w:t>, що вико-</w:t>
            </w:r>
            <w:proofErr w:type="spellStart"/>
            <w:r w:rsidRPr="005E0B33">
              <w:rPr>
                <w:spacing w:val="-6"/>
                <w:kern w:val="32"/>
                <w:sz w:val="20"/>
                <w:szCs w:val="20"/>
              </w:rPr>
              <w:t>ристовується</w:t>
            </w:r>
            <w:proofErr w:type="spellEnd"/>
            <w:r w:rsidRPr="005E0B33">
              <w:rPr>
                <w:spacing w:val="-6"/>
                <w:kern w:val="32"/>
                <w:sz w:val="20"/>
                <w:szCs w:val="20"/>
              </w:rPr>
              <w:t xml:space="preserve"> в НЮУ</w:t>
            </w:r>
          </w:p>
        </w:tc>
      </w:tr>
      <w:tr w:rsidR="00162918" w:rsidRPr="005E0B33" w14:paraId="7755F0F6" w14:textId="77777777" w:rsidTr="00C26835">
        <w:trPr>
          <w:trHeight w:val="18"/>
        </w:trPr>
        <w:tc>
          <w:tcPr>
            <w:tcW w:w="993" w:type="dxa"/>
            <w:tcBorders>
              <w:top w:val="single" w:sz="4" w:space="0" w:color="auto"/>
              <w:left w:val="single" w:sz="4" w:space="0" w:color="auto"/>
              <w:bottom w:val="single" w:sz="4" w:space="0" w:color="auto"/>
              <w:right w:val="single" w:sz="4" w:space="0" w:color="auto"/>
            </w:tcBorders>
          </w:tcPr>
          <w:p w14:paraId="68B886AD" w14:textId="77777777" w:rsidR="00162918" w:rsidRPr="005E0B33" w:rsidRDefault="00162918" w:rsidP="00632035">
            <w:pPr>
              <w:jc w:val="center"/>
              <w:outlineLvl w:val="0"/>
              <w:rPr>
                <w:b/>
                <w:bCs/>
                <w:kern w:val="32"/>
                <w:sz w:val="20"/>
                <w:szCs w:val="20"/>
              </w:rPr>
            </w:pPr>
            <w:r w:rsidRPr="005E0B33">
              <w:rPr>
                <w:b/>
                <w:bCs/>
                <w:kern w:val="32"/>
                <w:sz w:val="20"/>
                <w:szCs w:val="20"/>
              </w:rPr>
              <w:t>А</w:t>
            </w:r>
          </w:p>
        </w:tc>
        <w:tc>
          <w:tcPr>
            <w:tcW w:w="2936" w:type="dxa"/>
            <w:tcBorders>
              <w:top w:val="single" w:sz="4" w:space="0" w:color="auto"/>
              <w:left w:val="single" w:sz="4" w:space="0" w:color="auto"/>
              <w:bottom w:val="single" w:sz="4" w:space="0" w:color="auto"/>
              <w:right w:val="single" w:sz="4" w:space="0" w:color="auto"/>
            </w:tcBorders>
          </w:tcPr>
          <w:p w14:paraId="0A137B82" w14:textId="77777777" w:rsidR="00162918" w:rsidRPr="005E0B33" w:rsidRDefault="00162918" w:rsidP="00632035">
            <w:pPr>
              <w:jc w:val="both"/>
              <w:outlineLvl w:val="0"/>
              <w:rPr>
                <w:kern w:val="32"/>
                <w:sz w:val="20"/>
                <w:szCs w:val="20"/>
              </w:rPr>
            </w:pPr>
            <w:r w:rsidRPr="005E0B33">
              <w:rPr>
                <w:b/>
                <w:bCs/>
                <w:kern w:val="32"/>
                <w:sz w:val="20"/>
                <w:szCs w:val="20"/>
              </w:rPr>
              <w:t>Відмінно</w:t>
            </w:r>
            <w:r w:rsidRPr="005E0B33">
              <w:rPr>
                <w:kern w:val="32"/>
                <w:sz w:val="20"/>
                <w:szCs w:val="20"/>
              </w:rPr>
              <w:t xml:space="preserve"> – відмінне виконання, лише з незначною кількістю помилок</w:t>
            </w:r>
          </w:p>
        </w:tc>
        <w:tc>
          <w:tcPr>
            <w:tcW w:w="1316" w:type="dxa"/>
            <w:vMerge w:val="restart"/>
            <w:tcBorders>
              <w:top w:val="single" w:sz="4" w:space="0" w:color="auto"/>
              <w:left w:val="single" w:sz="4" w:space="0" w:color="auto"/>
              <w:right w:val="single" w:sz="4" w:space="0" w:color="auto"/>
            </w:tcBorders>
            <w:vAlign w:val="center"/>
          </w:tcPr>
          <w:p w14:paraId="2875E9D8" w14:textId="77777777" w:rsidR="00162918" w:rsidRPr="005E0B33" w:rsidRDefault="00162918" w:rsidP="00632035">
            <w:pPr>
              <w:jc w:val="center"/>
              <w:outlineLvl w:val="0"/>
              <w:rPr>
                <w:kern w:val="32"/>
                <w:sz w:val="20"/>
                <w:szCs w:val="20"/>
              </w:rPr>
            </w:pPr>
            <w:r w:rsidRPr="005E0B33">
              <w:rPr>
                <w:kern w:val="32"/>
                <w:sz w:val="20"/>
                <w:szCs w:val="20"/>
              </w:rPr>
              <w:t>зараховано</w:t>
            </w:r>
          </w:p>
        </w:tc>
        <w:tc>
          <w:tcPr>
            <w:tcW w:w="1373" w:type="dxa"/>
            <w:tcBorders>
              <w:top w:val="single" w:sz="4" w:space="0" w:color="auto"/>
              <w:left w:val="single" w:sz="4" w:space="0" w:color="auto"/>
              <w:bottom w:val="single" w:sz="4" w:space="0" w:color="auto"/>
              <w:right w:val="single" w:sz="4" w:space="0" w:color="auto"/>
            </w:tcBorders>
          </w:tcPr>
          <w:p w14:paraId="4E98BF1C" w14:textId="77777777" w:rsidR="00162918" w:rsidRPr="005E0B33" w:rsidRDefault="00162918" w:rsidP="00632035">
            <w:pPr>
              <w:jc w:val="center"/>
              <w:outlineLvl w:val="0"/>
              <w:rPr>
                <w:kern w:val="32"/>
                <w:sz w:val="20"/>
                <w:szCs w:val="20"/>
              </w:rPr>
            </w:pPr>
          </w:p>
          <w:p w14:paraId="54E8857D" w14:textId="0B1D563A" w:rsidR="00162918" w:rsidRPr="005E0B33" w:rsidRDefault="00162918" w:rsidP="00632035">
            <w:pPr>
              <w:jc w:val="center"/>
              <w:outlineLvl w:val="0"/>
              <w:rPr>
                <w:kern w:val="32"/>
                <w:sz w:val="20"/>
                <w:szCs w:val="20"/>
              </w:rPr>
            </w:pPr>
            <w:r w:rsidRPr="005E0B33">
              <w:rPr>
                <w:kern w:val="32"/>
                <w:sz w:val="20"/>
                <w:szCs w:val="20"/>
              </w:rPr>
              <w:t>90</w:t>
            </w:r>
            <w:r w:rsidR="00C26835" w:rsidRPr="005E0B33">
              <w:rPr>
                <w:kern w:val="32"/>
                <w:sz w:val="20"/>
                <w:szCs w:val="20"/>
              </w:rPr>
              <w:t>–</w:t>
            </w:r>
            <w:r w:rsidRPr="005E0B33">
              <w:rPr>
                <w:kern w:val="32"/>
                <w:sz w:val="20"/>
                <w:szCs w:val="20"/>
              </w:rPr>
              <w:t>100</w:t>
            </w:r>
          </w:p>
        </w:tc>
      </w:tr>
      <w:tr w:rsidR="00162918" w:rsidRPr="005E0B33" w14:paraId="04C2B1F5" w14:textId="77777777" w:rsidTr="00C26835">
        <w:trPr>
          <w:trHeight w:val="18"/>
        </w:trPr>
        <w:tc>
          <w:tcPr>
            <w:tcW w:w="993" w:type="dxa"/>
            <w:tcBorders>
              <w:top w:val="single" w:sz="4" w:space="0" w:color="auto"/>
              <w:left w:val="single" w:sz="4" w:space="0" w:color="auto"/>
              <w:bottom w:val="single" w:sz="4" w:space="0" w:color="auto"/>
              <w:right w:val="single" w:sz="4" w:space="0" w:color="auto"/>
            </w:tcBorders>
          </w:tcPr>
          <w:p w14:paraId="370A046E" w14:textId="77777777" w:rsidR="00162918" w:rsidRPr="005E0B33" w:rsidRDefault="00162918" w:rsidP="00632035">
            <w:pPr>
              <w:jc w:val="center"/>
              <w:outlineLvl w:val="0"/>
              <w:rPr>
                <w:b/>
                <w:bCs/>
                <w:kern w:val="32"/>
                <w:sz w:val="20"/>
                <w:szCs w:val="20"/>
              </w:rPr>
            </w:pPr>
            <w:r w:rsidRPr="005E0B33">
              <w:rPr>
                <w:b/>
                <w:bCs/>
                <w:kern w:val="32"/>
                <w:sz w:val="20"/>
                <w:szCs w:val="20"/>
              </w:rPr>
              <w:lastRenderedPageBreak/>
              <w:t>В</w:t>
            </w:r>
          </w:p>
        </w:tc>
        <w:tc>
          <w:tcPr>
            <w:tcW w:w="2936" w:type="dxa"/>
            <w:tcBorders>
              <w:top w:val="single" w:sz="4" w:space="0" w:color="auto"/>
              <w:left w:val="single" w:sz="4" w:space="0" w:color="auto"/>
              <w:bottom w:val="single" w:sz="4" w:space="0" w:color="auto"/>
              <w:right w:val="single" w:sz="4" w:space="0" w:color="auto"/>
            </w:tcBorders>
          </w:tcPr>
          <w:p w14:paraId="1658BB91" w14:textId="77777777" w:rsidR="00162918" w:rsidRPr="005E0B33" w:rsidRDefault="00162918" w:rsidP="00632035">
            <w:pPr>
              <w:jc w:val="both"/>
              <w:outlineLvl w:val="0"/>
              <w:rPr>
                <w:kern w:val="32"/>
                <w:sz w:val="20"/>
                <w:szCs w:val="20"/>
              </w:rPr>
            </w:pPr>
            <w:r w:rsidRPr="005E0B33">
              <w:rPr>
                <w:b/>
                <w:bCs/>
                <w:kern w:val="32"/>
                <w:sz w:val="20"/>
                <w:szCs w:val="20"/>
              </w:rPr>
              <w:t>Дуже добре</w:t>
            </w:r>
            <w:r w:rsidRPr="005E0B33">
              <w:rPr>
                <w:kern w:val="32"/>
                <w:sz w:val="20"/>
                <w:szCs w:val="20"/>
              </w:rPr>
              <w:t xml:space="preserve"> – вище середнього рівня з кількома помилками</w:t>
            </w:r>
          </w:p>
        </w:tc>
        <w:tc>
          <w:tcPr>
            <w:tcW w:w="1316" w:type="dxa"/>
            <w:vMerge/>
            <w:tcBorders>
              <w:left w:val="single" w:sz="4" w:space="0" w:color="auto"/>
              <w:right w:val="single" w:sz="4" w:space="0" w:color="auto"/>
            </w:tcBorders>
            <w:vAlign w:val="center"/>
          </w:tcPr>
          <w:p w14:paraId="652067B7" w14:textId="77777777" w:rsidR="00162918" w:rsidRPr="005E0B33" w:rsidRDefault="00162918" w:rsidP="00632035">
            <w:pPr>
              <w:jc w:val="center"/>
              <w:outlineLvl w:val="0"/>
              <w:rPr>
                <w:kern w:val="32"/>
                <w:sz w:val="20"/>
                <w:szCs w:val="20"/>
              </w:rPr>
            </w:pPr>
          </w:p>
        </w:tc>
        <w:tc>
          <w:tcPr>
            <w:tcW w:w="1373" w:type="dxa"/>
            <w:tcBorders>
              <w:top w:val="single" w:sz="4" w:space="0" w:color="auto"/>
              <w:left w:val="single" w:sz="4" w:space="0" w:color="auto"/>
              <w:bottom w:val="single" w:sz="4" w:space="0" w:color="auto"/>
              <w:right w:val="single" w:sz="4" w:space="0" w:color="auto"/>
            </w:tcBorders>
          </w:tcPr>
          <w:p w14:paraId="2737C09B" w14:textId="77777777" w:rsidR="00162918" w:rsidRPr="005E0B33" w:rsidRDefault="00162918" w:rsidP="00632035">
            <w:pPr>
              <w:jc w:val="center"/>
              <w:outlineLvl w:val="0"/>
              <w:rPr>
                <w:kern w:val="32"/>
                <w:sz w:val="20"/>
                <w:szCs w:val="20"/>
              </w:rPr>
            </w:pPr>
          </w:p>
          <w:p w14:paraId="20E4CE15" w14:textId="4B77D857" w:rsidR="00162918" w:rsidRPr="005E0B33" w:rsidRDefault="00C26835" w:rsidP="00632035">
            <w:pPr>
              <w:jc w:val="center"/>
              <w:outlineLvl w:val="0"/>
              <w:rPr>
                <w:kern w:val="32"/>
                <w:sz w:val="20"/>
                <w:szCs w:val="20"/>
              </w:rPr>
            </w:pPr>
            <w:r w:rsidRPr="005E0B33">
              <w:rPr>
                <w:kern w:val="32"/>
                <w:sz w:val="20"/>
                <w:szCs w:val="20"/>
              </w:rPr>
              <w:t>80–</w:t>
            </w:r>
            <w:r w:rsidR="00162918" w:rsidRPr="005E0B33">
              <w:rPr>
                <w:kern w:val="32"/>
                <w:sz w:val="20"/>
                <w:szCs w:val="20"/>
              </w:rPr>
              <w:t>89</w:t>
            </w:r>
          </w:p>
        </w:tc>
      </w:tr>
      <w:tr w:rsidR="00162918" w:rsidRPr="005E0B33" w14:paraId="133797C1" w14:textId="77777777" w:rsidTr="00C26835">
        <w:trPr>
          <w:trHeight w:val="18"/>
        </w:trPr>
        <w:tc>
          <w:tcPr>
            <w:tcW w:w="993" w:type="dxa"/>
            <w:tcBorders>
              <w:top w:val="single" w:sz="4" w:space="0" w:color="auto"/>
              <w:left w:val="single" w:sz="4" w:space="0" w:color="auto"/>
              <w:bottom w:val="single" w:sz="4" w:space="0" w:color="auto"/>
              <w:right w:val="single" w:sz="4" w:space="0" w:color="auto"/>
            </w:tcBorders>
          </w:tcPr>
          <w:p w14:paraId="3C31AB91" w14:textId="77777777" w:rsidR="00162918" w:rsidRPr="005E0B33" w:rsidRDefault="00162918" w:rsidP="00632035">
            <w:pPr>
              <w:jc w:val="center"/>
              <w:outlineLvl w:val="0"/>
              <w:rPr>
                <w:b/>
                <w:bCs/>
                <w:kern w:val="32"/>
                <w:sz w:val="20"/>
                <w:szCs w:val="20"/>
              </w:rPr>
            </w:pPr>
            <w:r w:rsidRPr="005E0B33">
              <w:rPr>
                <w:b/>
                <w:bCs/>
                <w:kern w:val="32"/>
                <w:sz w:val="20"/>
                <w:szCs w:val="20"/>
              </w:rPr>
              <w:t>С</w:t>
            </w:r>
          </w:p>
        </w:tc>
        <w:tc>
          <w:tcPr>
            <w:tcW w:w="2936" w:type="dxa"/>
            <w:tcBorders>
              <w:top w:val="single" w:sz="4" w:space="0" w:color="auto"/>
              <w:left w:val="single" w:sz="4" w:space="0" w:color="auto"/>
              <w:bottom w:val="single" w:sz="4" w:space="0" w:color="auto"/>
              <w:right w:val="single" w:sz="4" w:space="0" w:color="auto"/>
            </w:tcBorders>
          </w:tcPr>
          <w:p w14:paraId="588FAFEB" w14:textId="77777777" w:rsidR="00162918" w:rsidRPr="005E0B33" w:rsidRDefault="00162918" w:rsidP="00632035">
            <w:pPr>
              <w:jc w:val="both"/>
              <w:outlineLvl w:val="0"/>
              <w:rPr>
                <w:kern w:val="32"/>
                <w:sz w:val="20"/>
                <w:szCs w:val="20"/>
              </w:rPr>
            </w:pPr>
            <w:r w:rsidRPr="005E0B33">
              <w:rPr>
                <w:b/>
                <w:bCs/>
                <w:kern w:val="32"/>
                <w:sz w:val="20"/>
                <w:szCs w:val="20"/>
              </w:rPr>
              <w:t xml:space="preserve">Добре </w:t>
            </w:r>
            <w:r w:rsidRPr="005E0B33">
              <w:rPr>
                <w:kern w:val="32"/>
                <w:sz w:val="20"/>
                <w:szCs w:val="20"/>
              </w:rPr>
              <w:t>– у цілому правильна робота з певною кількістю незначних помилок</w:t>
            </w:r>
          </w:p>
        </w:tc>
        <w:tc>
          <w:tcPr>
            <w:tcW w:w="1316" w:type="dxa"/>
            <w:vMerge/>
            <w:tcBorders>
              <w:left w:val="single" w:sz="4" w:space="0" w:color="auto"/>
              <w:right w:val="single" w:sz="4" w:space="0" w:color="auto"/>
            </w:tcBorders>
            <w:vAlign w:val="center"/>
          </w:tcPr>
          <w:p w14:paraId="1B5CA6D6" w14:textId="77777777" w:rsidR="00162918" w:rsidRPr="005E0B33" w:rsidRDefault="00162918" w:rsidP="00632035">
            <w:pPr>
              <w:jc w:val="center"/>
              <w:outlineLvl w:val="0"/>
              <w:rPr>
                <w:kern w:val="32"/>
                <w:sz w:val="20"/>
                <w:szCs w:val="20"/>
              </w:rPr>
            </w:pPr>
          </w:p>
        </w:tc>
        <w:tc>
          <w:tcPr>
            <w:tcW w:w="1373" w:type="dxa"/>
            <w:tcBorders>
              <w:top w:val="single" w:sz="4" w:space="0" w:color="auto"/>
              <w:left w:val="single" w:sz="4" w:space="0" w:color="auto"/>
              <w:bottom w:val="single" w:sz="4" w:space="0" w:color="auto"/>
              <w:right w:val="single" w:sz="4" w:space="0" w:color="auto"/>
            </w:tcBorders>
          </w:tcPr>
          <w:p w14:paraId="4C7918C3" w14:textId="77777777" w:rsidR="00162918" w:rsidRPr="005E0B33" w:rsidRDefault="00162918" w:rsidP="00632035">
            <w:pPr>
              <w:jc w:val="center"/>
              <w:outlineLvl w:val="0"/>
              <w:rPr>
                <w:kern w:val="32"/>
                <w:sz w:val="20"/>
                <w:szCs w:val="20"/>
              </w:rPr>
            </w:pPr>
          </w:p>
          <w:p w14:paraId="5CB7D372" w14:textId="016076A4" w:rsidR="00162918" w:rsidRPr="005E0B33" w:rsidRDefault="00C26835" w:rsidP="00632035">
            <w:pPr>
              <w:jc w:val="center"/>
              <w:outlineLvl w:val="0"/>
              <w:rPr>
                <w:kern w:val="32"/>
                <w:sz w:val="20"/>
                <w:szCs w:val="20"/>
              </w:rPr>
            </w:pPr>
            <w:r w:rsidRPr="005E0B33">
              <w:rPr>
                <w:kern w:val="32"/>
                <w:sz w:val="20"/>
                <w:szCs w:val="20"/>
              </w:rPr>
              <w:t>75–</w:t>
            </w:r>
            <w:r w:rsidR="00162918" w:rsidRPr="005E0B33">
              <w:rPr>
                <w:kern w:val="32"/>
                <w:sz w:val="20"/>
                <w:szCs w:val="20"/>
              </w:rPr>
              <w:t>79</w:t>
            </w:r>
          </w:p>
        </w:tc>
      </w:tr>
      <w:tr w:rsidR="00162918" w:rsidRPr="005E0B33" w14:paraId="2FB987AF" w14:textId="77777777" w:rsidTr="00C26835">
        <w:trPr>
          <w:trHeight w:val="18"/>
        </w:trPr>
        <w:tc>
          <w:tcPr>
            <w:tcW w:w="993" w:type="dxa"/>
            <w:tcBorders>
              <w:top w:val="single" w:sz="4" w:space="0" w:color="auto"/>
              <w:left w:val="single" w:sz="4" w:space="0" w:color="auto"/>
              <w:bottom w:val="single" w:sz="4" w:space="0" w:color="auto"/>
              <w:right w:val="single" w:sz="4" w:space="0" w:color="auto"/>
            </w:tcBorders>
          </w:tcPr>
          <w:p w14:paraId="56C58AB3" w14:textId="77777777" w:rsidR="00162918" w:rsidRPr="005E0B33" w:rsidRDefault="00162918" w:rsidP="00632035">
            <w:pPr>
              <w:jc w:val="center"/>
              <w:outlineLvl w:val="0"/>
              <w:rPr>
                <w:b/>
                <w:bCs/>
                <w:kern w:val="32"/>
                <w:sz w:val="20"/>
                <w:szCs w:val="20"/>
              </w:rPr>
            </w:pPr>
            <w:r w:rsidRPr="005E0B33">
              <w:rPr>
                <w:b/>
                <w:bCs/>
                <w:kern w:val="32"/>
                <w:sz w:val="20"/>
                <w:szCs w:val="20"/>
              </w:rPr>
              <w:t>D</w:t>
            </w:r>
          </w:p>
        </w:tc>
        <w:tc>
          <w:tcPr>
            <w:tcW w:w="2936" w:type="dxa"/>
            <w:tcBorders>
              <w:top w:val="single" w:sz="4" w:space="0" w:color="auto"/>
              <w:left w:val="single" w:sz="4" w:space="0" w:color="auto"/>
              <w:bottom w:val="single" w:sz="4" w:space="0" w:color="auto"/>
              <w:right w:val="single" w:sz="4" w:space="0" w:color="auto"/>
            </w:tcBorders>
          </w:tcPr>
          <w:p w14:paraId="7366C8B8" w14:textId="77777777" w:rsidR="00162918" w:rsidRPr="005E0B33" w:rsidRDefault="00162918" w:rsidP="00632035">
            <w:pPr>
              <w:jc w:val="both"/>
              <w:outlineLvl w:val="0"/>
              <w:rPr>
                <w:kern w:val="32"/>
                <w:sz w:val="20"/>
                <w:szCs w:val="20"/>
              </w:rPr>
            </w:pPr>
            <w:r w:rsidRPr="005E0B33">
              <w:rPr>
                <w:b/>
                <w:bCs/>
                <w:kern w:val="32"/>
                <w:sz w:val="20"/>
                <w:szCs w:val="20"/>
              </w:rPr>
              <w:t>Задовільно</w:t>
            </w:r>
            <w:r w:rsidRPr="005E0B33">
              <w:rPr>
                <w:kern w:val="32"/>
                <w:sz w:val="20"/>
                <w:szCs w:val="20"/>
              </w:rPr>
              <w:t xml:space="preserve"> – непогано, але зі значною кількістю недоліків</w:t>
            </w:r>
          </w:p>
        </w:tc>
        <w:tc>
          <w:tcPr>
            <w:tcW w:w="1316" w:type="dxa"/>
            <w:vMerge/>
            <w:tcBorders>
              <w:left w:val="single" w:sz="4" w:space="0" w:color="auto"/>
              <w:right w:val="single" w:sz="4" w:space="0" w:color="auto"/>
            </w:tcBorders>
            <w:vAlign w:val="center"/>
          </w:tcPr>
          <w:p w14:paraId="492F36ED" w14:textId="77777777" w:rsidR="00162918" w:rsidRPr="005E0B33" w:rsidRDefault="00162918" w:rsidP="00632035">
            <w:pPr>
              <w:jc w:val="center"/>
              <w:outlineLvl w:val="0"/>
              <w:rPr>
                <w:kern w:val="32"/>
                <w:sz w:val="20"/>
                <w:szCs w:val="20"/>
              </w:rPr>
            </w:pPr>
          </w:p>
        </w:tc>
        <w:tc>
          <w:tcPr>
            <w:tcW w:w="1373" w:type="dxa"/>
            <w:tcBorders>
              <w:top w:val="single" w:sz="4" w:space="0" w:color="auto"/>
              <w:left w:val="single" w:sz="4" w:space="0" w:color="auto"/>
              <w:bottom w:val="single" w:sz="4" w:space="0" w:color="auto"/>
              <w:right w:val="single" w:sz="4" w:space="0" w:color="auto"/>
            </w:tcBorders>
          </w:tcPr>
          <w:p w14:paraId="335AF425" w14:textId="77777777" w:rsidR="00162918" w:rsidRPr="005E0B33" w:rsidRDefault="00162918" w:rsidP="00632035">
            <w:pPr>
              <w:jc w:val="center"/>
              <w:outlineLvl w:val="0"/>
              <w:rPr>
                <w:kern w:val="32"/>
                <w:sz w:val="20"/>
                <w:szCs w:val="20"/>
              </w:rPr>
            </w:pPr>
          </w:p>
          <w:p w14:paraId="4355054F" w14:textId="00DD5E5C" w:rsidR="00162918" w:rsidRPr="005E0B33" w:rsidRDefault="00C26835" w:rsidP="00632035">
            <w:pPr>
              <w:jc w:val="center"/>
              <w:outlineLvl w:val="0"/>
              <w:rPr>
                <w:kern w:val="32"/>
                <w:sz w:val="20"/>
                <w:szCs w:val="20"/>
              </w:rPr>
            </w:pPr>
            <w:r w:rsidRPr="005E0B33">
              <w:rPr>
                <w:kern w:val="32"/>
                <w:sz w:val="20"/>
                <w:szCs w:val="20"/>
              </w:rPr>
              <w:t>70–</w:t>
            </w:r>
            <w:r w:rsidR="00162918" w:rsidRPr="005E0B33">
              <w:rPr>
                <w:kern w:val="32"/>
                <w:sz w:val="20"/>
                <w:szCs w:val="20"/>
              </w:rPr>
              <w:t>74</w:t>
            </w:r>
          </w:p>
        </w:tc>
      </w:tr>
      <w:tr w:rsidR="00162918" w:rsidRPr="005E0B33" w14:paraId="311DF55A" w14:textId="77777777" w:rsidTr="00C26835">
        <w:trPr>
          <w:trHeight w:val="18"/>
        </w:trPr>
        <w:tc>
          <w:tcPr>
            <w:tcW w:w="993" w:type="dxa"/>
            <w:tcBorders>
              <w:top w:val="single" w:sz="4" w:space="0" w:color="auto"/>
              <w:left w:val="single" w:sz="4" w:space="0" w:color="auto"/>
              <w:bottom w:val="single" w:sz="4" w:space="0" w:color="auto"/>
              <w:right w:val="single" w:sz="4" w:space="0" w:color="auto"/>
            </w:tcBorders>
          </w:tcPr>
          <w:p w14:paraId="7B971232" w14:textId="77777777" w:rsidR="00162918" w:rsidRPr="005E0B33" w:rsidRDefault="00162918" w:rsidP="00632035">
            <w:pPr>
              <w:jc w:val="center"/>
              <w:outlineLvl w:val="0"/>
              <w:rPr>
                <w:b/>
                <w:bCs/>
                <w:kern w:val="32"/>
                <w:sz w:val="20"/>
                <w:szCs w:val="20"/>
              </w:rPr>
            </w:pPr>
            <w:r w:rsidRPr="005E0B33">
              <w:rPr>
                <w:b/>
                <w:bCs/>
                <w:kern w:val="32"/>
                <w:sz w:val="20"/>
                <w:szCs w:val="20"/>
              </w:rPr>
              <w:t>Е</w:t>
            </w:r>
          </w:p>
        </w:tc>
        <w:tc>
          <w:tcPr>
            <w:tcW w:w="2936" w:type="dxa"/>
            <w:tcBorders>
              <w:top w:val="single" w:sz="4" w:space="0" w:color="auto"/>
              <w:left w:val="single" w:sz="4" w:space="0" w:color="auto"/>
              <w:bottom w:val="single" w:sz="4" w:space="0" w:color="auto"/>
              <w:right w:val="single" w:sz="4" w:space="0" w:color="auto"/>
            </w:tcBorders>
          </w:tcPr>
          <w:p w14:paraId="6DA20F42" w14:textId="77777777" w:rsidR="00162918" w:rsidRPr="005E0B33" w:rsidRDefault="00162918" w:rsidP="00632035">
            <w:pPr>
              <w:jc w:val="both"/>
              <w:outlineLvl w:val="0"/>
              <w:rPr>
                <w:kern w:val="32"/>
                <w:sz w:val="20"/>
                <w:szCs w:val="20"/>
              </w:rPr>
            </w:pPr>
            <w:r w:rsidRPr="005E0B33">
              <w:rPr>
                <w:b/>
                <w:bCs/>
                <w:kern w:val="32"/>
                <w:sz w:val="20"/>
                <w:szCs w:val="20"/>
              </w:rPr>
              <w:t>Достатньо</w:t>
            </w:r>
            <w:r w:rsidRPr="005E0B33">
              <w:rPr>
                <w:kern w:val="32"/>
                <w:sz w:val="20"/>
                <w:szCs w:val="20"/>
              </w:rPr>
              <w:t xml:space="preserve"> – виконання задовольняє мінімальні критерії</w:t>
            </w:r>
          </w:p>
        </w:tc>
        <w:tc>
          <w:tcPr>
            <w:tcW w:w="1316" w:type="dxa"/>
            <w:vMerge/>
            <w:tcBorders>
              <w:left w:val="single" w:sz="4" w:space="0" w:color="auto"/>
              <w:bottom w:val="single" w:sz="4" w:space="0" w:color="auto"/>
              <w:right w:val="single" w:sz="4" w:space="0" w:color="auto"/>
            </w:tcBorders>
            <w:vAlign w:val="center"/>
          </w:tcPr>
          <w:p w14:paraId="7D3043FE" w14:textId="77777777" w:rsidR="00162918" w:rsidRPr="005E0B33" w:rsidRDefault="00162918" w:rsidP="00632035">
            <w:pPr>
              <w:rPr>
                <w:kern w:val="32"/>
                <w:sz w:val="20"/>
                <w:szCs w:val="20"/>
              </w:rPr>
            </w:pPr>
          </w:p>
        </w:tc>
        <w:tc>
          <w:tcPr>
            <w:tcW w:w="1373" w:type="dxa"/>
            <w:tcBorders>
              <w:top w:val="single" w:sz="4" w:space="0" w:color="auto"/>
              <w:left w:val="single" w:sz="4" w:space="0" w:color="auto"/>
              <w:bottom w:val="single" w:sz="4" w:space="0" w:color="auto"/>
              <w:right w:val="single" w:sz="4" w:space="0" w:color="auto"/>
            </w:tcBorders>
          </w:tcPr>
          <w:p w14:paraId="3FAD7291" w14:textId="77777777" w:rsidR="00162918" w:rsidRPr="005E0B33" w:rsidRDefault="00162918" w:rsidP="00632035">
            <w:pPr>
              <w:jc w:val="center"/>
              <w:outlineLvl w:val="0"/>
              <w:rPr>
                <w:kern w:val="32"/>
                <w:sz w:val="20"/>
                <w:szCs w:val="20"/>
              </w:rPr>
            </w:pPr>
          </w:p>
          <w:p w14:paraId="7C10F1EC" w14:textId="78316433" w:rsidR="00162918" w:rsidRPr="005E0B33" w:rsidRDefault="00C26835" w:rsidP="00632035">
            <w:pPr>
              <w:jc w:val="center"/>
              <w:outlineLvl w:val="0"/>
              <w:rPr>
                <w:kern w:val="32"/>
                <w:sz w:val="20"/>
                <w:szCs w:val="20"/>
              </w:rPr>
            </w:pPr>
            <w:r w:rsidRPr="005E0B33">
              <w:rPr>
                <w:kern w:val="32"/>
                <w:sz w:val="20"/>
                <w:szCs w:val="20"/>
              </w:rPr>
              <w:t>60–</w:t>
            </w:r>
            <w:r w:rsidR="00162918" w:rsidRPr="005E0B33">
              <w:rPr>
                <w:kern w:val="32"/>
                <w:sz w:val="20"/>
                <w:szCs w:val="20"/>
              </w:rPr>
              <w:t>69</w:t>
            </w:r>
          </w:p>
        </w:tc>
      </w:tr>
      <w:tr w:rsidR="00162918" w:rsidRPr="005E0B33" w14:paraId="7A62D4F6" w14:textId="77777777" w:rsidTr="00C26835">
        <w:trPr>
          <w:trHeight w:val="18"/>
        </w:trPr>
        <w:tc>
          <w:tcPr>
            <w:tcW w:w="993" w:type="dxa"/>
            <w:tcBorders>
              <w:top w:val="single" w:sz="4" w:space="0" w:color="auto"/>
              <w:left w:val="single" w:sz="4" w:space="0" w:color="auto"/>
              <w:bottom w:val="single" w:sz="4" w:space="0" w:color="auto"/>
              <w:right w:val="single" w:sz="4" w:space="0" w:color="auto"/>
            </w:tcBorders>
          </w:tcPr>
          <w:p w14:paraId="655A5908" w14:textId="77777777" w:rsidR="00162918" w:rsidRPr="005E0B33" w:rsidRDefault="00162918" w:rsidP="00632035">
            <w:pPr>
              <w:jc w:val="center"/>
              <w:outlineLvl w:val="0"/>
              <w:rPr>
                <w:b/>
                <w:bCs/>
                <w:kern w:val="32"/>
                <w:sz w:val="20"/>
                <w:szCs w:val="20"/>
              </w:rPr>
            </w:pPr>
            <w:r w:rsidRPr="005E0B33">
              <w:rPr>
                <w:b/>
                <w:bCs/>
                <w:kern w:val="32"/>
                <w:sz w:val="20"/>
                <w:szCs w:val="20"/>
              </w:rPr>
              <w:t>FX</w:t>
            </w:r>
          </w:p>
        </w:tc>
        <w:tc>
          <w:tcPr>
            <w:tcW w:w="2936" w:type="dxa"/>
            <w:tcBorders>
              <w:top w:val="single" w:sz="4" w:space="0" w:color="auto"/>
              <w:left w:val="single" w:sz="4" w:space="0" w:color="auto"/>
              <w:bottom w:val="single" w:sz="4" w:space="0" w:color="auto"/>
              <w:right w:val="single" w:sz="4" w:space="0" w:color="auto"/>
            </w:tcBorders>
          </w:tcPr>
          <w:p w14:paraId="561671DB" w14:textId="77777777" w:rsidR="00162918" w:rsidRPr="005E0B33" w:rsidRDefault="00162918" w:rsidP="00632035">
            <w:pPr>
              <w:jc w:val="both"/>
              <w:outlineLvl w:val="0"/>
              <w:rPr>
                <w:kern w:val="32"/>
                <w:sz w:val="20"/>
                <w:szCs w:val="20"/>
              </w:rPr>
            </w:pPr>
            <w:r w:rsidRPr="005E0B33">
              <w:rPr>
                <w:b/>
                <w:bCs/>
                <w:kern w:val="32"/>
                <w:sz w:val="20"/>
                <w:szCs w:val="20"/>
              </w:rPr>
              <w:t>Незадовільно</w:t>
            </w:r>
            <w:r w:rsidRPr="005E0B33">
              <w:rPr>
                <w:kern w:val="32"/>
                <w:sz w:val="20"/>
                <w:szCs w:val="20"/>
              </w:rPr>
              <w:t xml:space="preserve"> – потрібно попрацювати перед тим, як перескладати</w:t>
            </w:r>
          </w:p>
        </w:tc>
        <w:tc>
          <w:tcPr>
            <w:tcW w:w="1316" w:type="dxa"/>
            <w:vMerge w:val="restart"/>
            <w:tcBorders>
              <w:top w:val="single" w:sz="4" w:space="0" w:color="auto"/>
              <w:left w:val="single" w:sz="4" w:space="0" w:color="auto"/>
              <w:bottom w:val="single" w:sz="4" w:space="0" w:color="auto"/>
              <w:right w:val="single" w:sz="4" w:space="0" w:color="auto"/>
            </w:tcBorders>
            <w:vAlign w:val="center"/>
          </w:tcPr>
          <w:p w14:paraId="361AB241" w14:textId="77777777" w:rsidR="00162918" w:rsidRPr="005E0B33" w:rsidRDefault="00162918" w:rsidP="00632035">
            <w:pPr>
              <w:jc w:val="center"/>
              <w:outlineLvl w:val="0"/>
              <w:rPr>
                <w:kern w:val="32"/>
                <w:sz w:val="20"/>
                <w:szCs w:val="20"/>
              </w:rPr>
            </w:pPr>
            <w:r w:rsidRPr="005E0B33">
              <w:rPr>
                <w:kern w:val="32"/>
                <w:sz w:val="20"/>
                <w:szCs w:val="20"/>
              </w:rPr>
              <w:t>не зараховано</w:t>
            </w:r>
          </w:p>
        </w:tc>
        <w:tc>
          <w:tcPr>
            <w:tcW w:w="1373" w:type="dxa"/>
            <w:tcBorders>
              <w:top w:val="single" w:sz="4" w:space="0" w:color="auto"/>
              <w:left w:val="single" w:sz="4" w:space="0" w:color="auto"/>
              <w:bottom w:val="single" w:sz="4" w:space="0" w:color="auto"/>
              <w:right w:val="single" w:sz="4" w:space="0" w:color="auto"/>
            </w:tcBorders>
          </w:tcPr>
          <w:p w14:paraId="39353D55" w14:textId="77777777" w:rsidR="00162918" w:rsidRPr="005E0B33" w:rsidRDefault="00162918" w:rsidP="00632035">
            <w:pPr>
              <w:outlineLvl w:val="0"/>
              <w:rPr>
                <w:kern w:val="32"/>
                <w:sz w:val="20"/>
                <w:szCs w:val="20"/>
              </w:rPr>
            </w:pPr>
          </w:p>
          <w:p w14:paraId="4A7EB7ED" w14:textId="59B83277" w:rsidR="00162918" w:rsidRPr="005E0B33" w:rsidRDefault="00C26835" w:rsidP="00632035">
            <w:pPr>
              <w:jc w:val="center"/>
              <w:outlineLvl w:val="0"/>
              <w:rPr>
                <w:kern w:val="32"/>
                <w:sz w:val="20"/>
                <w:szCs w:val="20"/>
              </w:rPr>
            </w:pPr>
            <w:r w:rsidRPr="005E0B33">
              <w:rPr>
                <w:kern w:val="32"/>
                <w:sz w:val="20"/>
                <w:szCs w:val="20"/>
              </w:rPr>
              <w:t>35–</w:t>
            </w:r>
            <w:r w:rsidR="00162918" w:rsidRPr="005E0B33">
              <w:rPr>
                <w:kern w:val="32"/>
                <w:sz w:val="20"/>
                <w:szCs w:val="20"/>
              </w:rPr>
              <w:t>59</w:t>
            </w:r>
          </w:p>
        </w:tc>
      </w:tr>
      <w:tr w:rsidR="00162918" w:rsidRPr="005E0B33" w14:paraId="6FC24703" w14:textId="77777777" w:rsidTr="00C26835">
        <w:trPr>
          <w:trHeight w:val="115"/>
        </w:trPr>
        <w:tc>
          <w:tcPr>
            <w:tcW w:w="993" w:type="dxa"/>
            <w:tcBorders>
              <w:top w:val="single" w:sz="4" w:space="0" w:color="auto"/>
              <w:left w:val="single" w:sz="4" w:space="0" w:color="auto"/>
              <w:bottom w:val="single" w:sz="4" w:space="0" w:color="auto"/>
              <w:right w:val="single" w:sz="4" w:space="0" w:color="auto"/>
            </w:tcBorders>
          </w:tcPr>
          <w:p w14:paraId="3C90E7B7" w14:textId="77777777" w:rsidR="00162918" w:rsidRPr="005E0B33" w:rsidRDefault="00162918" w:rsidP="00632035">
            <w:pPr>
              <w:jc w:val="center"/>
              <w:outlineLvl w:val="0"/>
              <w:rPr>
                <w:b/>
                <w:bCs/>
                <w:kern w:val="32"/>
                <w:sz w:val="20"/>
                <w:szCs w:val="20"/>
              </w:rPr>
            </w:pPr>
            <w:r w:rsidRPr="005E0B33">
              <w:rPr>
                <w:b/>
                <w:bCs/>
                <w:kern w:val="32"/>
                <w:sz w:val="20"/>
                <w:szCs w:val="20"/>
              </w:rPr>
              <w:t>F</w:t>
            </w:r>
          </w:p>
        </w:tc>
        <w:tc>
          <w:tcPr>
            <w:tcW w:w="2936" w:type="dxa"/>
            <w:tcBorders>
              <w:top w:val="single" w:sz="4" w:space="0" w:color="auto"/>
              <w:left w:val="single" w:sz="4" w:space="0" w:color="auto"/>
              <w:bottom w:val="single" w:sz="4" w:space="0" w:color="auto"/>
              <w:right w:val="single" w:sz="4" w:space="0" w:color="auto"/>
            </w:tcBorders>
          </w:tcPr>
          <w:p w14:paraId="1E16252F" w14:textId="77777777" w:rsidR="00162918" w:rsidRPr="005E0B33" w:rsidRDefault="00162918" w:rsidP="00632035">
            <w:pPr>
              <w:jc w:val="both"/>
              <w:outlineLvl w:val="0"/>
              <w:rPr>
                <w:kern w:val="32"/>
                <w:sz w:val="20"/>
                <w:szCs w:val="20"/>
              </w:rPr>
            </w:pPr>
            <w:r w:rsidRPr="005E0B33">
              <w:rPr>
                <w:b/>
                <w:bCs/>
                <w:kern w:val="32"/>
                <w:sz w:val="20"/>
                <w:szCs w:val="20"/>
              </w:rPr>
              <w:t>Незадовільно</w:t>
            </w:r>
            <w:r w:rsidRPr="005E0B33">
              <w:rPr>
                <w:kern w:val="32"/>
                <w:sz w:val="20"/>
                <w:szCs w:val="20"/>
              </w:rPr>
              <w:t xml:space="preserve"> – необхідна серйозна подальша робота, обов’язковий повторний курс</w:t>
            </w:r>
          </w:p>
        </w:tc>
        <w:tc>
          <w:tcPr>
            <w:tcW w:w="1316" w:type="dxa"/>
            <w:vMerge/>
            <w:tcBorders>
              <w:top w:val="single" w:sz="4" w:space="0" w:color="auto"/>
              <w:left w:val="single" w:sz="4" w:space="0" w:color="auto"/>
              <w:bottom w:val="single" w:sz="4" w:space="0" w:color="auto"/>
              <w:right w:val="single" w:sz="4" w:space="0" w:color="auto"/>
            </w:tcBorders>
            <w:vAlign w:val="center"/>
          </w:tcPr>
          <w:p w14:paraId="529D3D69" w14:textId="77777777" w:rsidR="00162918" w:rsidRPr="005E0B33" w:rsidRDefault="00162918" w:rsidP="00632035">
            <w:pPr>
              <w:rPr>
                <w:kern w:val="32"/>
                <w:sz w:val="20"/>
                <w:szCs w:val="20"/>
              </w:rPr>
            </w:pPr>
          </w:p>
        </w:tc>
        <w:tc>
          <w:tcPr>
            <w:tcW w:w="1373" w:type="dxa"/>
            <w:tcBorders>
              <w:top w:val="single" w:sz="4" w:space="0" w:color="auto"/>
              <w:left w:val="single" w:sz="4" w:space="0" w:color="auto"/>
              <w:bottom w:val="single" w:sz="4" w:space="0" w:color="auto"/>
              <w:right w:val="single" w:sz="4" w:space="0" w:color="auto"/>
            </w:tcBorders>
          </w:tcPr>
          <w:p w14:paraId="7549CDF7" w14:textId="77777777" w:rsidR="00162918" w:rsidRPr="005E0B33" w:rsidRDefault="00162918" w:rsidP="00632035">
            <w:pPr>
              <w:jc w:val="center"/>
              <w:outlineLvl w:val="0"/>
              <w:rPr>
                <w:kern w:val="32"/>
                <w:sz w:val="20"/>
                <w:szCs w:val="20"/>
              </w:rPr>
            </w:pPr>
          </w:p>
          <w:p w14:paraId="2B6F815B" w14:textId="72B26C5C" w:rsidR="00162918" w:rsidRPr="005E0B33" w:rsidRDefault="00C26835" w:rsidP="00632035">
            <w:pPr>
              <w:jc w:val="center"/>
              <w:outlineLvl w:val="0"/>
              <w:rPr>
                <w:kern w:val="32"/>
                <w:sz w:val="20"/>
                <w:szCs w:val="20"/>
              </w:rPr>
            </w:pPr>
            <w:r w:rsidRPr="005E0B33">
              <w:rPr>
                <w:kern w:val="32"/>
                <w:sz w:val="20"/>
                <w:szCs w:val="20"/>
              </w:rPr>
              <w:t>0–</w:t>
            </w:r>
            <w:r w:rsidR="00162918" w:rsidRPr="005E0B33">
              <w:rPr>
                <w:kern w:val="32"/>
                <w:sz w:val="20"/>
                <w:szCs w:val="20"/>
              </w:rPr>
              <w:t>34</w:t>
            </w:r>
          </w:p>
        </w:tc>
      </w:tr>
    </w:tbl>
    <w:p w14:paraId="0B2B3ED2" w14:textId="77777777" w:rsidR="00162918" w:rsidRPr="005E0B33" w:rsidRDefault="00162918" w:rsidP="00162918">
      <w:pPr>
        <w:ind w:firstLine="709"/>
        <w:jc w:val="both"/>
        <w:rPr>
          <w:sz w:val="20"/>
          <w:szCs w:val="20"/>
        </w:rPr>
      </w:pPr>
    </w:p>
    <w:p w14:paraId="0EDD4C9D" w14:textId="77777777" w:rsidR="00162918" w:rsidRPr="005E0B33" w:rsidRDefault="00162918" w:rsidP="00162918">
      <w:pPr>
        <w:jc w:val="both"/>
      </w:pPr>
    </w:p>
    <w:p w14:paraId="5AD0D037" w14:textId="77777777" w:rsidR="00162918" w:rsidRPr="005E0B33" w:rsidRDefault="00162918" w:rsidP="00162918">
      <w:pPr>
        <w:jc w:val="center"/>
        <w:rPr>
          <w:b/>
          <w:i/>
          <w:sz w:val="28"/>
          <w:szCs w:val="28"/>
        </w:rPr>
      </w:pPr>
    </w:p>
    <w:p w14:paraId="17D0BC21" w14:textId="77777777" w:rsidR="00162918" w:rsidRPr="005E0B33" w:rsidRDefault="00162918" w:rsidP="00162918">
      <w:pPr>
        <w:jc w:val="center"/>
        <w:rPr>
          <w:b/>
          <w:i/>
          <w:sz w:val="28"/>
          <w:szCs w:val="28"/>
        </w:rPr>
      </w:pPr>
    </w:p>
    <w:p w14:paraId="3DCDF1EA" w14:textId="77777777" w:rsidR="00162918" w:rsidRPr="005E0B33" w:rsidRDefault="00162918" w:rsidP="00162918">
      <w:pPr>
        <w:jc w:val="center"/>
        <w:rPr>
          <w:b/>
          <w:i/>
          <w:sz w:val="28"/>
          <w:szCs w:val="28"/>
        </w:rPr>
      </w:pPr>
    </w:p>
    <w:p w14:paraId="20C67321" w14:textId="77777777" w:rsidR="00162918" w:rsidRPr="005E0B33" w:rsidRDefault="00162918" w:rsidP="00162918">
      <w:pPr>
        <w:jc w:val="center"/>
        <w:rPr>
          <w:b/>
          <w:i/>
          <w:sz w:val="28"/>
          <w:szCs w:val="28"/>
        </w:rPr>
      </w:pPr>
    </w:p>
    <w:p w14:paraId="783B79A6" w14:textId="77777777" w:rsidR="00162918" w:rsidRPr="005E0B33" w:rsidRDefault="00162918" w:rsidP="00162918">
      <w:pPr>
        <w:jc w:val="center"/>
        <w:rPr>
          <w:b/>
          <w:i/>
          <w:sz w:val="28"/>
          <w:szCs w:val="28"/>
        </w:rPr>
      </w:pPr>
    </w:p>
    <w:p w14:paraId="1CB6CC25" w14:textId="77777777" w:rsidR="00162918" w:rsidRPr="005E0B33" w:rsidRDefault="00162918" w:rsidP="00162918">
      <w:pPr>
        <w:jc w:val="center"/>
        <w:rPr>
          <w:b/>
          <w:i/>
          <w:sz w:val="28"/>
          <w:szCs w:val="28"/>
        </w:rPr>
      </w:pPr>
    </w:p>
    <w:p w14:paraId="2BC25E37" w14:textId="77777777" w:rsidR="00162918" w:rsidRPr="005E0B33" w:rsidRDefault="00162918" w:rsidP="00162918">
      <w:pPr>
        <w:jc w:val="center"/>
        <w:rPr>
          <w:b/>
          <w:i/>
          <w:sz w:val="28"/>
          <w:szCs w:val="28"/>
        </w:rPr>
      </w:pPr>
    </w:p>
    <w:p w14:paraId="5AA5355A" w14:textId="77777777" w:rsidR="00162918" w:rsidRPr="005E0B33" w:rsidRDefault="00162918" w:rsidP="00162918">
      <w:pPr>
        <w:jc w:val="center"/>
        <w:rPr>
          <w:b/>
          <w:i/>
          <w:sz w:val="28"/>
          <w:szCs w:val="28"/>
        </w:rPr>
      </w:pPr>
    </w:p>
    <w:p w14:paraId="0EFCA194" w14:textId="77777777" w:rsidR="00162918" w:rsidRPr="005E0B33" w:rsidRDefault="00162918" w:rsidP="00162918">
      <w:pPr>
        <w:jc w:val="center"/>
        <w:rPr>
          <w:b/>
          <w:i/>
          <w:sz w:val="28"/>
          <w:szCs w:val="28"/>
        </w:rPr>
      </w:pPr>
    </w:p>
    <w:p w14:paraId="0CCF631D" w14:textId="77777777" w:rsidR="00162918" w:rsidRPr="005E0B33" w:rsidRDefault="00162918" w:rsidP="00162918">
      <w:pPr>
        <w:jc w:val="center"/>
        <w:rPr>
          <w:b/>
          <w:i/>
          <w:sz w:val="28"/>
          <w:szCs w:val="28"/>
        </w:rPr>
      </w:pPr>
    </w:p>
    <w:p w14:paraId="0B1A19CB" w14:textId="77777777" w:rsidR="00162918" w:rsidRPr="005E0B33" w:rsidRDefault="00162918" w:rsidP="00162918">
      <w:pPr>
        <w:jc w:val="center"/>
        <w:rPr>
          <w:b/>
          <w:i/>
          <w:sz w:val="28"/>
          <w:szCs w:val="28"/>
        </w:rPr>
      </w:pPr>
    </w:p>
    <w:p w14:paraId="035C3473" w14:textId="77777777" w:rsidR="00162918" w:rsidRPr="005E0B33" w:rsidRDefault="00162918" w:rsidP="00162918">
      <w:pPr>
        <w:jc w:val="center"/>
        <w:rPr>
          <w:b/>
          <w:i/>
          <w:sz w:val="28"/>
          <w:szCs w:val="28"/>
        </w:rPr>
      </w:pPr>
    </w:p>
    <w:p w14:paraId="0354DFFF" w14:textId="77777777" w:rsidR="00162918" w:rsidRPr="005E0B33" w:rsidRDefault="00162918" w:rsidP="00162918">
      <w:pPr>
        <w:jc w:val="center"/>
        <w:rPr>
          <w:b/>
          <w:i/>
          <w:sz w:val="28"/>
          <w:szCs w:val="28"/>
        </w:rPr>
      </w:pPr>
    </w:p>
    <w:p w14:paraId="6A21E04C" w14:textId="77777777" w:rsidR="00162918" w:rsidRPr="005E0B33" w:rsidRDefault="00162918" w:rsidP="00162918">
      <w:pPr>
        <w:jc w:val="center"/>
        <w:rPr>
          <w:b/>
          <w:i/>
          <w:sz w:val="28"/>
          <w:szCs w:val="28"/>
        </w:rPr>
      </w:pPr>
    </w:p>
    <w:p w14:paraId="30A6B953" w14:textId="77777777" w:rsidR="00162918" w:rsidRPr="005E0B33" w:rsidRDefault="00162918" w:rsidP="00162918">
      <w:pPr>
        <w:jc w:val="center"/>
        <w:rPr>
          <w:b/>
          <w:i/>
          <w:sz w:val="28"/>
          <w:szCs w:val="28"/>
        </w:rPr>
      </w:pPr>
    </w:p>
    <w:p w14:paraId="07207D59" w14:textId="77777777" w:rsidR="00162918" w:rsidRPr="005E0B33" w:rsidRDefault="00162918" w:rsidP="00162918">
      <w:pPr>
        <w:jc w:val="center"/>
        <w:rPr>
          <w:b/>
          <w:i/>
          <w:sz w:val="28"/>
          <w:szCs w:val="28"/>
        </w:rPr>
      </w:pPr>
    </w:p>
    <w:p w14:paraId="04756ACB" w14:textId="77777777" w:rsidR="00162918" w:rsidRPr="005E0B33" w:rsidRDefault="00162918" w:rsidP="00162918">
      <w:pPr>
        <w:jc w:val="center"/>
        <w:rPr>
          <w:b/>
          <w:i/>
          <w:sz w:val="28"/>
          <w:szCs w:val="28"/>
        </w:rPr>
      </w:pPr>
    </w:p>
    <w:p w14:paraId="18504348" w14:textId="77777777" w:rsidR="0010073F" w:rsidRPr="005E0B33" w:rsidRDefault="0010073F" w:rsidP="0010073F">
      <w:pPr>
        <w:jc w:val="center"/>
        <w:rPr>
          <w:bCs/>
          <w:i/>
          <w:iCs/>
        </w:rPr>
      </w:pPr>
      <w:r w:rsidRPr="005E0B33">
        <w:rPr>
          <w:bCs/>
          <w:i/>
          <w:iCs/>
          <w:caps/>
        </w:rPr>
        <w:t>е</w:t>
      </w:r>
      <w:r w:rsidRPr="005E0B33">
        <w:rPr>
          <w:bCs/>
          <w:i/>
          <w:iCs/>
        </w:rPr>
        <w:t>лектронне видання</w:t>
      </w:r>
    </w:p>
    <w:p w14:paraId="5A31D2FC" w14:textId="77777777" w:rsidR="0010073F" w:rsidRPr="005E0B33" w:rsidRDefault="0010073F" w:rsidP="0010073F">
      <w:pPr>
        <w:jc w:val="center"/>
      </w:pPr>
    </w:p>
    <w:p w14:paraId="4477F65F" w14:textId="77777777" w:rsidR="0010073F" w:rsidRPr="005E0B33" w:rsidRDefault="0010073F" w:rsidP="0010073F">
      <w:pPr>
        <w:pStyle w:val="a0"/>
        <w:jc w:val="left"/>
        <w:rPr>
          <w:b/>
          <w:bCs/>
          <w:caps/>
          <w:sz w:val="6"/>
          <w:szCs w:val="6"/>
        </w:rPr>
      </w:pPr>
    </w:p>
    <w:p w14:paraId="611D0BB9" w14:textId="77777777" w:rsidR="0010073F" w:rsidRPr="005E0B33" w:rsidRDefault="0010073F" w:rsidP="0010073F">
      <w:pPr>
        <w:jc w:val="center"/>
        <w:rPr>
          <w:i/>
          <w:sz w:val="24"/>
        </w:rPr>
      </w:pPr>
      <w:r w:rsidRPr="005E0B33">
        <w:rPr>
          <w:i/>
          <w:sz w:val="24"/>
        </w:rPr>
        <w:lastRenderedPageBreak/>
        <w:t>Електронне видання</w:t>
      </w:r>
    </w:p>
    <w:p w14:paraId="3257B065" w14:textId="77777777" w:rsidR="0010073F" w:rsidRPr="005E0B33" w:rsidRDefault="0010073F" w:rsidP="0010073F">
      <w:pPr>
        <w:jc w:val="center"/>
        <w:rPr>
          <w:b/>
          <w:caps/>
          <w:sz w:val="18"/>
        </w:rPr>
      </w:pPr>
    </w:p>
    <w:p w14:paraId="6916D3A7" w14:textId="77777777" w:rsidR="0010073F" w:rsidRPr="005E0B33" w:rsidRDefault="0010073F" w:rsidP="0010073F">
      <w:pPr>
        <w:jc w:val="center"/>
        <w:rPr>
          <w:b/>
          <w:caps/>
          <w:sz w:val="18"/>
        </w:rPr>
      </w:pPr>
    </w:p>
    <w:p w14:paraId="2BC29A04" w14:textId="77777777" w:rsidR="0010073F" w:rsidRPr="005E0B33" w:rsidRDefault="0010073F" w:rsidP="0010073F">
      <w:pPr>
        <w:jc w:val="center"/>
        <w:rPr>
          <w:b/>
          <w:caps/>
          <w:sz w:val="18"/>
        </w:rPr>
      </w:pPr>
    </w:p>
    <w:p w14:paraId="639B57F4" w14:textId="77777777" w:rsidR="0010073F" w:rsidRPr="005E0B33" w:rsidRDefault="0010073F" w:rsidP="0010073F">
      <w:pPr>
        <w:pStyle w:val="Iauiue"/>
        <w:jc w:val="center"/>
        <w:rPr>
          <w:lang w:val="ru-RU"/>
        </w:rPr>
      </w:pPr>
    </w:p>
    <w:p w14:paraId="598A16F0" w14:textId="77777777" w:rsidR="0010073F" w:rsidRPr="005E0B33" w:rsidRDefault="0010073F" w:rsidP="0010073F">
      <w:pPr>
        <w:pStyle w:val="a1"/>
        <w:ind w:left="0" w:right="0" w:firstLine="720"/>
        <w:rPr>
          <w:sz w:val="22"/>
          <w:szCs w:val="22"/>
        </w:rPr>
      </w:pPr>
      <w:r w:rsidRPr="005E0B33">
        <w:rPr>
          <w:sz w:val="22"/>
          <w:szCs w:val="22"/>
        </w:rPr>
        <w:t>НАВЧАЛЬНО-МЕТОДИЧНИЙ ПОСІБНИК</w:t>
      </w:r>
    </w:p>
    <w:p w14:paraId="219ED33A" w14:textId="77777777" w:rsidR="0010073F" w:rsidRPr="005E0B33" w:rsidRDefault="0010073F" w:rsidP="0010073F">
      <w:pPr>
        <w:pStyle w:val="a0"/>
        <w:ind w:left="0" w:firstLine="720"/>
        <w:jc w:val="center"/>
        <w:rPr>
          <w:b/>
          <w:sz w:val="22"/>
          <w:szCs w:val="22"/>
        </w:rPr>
      </w:pPr>
    </w:p>
    <w:p w14:paraId="651A09F8" w14:textId="77777777" w:rsidR="0010073F" w:rsidRPr="005E0B33" w:rsidRDefault="0010073F" w:rsidP="0010073F">
      <w:pPr>
        <w:pStyle w:val="a0"/>
        <w:ind w:left="0" w:firstLine="720"/>
        <w:jc w:val="center"/>
        <w:rPr>
          <w:b/>
          <w:i/>
          <w:sz w:val="22"/>
          <w:szCs w:val="22"/>
        </w:rPr>
      </w:pPr>
    </w:p>
    <w:p w14:paraId="32FD6E40" w14:textId="77777777" w:rsidR="0010073F" w:rsidRPr="005E0B33" w:rsidRDefault="0010073F" w:rsidP="0010073F">
      <w:pPr>
        <w:ind w:firstLine="720"/>
        <w:jc w:val="center"/>
        <w:rPr>
          <w:b/>
        </w:rPr>
      </w:pPr>
      <w:r w:rsidRPr="005E0B33">
        <w:rPr>
          <w:b/>
        </w:rPr>
        <w:t>ДЛЯ САМОСТІЙНОЇ РОБОТИ І ПРАКТИЧНИХ ЗАНЯТЬ З НАВЧАЛЬНОЇ ДИСЦИПЛІНИ</w:t>
      </w:r>
    </w:p>
    <w:p w14:paraId="3F7B4A18" w14:textId="77777777" w:rsidR="0010073F" w:rsidRPr="005E0B33" w:rsidRDefault="0010073F" w:rsidP="0010073F">
      <w:pPr>
        <w:ind w:firstLine="720"/>
        <w:jc w:val="center"/>
        <w:rPr>
          <w:b/>
        </w:rPr>
      </w:pPr>
      <w:r w:rsidRPr="005E0B33">
        <w:rPr>
          <w:b/>
        </w:rPr>
        <w:t>“ПОДАТКОВЕ ПРАВО”</w:t>
      </w:r>
    </w:p>
    <w:p w14:paraId="77D64113" w14:textId="77777777" w:rsidR="0010073F" w:rsidRPr="005E0B33" w:rsidRDefault="0010073F" w:rsidP="0010073F">
      <w:pPr>
        <w:pStyle w:val="a0"/>
        <w:ind w:left="0" w:firstLine="720"/>
        <w:jc w:val="center"/>
        <w:rPr>
          <w:b/>
          <w:sz w:val="22"/>
          <w:szCs w:val="22"/>
        </w:rPr>
      </w:pPr>
    </w:p>
    <w:p w14:paraId="718B653E" w14:textId="2092E02D" w:rsidR="0010073F" w:rsidRPr="005E0B33" w:rsidRDefault="0010073F" w:rsidP="0010073F">
      <w:pPr>
        <w:pStyle w:val="a0"/>
        <w:ind w:left="0" w:firstLine="720"/>
        <w:jc w:val="center"/>
        <w:rPr>
          <w:b/>
          <w:sz w:val="22"/>
          <w:szCs w:val="22"/>
          <w:lang w:val="ru-RU"/>
        </w:rPr>
      </w:pPr>
      <w:r w:rsidRPr="005E0B33">
        <w:rPr>
          <w:b/>
          <w:sz w:val="22"/>
          <w:szCs w:val="22"/>
        </w:rPr>
        <w:t>для студентів 3 ку</w:t>
      </w:r>
      <w:proofErr w:type="spellStart"/>
      <w:r w:rsidRPr="005E0B33">
        <w:rPr>
          <w:b/>
          <w:sz w:val="22"/>
          <w:szCs w:val="22"/>
          <w:lang w:val="ru-RU"/>
        </w:rPr>
        <w:t>рсу</w:t>
      </w:r>
      <w:proofErr w:type="spellEnd"/>
    </w:p>
    <w:p w14:paraId="3DAEE23C" w14:textId="47C5B737" w:rsidR="002F0744" w:rsidRPr="005E0B33" w:rsidRDefault="002F0744" w:rsidP="0010073F">
      <w:pPr>
        <w:pStyle w:val="a0"/>
        <w:ind w:left="0" w:firstLine="720"/>
        <w:jc w:val="center"/>
        <w:rPr>
          <w:b/>
          <w:sz w:val="22"/>
          <w:szCs w:val="22"/>
        </w:rPr>
      </w:pPr>
      <w:proofErr w:type="spellStart"/>
      <w:r w:rsidRPr="005E0B33">
        <w:rPr>
          <w:b/>
          <w:sz w:val="22"/>
          <w:szCs w:val="22"/>
          <w:lang w:val="ru-RU"/>
        </w:rPr>
        <w:t>денної</w:t>
      </w:r>
      <w:proofErr w:type="spellEnd"/>
      <w:r w:rsidRPr="005E0B33">
        <w:rPr>
          <w:b/>
          <w:sz w:val="22"/>
          <w:szCs w:val="22"/>
          <w:lang w:val="ru-RU"/>
        </w:rPr>
        <w:t xml:space="preserve"> </w:t>
      </w:r>
      <w:proofErr w:type="spellStart"/>
      <w:r w:rsidRPr="005E0B33">
        <w:rPr>
          <w:b/>
          <w:sz w:val="22"/>
          <w:szCs w:val="22"/>
          <w:lang w:val="ru-RU"/>
        </w:rPr>
        <w:t>форми</w:t>
      </w:r>
      <w:proofErr w:type="spellEnd"/>
      <w:r w:rsidRPr="005E0B33">
        <w:rPr>
          <w:b/>
          <w:sz w:val="22"/>
          <w:szCs w:val="22"/>
          <w:lang w:val="ru-RU"/>
        </w:rPr>
        <w:t xml:space="preserve"> </w:t>
      </w:r>
      <w:proofErr w:type="spellStart"/>
      <w:r w:rsidRPr="005E0B33">
        <w:rPr>
          <w:b/>
          <w:sz w:val="22"/>
          <w:szCs w:val="22"/>
          <w:lang w:val="ru-RU"/>
        </w:rPr>
        <w:t>навчання</w:t>
      </w:r>
      <w:proofErr w:type="spellEnd"/>
    </w:p>
    <w:p w14:paraId="0BB7F8BB" w14:textId="77777777" w:rsidR="0010073F" w:rsidRPr="005E0B33" w:rsidRDefault="0010073F" w:rsidP="0010073F">
      <w:pPr>
        <w:pStyle w:val="a0"/>
        <w:ind w:left="0" w:firstLine="720"/>
        <w:jc w:val="center"/>
        <w:rPr>
          <w:sz w:val="22"/>
          <w:szCs w:val="22"/>
        </w:rPr>
      </w:pPr>
      <w:r w:rsidRPr="005E0B33">
        <w:rPr>
          <w:sz w:val="22"/>
          <w:szCs w:val="22"/>
        </w:rPr>
        <w:t>галузі знань 08 “Право”</w:t>
      </w:r>
    </w:p>
    <w:p w14:paraId="2BCDE57E" w14:textId="77777777" w:rsidR="0010073F" w:rsidRPr="005E0B33" w:rsidRDefault="0010073F" w:rsidP="0010073F">
      <w:pPr>
        <w:pStyle w:val="a0"/>
        <w:ind w:left="0" w:firstLine="720"/>
        <w:jc w:val="center"/>
        <w:rPr>
          <w:sz w:val="22"/>
          <w:szCs w:val="22"/>
        </w:rPr>
      </w:pPr>
      <w:r w:rsidRPr="005E0B33">
        <w:rPr>
          <w:sz w:val="22"/>
          <w:szCs w:val="22"/>
        </w:rPr>
        <w:t>першого (бакалаврського) рівня вищої освіти</w:t>
      </w:r>
    </w:p>
    <w:p w14:paraId="14E9D829" w14:textId="77777777" w:rsidR="0010073F" w:rsidRPr="005E0B33" w:rsidRDefault="0010073F" w:rsidP="0010073F">
      <w:pPr>
        <w:pStyle w:val="a0"/>
        <w:ind w:left="0" w:firstLine="720"/>
        <w:jc w:val="center"/>
        <w:rPr>
          <w:sz w:val="22"/>
          <w:szCs w:val="22"/>
        </w:rPr>
      </w:pPr>
      <w:r w:rsidRPr="005E0B33">
        <w:rPr>
          <w:sz w:val="22"/>
          <w:szCs w:val="22"/>
        </w:rPr>
        <w:t>спеціальності 081 “Право”</w:t>
      </w:r>
    </w:p>
    <w:p w14:paraId="6A165803" w14:textId="77777777" w:rsidR="0010073F" w:rsidRPr="005E0B33" w:rsidRDefault="0010073F" w:rsidP="0010073F">
      <w:pPr>
        <w:pStyle w:val="a0"/>
        <w:ind w:left="0" w:firstLine="720"/>
        <w:jc w:val="center"/>
        <w:rPr>
          <w:sz w:val="22"/>
          <w:szCs w:val="22"/>
        </w:rPr>
      </w:pPr>
    </w:p>
    <w:p w14:paraId="5CEF738D" w14:textId="77777777" w:rsidR="0010073F" w:rsidRPr="005E0B33" w:rsidRDefault="0010073F" w:rsidP="0010073F">
      <w:pPr>
        <w:jc w:val="center"/>
        <w:rPr>
          <w:b/>
          <w:i/>
          <w:lang w:eastAsia="ru-RU"/>
        </w:rPr>
      </w:pPr>
    </w:p>
    <w:p w14:paraId="6930DBD6" w14:textId="77777777" w:rsidR="0010073F" w:rsidRPr="005E0B33" w:rsidRDefault="0010073F" w:rsidP="0010073F">
      <w:pPr>
        <w:jc w:val="center"/>
        <w:rPr>
          <w:b/>
          <w:i/>
          <w:lang w:eastAsia="ru-RU"/>
        </w:rPr>
      </w:pPr>
    </w:p>
    <w:p w14:paraId="126E9077" w14:textId="77777777" w:rsidR="0010073F" w:rsidRPr="005E0B33" w:rsidRDefault="0010073F" w:rsidP="0010073F">
      <w:pPr>
        <w:jc w:val="center"/>
      </w:pPr>
    </w:p>
    <w:p w14:paraId="36A8D20A" w14:textId="77777777" w:rsidR="0010073F" w:rsidRPr="005E0B33" w:rsidRDefault="0010073F" w:rsidP="0010073F">
      <w:pPr>
        <w:pStyle w:val="1"/>
        <w:keepNext/>
        <w:widowControl/>
        <w:numPr>
          <w:ilvl w:val="0"/>
          <w:numId w:val="45"/>
        </w:numPr>
        <w:autoSpaceDE/>
        <w:autoSpaceDN/>
        <w:ind w:left="0"/>
        <w:rPr>
          <w:sz w:val="18"/>
        </w:rPr>
      </w:pPr>
    </w:p>
    <w:p w14:paraId="5B70BD76" w14:textId="6C01D959" w:rsidR="0010073F" w:rsidRPr="005E0B33" w:rsidRDefault="0010073F" w:rsidP="0010073F">
      <w:pPr>
        <w:pStyle w:val="a0"/>
        <w:ind w:left="0" w:firstLine="720"/>
        <w:rPr>
          <w:sz w:val="22"/>
          <w:szCs w:val="22"/>
        </w:rPr>
      </w:pPr>
      <w:r w:rsidRPr="005E0B33">
        <w:rPr>
          <w:sz w:val="22"/>
          <w:szCs w:val="22"/>
        </w:rPr>
        <w:t xml:space="preserve">Укладачі: </w:t>
      </w:r>
      <w:proofErr w:type="spellStart"/>
      <w:r w:rsidRPr="005E0B33">
        <w:rPr>
          <w:sz w:val="22"/>
          <w:szCs w:val="22"/>
        </w:rPr>
        <w:t>Кучерявенко</w:t>
      </w:r>
      <w:proofErr w:type="spellEnd"/>
      <w:r w:rsidRPr="005E0B33">
        <w:rPr>
          <w:sz w:val="22"/>
          <w:szCs w:val="22"/>
        </w:rPr>
        <w:t xml:space="preserve"> Микола Петрович, </w:t>
      </w:r>
    </w:p>
    <w:p w14:paraId="0F214A70" w14:textId="514901A8" w:rsidR="0010073F" w:rsidRPr="005E0B33" w:rsidRDefault="0010073F" w:rsidP="0010073F">
      <w:pPr>
        <w:pStyle w:val="a0"/>
        <w:ind w:left="993" w:firstLine="720"/>
        <w:rPr>
          <w:sz w:val="22"/>
          <w:szCs w:val="22"/>
        </w:rPr>
      </w:pPr>
      <w:r w:rsidRPr="005E0B33">
        <w:rPr>
          <w:sz w:val="22"/>
          <w:szCs w:val="22"/>
        </w:rPr>
        <w:t xml:space="preserve">Дмитрик Ольга Олександрівна, </w:t>
      </w:r>
    </w:p>
    <w:p w14:paraId="0B3153C0" w14:textId="05A123FA" w:rsidR="0010073F" w:rsidRPr="005E0B33" w:rsidRDefault="0010073F" w:rsidP="0010073F">
      <w:pPr>
        <w:pStyle w:val="a0"/>
        <w:ind w:left="993" w:firstLine="720"/>
        <w:rPr>
          <w:sz w:val="22"/>
          <w:szCs w:val="22"/>
        </w:rPr>
      </w:pPr>
      <w:proofErr w:type="spellStart"/>
      <w:r w:rsidRPr="005E0B33">
        <w:rPr>
          <w:sz w:val="22"/>
          <w:szCs w:val="22"/>
        </w:rPr>
        <w:t>Лукашев</w:t>
      </w:r>
      <w:proofErr w:type="spellEnd"/>
      <w:r w:rsidRPr="005E0B33">
        <w:rPr>
          <w:sz w:val="22"/>
          <w:szCs w:val="22"/>
        </w:rPr>
        <w:t xml:space="preserve"> Олександр Анатолійович, </w:t>
      </w:r>
    </w:p>
    <w:p w14:paraId="7E66B4E7" w14:textId="71FCE8B4" w:rsidR="0010073F" w:rsidRPr="005E0B33" w:rsidRDefault="0010073F" w:rsidP="0010073F">
      <w:pPr>
        <w:pStyle w:val="a0"/>
        <w:ind w:left="993" w:firstLine="720"/>
        <w:rPr>
          <w:sz w:val="22"/>
          <w:szCs w:val="22"/>
        </w:rPr>
      </w:pPr>
      <w:proofErr w:type="spellStart"/>
      <w:r w:rsidRPr="005E0B33">
        <w:rPr>
          <w:sz w:val="22"/>
          <w:szCs w:val="22"/>
        </w:rPr>
        <w:t>Білінський</w:t>
      </w:r>
      <w:proofErr w:type="spellEnd"/>
      <w:r w:rsidRPr="005E0B33">
        <w:rPr>
          <w:sz w:val="22"/>
          <w:szCs w:val="22"/>
        </w:rPr>
        <w:t xml:space="preserve"> Дмитро О</w:t>
      </w:r>
      <w:r w:rsidR="003D2C41" w:rsidRPr="005E0B33">
        <w:rPr>
          <w:sz w:val="22"/>
          <w:szCs w:val="22"/>
        </w:rPr>
        <w:t>лександрович</w:t>
      </w:r>
      <w:r w:rsidRPr="005E0B33">
        <w:rPr>
          <w:sz w:val="22"/>
          <w:szCs w:val="22"/>
        </w:rPr>
        <w:t xml:space="preserve">, </w:t>
      </w:r>
    </w:p>
    <w:p w14:paraId="2FB6B119" w14:textId="42ABD6CE" w:rsidR="0010073F" w:rsidRPr="005E0B33" w:rsidRDefault="0010073F" w:rsidP="0010073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firstLine="709"/>
        <w:jc w:val="both"/>
      </w:pPr>
      <w:r w:rsidRPr="005E0B33">
        <w:t>Овчаренко А</w:t>
      </w:r>
      <w:r w:rsidR="003D2C41" w:rsidRPr="005E0B33">
        <w:t xml:space="preserve">настасія </w:t>
      </w:r>
      <w:r w:rsidRPr="005E0B33">
        <w:t>С</w:t>
      </w:r>
      <w:r w:rsidR="003D2C41" w:rsidRPr="005E0B33">
        <w:t>ергіївна</w:t>
      </w:r>
      <w:r w:rsidRPr="005E0B33">
        <w:t>.</w:t>
      </w:r>
    </w:p>
    <w:p w14:paraId="0EB4E241" w14:textId="77777777" w:rsidR="0010073F" w:rsidRPr="005E0B33" w:rsidRDefault="0010073F" w:rsidP="0010073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14:paraId="4C5886BE" w14:textId="77777777" w:rsidR="0010073F" w:rsidRPr="005E0B33" w:rsidRDefault="0010073F" w:rsidP="0010073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14:paraId="7B360A86" w14:textId="198EC4A1" w:rsidR="0010073F" w:rsidRPr="005E0B33" w:rsidRDefault="0010073F" w:rsidP="0010073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5E0B33">
        <w:rPr>
          <w:color w:val="000000"/>
        </w:rPr>
        <w:t>Відповідальний за випуск</w:t>
      </w:r>
      <w:r w:rsidR="00392326" w:rsidRPr="005E0B33">
        <w:t xml:space="preserve"> </w:t>
      </w:r>
      <w:proofErr w:type="spellStart"/>
      <w:r w:rsidR="00392326" w:rsidRPr="005E0B33">
        <w:t>Білінський</w:t>
      </w:r>
      <w:proofErr w:type="spellEnd"/>
      <w:r w:rsidR="00392326" w:rsidRPr="005E0B33">
        <w:t xml:space="preserve"> Д.О.</w:t>
      </w:r>
      <w:r w:rsidRPr="005E0B33">
        <w:rPr>
          <w:color w:val="000000"/>
        </w:rPr>
        <w:t xml:space="preserve"> </w:t>
      </w:r>
    </w:p>
    <w:p w14:paraId="633EBF46" w14:textId="26E92FC7" w:rsidR="0010073F" w:rsidRPr="005E0B33" w:rsidRDefault="0010073F" w:rsidP="0010073F">
      <w:pPr>
        <w:tabs>
          <w:tab w:val="left" w:pos="1440"/>
        </w:tabs>
        <w:jc w:val="center"/>
        <w:rPr>
          <w:i/>
        </w:rPr>
      </w:pPr>
      <w:r w:rsidRPr="005E0B33">
        <w:t>Редактор</w:t>
      </w:r>
      <w:r w:rsidRPr="005E0B33">
        <w:rPr>
          <w:i/>
        </w:rPr>
        <w:t xml:space="preserve"> Л. Р</w:t>
      </w:r>
      <w:r w:rsidR="00392326" w:rsidRPr="005E0B33">
        <w:rPr>
          <w:i/>
        </w:rPr>
        <w:t>у</w:t>
      </w:r>
      <w:r w:rsidRPr="005E0B33">
        <w:rPr>
          <w:i/>
        </w:rPr>
        <w:t>санова</w:t>
      </w:r>
    </w:p>
    <w:p w14:paraId="793CBF5C" w14:textId="08C4E281" w:rsidR="0010073F" w:rsidRPr="00E14360" w:rsidRDefault="0010073F" w:rsidP="0010073F">
      <w:pPr>
        <w:tabs>
          <w:tab w:val="left" w:pos="1440"/>
        </w:tabs>
        <w:jc w:val="center"/>
        <w:rPr>
          <w:i/>
        </w:rPr>
      </w:pPr>
      <w:r w:rsidRPr="005E0B33">
        <w:rPr>
          <w:iCs/>
        </w:rPr>
        <w:t>Комп’ютерна верстка Ю. Бойко</w:t>
      </w:r>
      <w:r w:rsidRPr="00E14360">
        <w:rPr>
          <w:iCs/>
        </w:rPr>
        <w:t xml:space="preserve"> </w:t>
      </w:r>
    </w:p>
    <w:p w14:paraId="2A8631F2" w14:textId="77777777" w:rsidR="0010073F" w:rsidRPr="00E14360" w:rsidRDefault="0010073F" w:rsidP="0010073F">
      <w:pPr>
        <w:spacing w:line="180" w:lineRule="exact"/>
        <w:jc w:val="center"/>
      </w:pPr>
    </w:p>
    <w:p w14:paraId="7936DEC3" w14:textId="77777777" w:rsidR="0010073F" w:rsidRPr="00E14360" w:rsidRDefault="0010073F" w:rsidP="0010073F">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lang w:eastAsia="uk-UA"/>
        </w:rPr>
      </w:pPr>
    </w:p>
    <w:p w14:paraId="278EAEB6" w14:textId="77777777" w:rsidR="00162918" w:rsidRPr="0013758F" w:rsidRDefault="00162918" w:rsidP="00162918">
      <w:pPr>
        <w:jc w:val="center"/>
        <w:rPr>
          <w:b/>
          <w:i/>
          <w:sz w:val="28"/>
          <w:szCs w:val="28"/>
        </w:rPr>
      </w:pPr>
    </w:p>
    <w:p w14:paraId="10916BE1" w14:textId="6932ED99" w:rsidR="00FD52AD" w:rsidRPr="0058588D" w:rsidRDefault="00FD52AD" w:rsidP="00162918"/>
    <w:sectPr w:rsidR="00FD52AD" w:rsidRPr="0058588D" w:rsidSect="00BD6393">
      <w:pgSz w:w="8391" w:h="11906" w:code="11"/>
      <w:pgMar w:top="1040" w:right="720" w:bottom="460" w:left="1580" w:header="0" w:footer="261" w:gutter="0"/>
      <w:pgNumType w:start="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C7820" w14:textId="77777777" w:rsidR="00042696" w:rsidRDefault="00042696">
      <w:r>
        <w:separator/>
      </w:r>
    </w:p>
  </w:endnote>
  <w:endnote w:type="continuationSeparator" w:id="0">
    <w:p w14:paraId="2E1B78C5" w14:textId="77777777" w:rsidR="00042696" w:rsidRDefault="00042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swiss"/>
    <w:pitch w:val="variable"/>
  </w:font>
  <w:font w:name="Noto Sans CJK SC Regular">
    <w:charset w:val="00"/>
    <w:family w:val="auto"/>
    <w:pitch w:val="variable"/>
  </w:font>
  <w:font w:name="Lohit Devanagari">
    <w:altName w:val="Times New Roman"/>
    <w:charset w:val="01"/>
    <w:family w:val="auto"/>
    <w:pitch w:val="variable"/>
  </w:font>
  <w:font w:name="Open Sans">
    <w:charset w:val="00"/>
    <w:family w:val="auto"/>
    <w:pitch w:val="default"/>
    <w:sig w:usb0="E00002EF" w:usb1="4000205B" w:usb2="00000028" w:usb3="00000000" w:csb0="2000019F" w:csb1="00000000"/>
  </w:font>
  <w:font w:name="Helvetica">
    <w:panose1 w:val="020B0604020202020204"/>
    <w:charset w:val="CC"/>
    <w:family w:val="swiss"/>
    <w:pitch w:val="variable"/>
    <w:sig w:usb0="E0002EFF" w:usb1="C000785B" w:usb2="00000009" w:usb3="00000000" w:csb0="000001FF"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059861"/>
      <w:docPartObj>
        <w:docPartGallery w:val="Page Numbers (Bottom of Page)"/>
        <w:docPartUnique/>
      </w:docPartObj>
    </w:sdtPr>
    <w:sdtEndPr/>
    <w:sdtContent>
      <w:p w14:paraId="21CC5EE1" w14:textId="348220D9" w:rsidR="006B24AA" w:rsidRDefault="006B24AA">
        <w:pPr>
          <w:pStyle w:val="ae"/>
          <w:jc w:val="center"/>
        </w:pPr>
        <w:r>
          <w:fldChar w:fldCharType="begin"/>
        </w:r>
        <w:r>
          <w:instrText>PAGE   \* MERGEFORMAT</w:instrText>
        </w:r>
        <w:r>
          <w:fldChar w:fldCharType="separate"/>
        </w:r>
        <w:r w:rsidRPr="009E598A">
          <w:rPr>
            <w:noProof/>
            <w:lang w:val="ru-RU"/>
          </w:rPr>
          <w:t>61</w:t>
        </w:r>
        <w:r>
          <w:fldChar w:fldCharType="end"/>
        </w:r>
      </w:p>
    </w:sdtContent>
  </w:sdt>
  <w:p w14:paraId="46722758" w14:textId="2E73F6BC" w:rsidR="006B24AA" w:rsidRDefault="006B24AA">
    <w:pPr>
      <w:pStyle w:val="a0"/>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D6CCD" w14:textId="77777777" w:rsidR="00042696" w:rsidRDefault="00042696">
      <w:r>
        <w:separator/>
      </w:r>
    </w:p>
  </w:footnote>
  <w:footnote w:type="continuationSeparator" w:id="0">
    <w:p w14:paraId="377139E4" w14:textId="77777777" w:rsidR="00042696" w:rsidRDefault="000426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88E836"/>
    <w:multiLevelType w:val="singleLevel"/>
    <w:tmpl w:val="34E458CC"/>
    <w:lvl w:ilvl="0">
      <w:start w:val="1"/>
      <w:numFmt w:val="decimal"/>
      <w:suff w:val="space"/>
      <w:lvlText w:val="%1."/>
      <w:lvlJc w:val="left"/>
      <w:rPr>
        <w:b/>
        <w:bCs/>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360" w:firstLine="0"/>
      </w:pPr>
    </w:lvl>
    <w:lvl w:ilvl="1">
      <w:start w:val="1"/>
      <w:numFmt w:val="none"/>
      <w:suff w:val="nothing"/>
      <w:lvlText w:val=""/>
      <w:lvlJc w:val="left"/>
      <w:pPr>
        <w:tabs>
          <w:tab w:val="num" w:pos="0"/>
        </w:tabs>
        <w:ind w:left="360" w:firstLine="0"/>
      </w:pPr>
    </w:lvl>
    <w:lvl w:ilvl="2">
      <w:start w:val="1"/>
      <w:numFmt w:val="none"/>
      <w:suff w:val="nothing"/>
      <w:lvlText w:val=""/>
      <w:lvlJc w:val="left"/>
      <w:pPr>
        <w:tabs>
          <w:tab w:val="num" w:pos="0"/>
        </w:tabs>
        <w:ind w:left="360" w:firstLine="0"/>
      </w:pPr>
    </w:lvl>
    <w:lvl w:ilvl="3">
      <w:start w:val="1"/>
      <w:numFmt w:val="none"/>
      <w:suff w:val="nothing"/>
      <w:lvlText w:val=""/>
      <w:lvlJc w:val="left"/>
      <w:pPr>
        <w:tabs>
          <w:tab w:val="num" w:pos="0"/>
        </w:tabs>
        <w:ind w:left="360" w:firstLine="0"/>
      </w:pPr>
    </w:lvl>
    <w:lvl w:ilvl="4">
      <w:start w:val="1"/>
      <w:numFmt w:val="none"/>
      <w:suff w:val="nothing"/>
      <w:lvlText w:val=""/>
      <w:lvlJc w:val="left"/>
      <w:pPr>
        <w:tabs>
          <w:tab w:val="num" w:pos="0"/>
        </w:tabs>
        <w:ind w:left="360" w:firstLine="0"/>
      </w:pPr>
    </w:lvl>
    <w:lvl w:ilvl="5">
      <w:start w:val="1"/>
      <w:numFmt w:val="none"/>
      <w:suff w:val="nothing"/>
      <w:lvlText w:val=""/>
      <w:lvlJc w:val="left"/>
      <w:pPr>
        <w:tabs>
          <w:tab w:val="num" w:pos="0"/>
        </w:tabs>
        <w:ind w:left="360" w:firstLine="0"/>
      </w:pPr>
    </w:lvl>
    <w:lvl w:ilvl="6">
      <w:start w:val="1"/>
      <w:numFmt w:val="none"/>
      <w:suff w:val="nothing"/>
      <w:lvlText w:val=""/>
      <w:lvlJc w:val="left"/>
      <w:pPr>
        <w:tabs>
          <w:tab w:val="num" w:pos="0"/>
        </w:tabs>
        <w:ind w:left="360" w:firstLine="0"/>
      </w:pPr>
    </w:lvl>
    <w:lvl w:ilvl="7">
      <w:start w:val="1"/>
      <w:numFmt w:val="none"/>
      <w:suff w:val="nothing"/>
      <w:lvlText w:val=""/>
      <w:lvlJc w:val="left"/>
      <w:pPr>
        <w:tabs>
          <w:tab w:val="num" w:pos="0"/>
        </w:tabs>
        <w:ind w:left="360" w:firstLine="0"/>
      </w:pPr>
    </w:lvl>
    <w:lvl w:ilvl="8">
      <w:start w:val="1"/>
      <w:numFmt w:val="none"/>
      <w:suff w:val="nothing"/>
      <w:lvlText w:val=""/>
      <w:lvlJc w:val="left"/>
      <w:pPr>
        <w:tabs>
          <w:tab w:val="num" w:pos="0"/>
        </w:tabs>
        <w:ind w:left="0" w:firstLine="0"/>
      </w:pPr>
    </w:lvl>
  </w:abstractNum>
  <w:abstractNum w:abstractNumId="2" w15:restartNumberingAfterBreak="0">
    <w:nsid w:val="00A27607"/>
    <w:multiLevelType w:val="hybridMultilevel"/>
    <w:tmpl w:val="92CADA98"/>
    <w:lvl w:ilvl="0" w:tplc="AD5ADB2C">
      <w:start w:val="1"/>
      <w:numFmt w:val="decimal"/>
      <w:lvlText w:val="%1."/>
      <w:lvlJc w:val="left"/>
      <w:pPr>
        <w:ind w:left="1202" w:hanging="360"/>
      </w:pPr>
      <w:rPr>
        <w:rFonts w:ascii="Times New Roman" w:eastAsia="Times New Roman" w:hAnsi="Times New Roman" w:cs="Times New Roman" w:hint="default"/>
        <w:w w:val="100"/>
        <w:sz w:val="24"/>
        <w:szCs w:val="24"/>
        <w:lang w:val="uk-UA" w:eastAsia="en-US" w:bidi="ar-SA"/>
      </w:rPr>
    </w:lvl>
    <w:lvl w:ilvl="1" w:tplc="A5A4FD48">
      <w:numFmt w:val="bullet"/>
      <w:lvlText w:val="•"/>
      <w:lvlJc w:val="left"/>
      <w:pPr>
        <w:ind w:left="2040" w:hanging="360"/>
      </w:pPr>
      <w:rPr>
        <w:rFonts w:hint="default"/>
        <w:lang w:val="uk-UA" w:eastAsia="en-US" w:bidi="ar-SA"/>
      </w:rPr>
    </w:lvl>
    <w:lvl w:ilvl="2" w:tplc="5652E806">
      <w:numFmt w:val="bullet"/>
      <w:lvlText w:val="•"/>
      <w:lvlJc w:val="left"/>
      <w:pPr>
        <w:ind w:left="2881" w:hanging="360"/>
      </w:pPr>
      <w:rPr>
        <w:rFonts w:hint="default"/>
        <w:lang w:val="uk-UA" w:eastAsia="en-US" w:bidi="ar-SA"/>
      </w:rPr>
    </w:lvl>
    <w:lvl w:ilvl="3" w:tplc="F5BA6716">
      <w:numFmt w:val="bullet"/>
      <w:lvlText w:val="•"/>
      <w:lvlJc w:val="left"/>
      <w:pPr>
        <w:ind w:left="3721" w:hanging="360"/>
      </w:pPr>
      <w:rPr>
        <w:rFonts w:hint="default"/>
        <w:lang w:val="uk-UA" w:eastAsia="en-US" w:bidi="ar-SA"/>
      </w:rPr>
    </w:lvl>
    <w:lvl w:ilvl="4" w:tplc="192E5274">
      <w:numFmt w:val="bullet"/>
      <w:lvlText w:val="•"/>
      <w:lvlJc w:val="left"/>
      <w:pPr>
        <w:ind w:left="4562" w:hanging="360"/>
      </w:pPr>
      <w:rPr>
        <w:rFonts w:hint="default"/>
        <w:lang w:val="uk-UA" w:eastAsia="en-US" w:bidi="ar-SA"/>
      </w:rPr>
    </w:lvl>
    <w:lvl w:ilvl="5" w:tplc="B22CE1AE">
      <w:numFmt w:val="bullet"/>
      <w:lvlText w:val="•"/>
      <w:lvlJc w:val="left"/>
      <w:pPr>
        <w:ind w:left="5403" w:hanging="360"/>
      </w:pPr>
      <w:rPr>
        <w:rFonts w:hint="default"/>
        <w:lang w:val="uk-UA" w:eastAsia="en-US" w:bidi="ar-SA"/>
      </w:rPr>
    </w:lvl>
    <w:lvl w:ilvl="6" w:tplc="6C4AE084">
      <w:numFmt w:val="bullet"/>
      <w:lvlText w:val="•"/>
      <w:lvlJc w:val="left"/>
      <w:pPr>
        <w:ind w:left="6243" w:hanging="360"/>
      </w:pPr>
      <w:rPr>
        <w:rFonts w:hint="default"/>
        <w:lang w:val="uk-UA" w:eastAsia="en-US" w:bidi="ar-SA"/>
      </w:rPr>
    </w:lvl>
    <w:lvl w:ilvl="7" w:tplc="E28CC43A">
      <w:numFmt w:val="bullet"/>
      <w:lvlText w:val="•"/>
      <w:lvlJc w:val="left"/>
      <w:pPr>
        <w:ind w:left="7084" w:hanging="360"/>
      </w:pPr>
      <w:rPr>
        <w:rFonts w:hint="default"/>
        <w:lang w:val="uk-UA" w:eastAsia="en-US" w:bidi="ar-SA"/>
      </w:rPr>
    </w:lvl>
    <w:lvl w:ilvl="8" w:tplc="83304194">
      <w:numFmt w:val="bullet"/>
      <w:lvlText w:val="•"/>
      <w:lvlJc w:val="left"/>
      <w:pPr>
        <w:ind w:left="7925" w:hanging="360"/>
      </w:pPr>
      <w:rPr>
        <w:rFonts w:hint="default"/>
        <w:lang w:val="uk-UA" w:eastAsia="en-US" w:bidi="ar-SA"/>
      </w:rPr>
    </w:lvl>
  </w:abstractNum>
  <w:abstractNum w:abstractNumId="3" w15:restartNumberingAfterBreak="0">
    <w:nsid w:val="017063F4"/>
    <w:multiLevelType w:val="hybridMultilevel"/>
    <w:tmpl w:val="831EBF2A"/>
    <w:lvl w:ilvl="0" w:tplc="579441EA">
      <w:start w:val="31"/>
      <w:numFmt w:val="decimal"/>
      <w:lvlText w:val="%1."/>
      <w:lvlJc w:val="left"/>
      <w:pPr>
        <w:ind w:left="122" w:hanging="500"/>
      </w:pPr>
      <w:rPr>
        <w:rFonts w:ascii="Times New Roman" w:eastAsia="Times New Roman" w:hAnsi="Times New Roman" w:cs="Times New Roman" w:hint="default"/>
        <w:w w:val="100"/>
        <w:sz w:val="24"/>
        <w:szCs w:val="24"/>
        <w:lang w:val="uk-UA" w:eastAsia="en-US" w:bidi="ar-SA"/>
      </w:rPr>
    </w:lvl>
    <w:lvl w:ilvl="1" w:tplc="0A84DA20">
      <w:start w:val="4"/>
      <w:numFmt w:val="decimal"/>
      <w:lvlText w:val="%2."/>
      <w:lvlJc w:val="left"/>
      <w:pPr>
        <w:ind w:left="2841" w:hanging="240"/>
        <w:jc w:val="right"/>
      </w:pPr>
      <w:rPr>
        <w:rFonts w:ascii="Times New Roman" w:eastAsia="Times New Roman" w:hAnsi="Times New Roman" w:cs="Times New Roman" w:hint="default"/>
        <w:b/>
        <w:bCs/>
        <w:w w:val="100"/>
        <w:sz w:val="24"/>
        <w:szCs w:val="24"/>
        <w:lang w:val="uk-UA" w:eastAsia="en-US" w:bidi="ar-SA"/>
      </w:rPr>
    </w:lvl>
    <w:lvl w:ilvl="2" w:tplc="A2146078">
      <w:numFmt w:val="bullet"/>
      <w:lvlText w:val="•"/>
      <w:lvlJc w:val="left"/>
      <w:pPr>
        <w:ind w:left="3591" w:hanging="240"/>
      </w:pPr>
      <w:rPr>
        <w:rFonts w:hint="default"/>
        <w:lang w:val="uk-UA" w:eastAsia="en-US" w:bidi="ar-SA"/>
      </w:rPr>
    </w:lvl>
    <w:lvl w:ilvl="3" w:tplc="5CD81C92">
      <w:numFmt w:val="bullet"/>
      <w:lvlText w:val="•"/>
      <w:lvlJc w:val="left"/>
      <w:pPr>
        <w:ind w:left="4343" w:hanging="240"/>
      </w:pPr>
      <w:rPr>
        <w:rFonts w:hint="default"/>
        <w:lang w:val="uk-UA" w:eastAsia="en-US" w:bidi="ar-SA"/>
      </w:rPr>
    </w:lvl>
    <w:lvl w:ilvl="4" w:tplc="5702669A">
      <w:numFmt w:val="bullet"/>
      <w:lvlText w:val="•"/>
      <w:lvlJc w:val="left"/>
      <w:pPr>
        <w:ind w:left="5095" w:hanging="240"/>
      </w:pPr>
      <w:rPr>
        <w:rFonts w:hint="default"/>
        <w:lang w:val="uk-UA" w:eastAsia="en-US" w:bidi="ar-SA"/>
      </w:rPr>
    </w:lvl>
    <w:lvl w:ilvl="5" w:tplc="AFDAE6B0">
      <w:numFmt w:val="bullet"/>
      <w:lvlText w:val="•"/>
      <w:lvlJc w:val="left"/>
      <w:pPr>
        <w:ind w:left="5847" w:hanging="240"/>
      </w:pPr>
      <w:rPr>
        <w:rFonts w:hint="default"/>
        <w:lang w:val="uk-UA" w:eastAsia="en-US" w:bidi="ar-SA"/>
      </w:rPr>
    </w:lvl>
    <w:lvl w:ilvl="6" w:tplc="A6B275D2">
      <w:numFmt w:val="bullet"/>
      <w:lvlText w:val="•"/>
      <w:lvlJc w:val="left"/>
      <w:pPr>
        <w:ind w:left="6599" w:hanging="240"/>
      </w:pPr>
      <w:rPr>
        <w:rFonts w:hint="default"/>
        <w:lang w:val="uk-UA" w:eastAsia="en-US" w:bidi="ar-SA"/>
      </w:rPr>
    </w:lvl>
    <w:lvl w:ilvl="7" w:tplc="99EC8094">
      <w:numFmt w:val="bullet"/>
      <w:lvlText w:val="•"/>
      <w:lvlJc w:val="left"/>
      <w:pPr>
        <w:ind w:left="7350" w:hanging="240"/>
      </w:pPr>
      <w:rPr>
        <w:rFonts w:hint="default"/>
        <w:lang w:val="uk-UA" w:eastAsia="en-US" w:bidi="ar-SA"/>
      </w:rPr>
    </w:lvl>
    <w:lvl w:ilvl="8" w:tplc="11461550">
      <w:numFmt w:val="bullet"/>
      <w:lvlText w:val="•"/>
      <w:lvlJc w:val="left"/>
      <w:pPr>
        <w:ind w:left="8102" w:hanging="240"/>
      </w:pPr>
      <w:rPr>
        <w:rFonts w:hint="default"/>
        <w:lang w:val="uk-UA" w:eastAsia="en-US" w:bidi="ar-SA"/>
      </w:rPr>
    </w:lvl>
  </w:abstractNum>
  <w:abstractNum w:abstractNumId="4" w15:restartNumberingAfterBreak="0">
    <w:nsid w:val="03D652FA"/>
    <w:multiLevelType w:val="hybridMultilevel"/>
    <w:tmpl w:val="042A04B2"/>
    <w:lvl w:ilvl="0" w:tplc="79CCF298">
      <w:start w:val="1"/>
      <w:numFmt w:val="decimal"/>
      <w:lvlText w:val="%1."/>
      <w:lvlJc w:val="left"/>
      <w:pPr>
        <w:ind w:left="1082" w:hanging="240"/>
      </w:pPr>
      <w:rPr>
        <w:rFonts w:ascii="Times New Roman" w:eastAsia="Times New Roman" w:hAnsi="Times New Roman" w:cs="Times New Roman" w:hint="default"/>
        <w:w w:val="100"/>
        <w:sz w:val="24"/>
        <w:szCs w:val="24"/>
        <w:lang w:val="uk-UA" w:eastAsia="en-US" w:bidi="ar-SA"/>
      </w:rPr>
    </w:lvl>
    <w:lvl w:ilvl="1" w:tplc="6EA075E2">
      <w:numFmt w:val="bullet"/>
      <w:lvlText w:val="•"/>
      <w:lvlJc w:val="left"/>
      <w:pPr>
        <w:ind w:left="1932" w:hanging="240"/>
      </w:pPr>
      <w:rPr>
        <w:rFonts w:hint="default"/>
        <w:lang w:val="uk-UA" w:eastAsia="en-US" w:bidi="ar-SA"/>
      </w:rPr>
    </w:lvl>
    <w:lvl w:ilvl="2" w:tplc="C0088150">
      <w:numFmt w:val="bullet"/>
      <w:lvlText w:val="•"/>
      <w:lvlJc w:val="left"/>
      <w:pPr>
        <w:ind w:left="2785" w:hanging="240"/>
      </w:pPr>
      <w:rPr>
        <w:rFonts w:hint="default"/>
        <w:lang w:val="uk-UA" w:eastAsia="en-US" w:bidi="ar-SA"/>
      </w:rPr>
    </w:lvl>
    <w:lvl w:ilvl="3" w:tplc="642A38F2">
      <w:numFmt w:val="bullet"/>
      <w:lvlText w:val="•"/>
      <w:lvlJc w:val="left"/>
      <w:pPr>
        <w:ind w:left="3637" w:hanging="240"/>
      </w:pPr>
      <w:rPr>
        <w:rFonts w:hint="default"/>
        <w:lang w:val="uk-UA" w:eastAsia="en-US" w:bidi="ar-SA"/>
      </w:rPr>
    </w:lvl>
    <w:lvl w:ilvl="4" w:tplc="FFBA3148">
      <w:numFmt w:val="bullet"/>
      <w:lvlText w:val="•"/>
      <w:lvlJc w:val="left"/>
      <w:pPr>
        <w:ind w:left="4490" w:hanging="240"/>
      </w:pPr>
      <w:rPr>
        <w:rFonts w:hint="default"/>
        <w:lang w:val="uk-UA" w:eastAsia="en-US" w:bidi="ar-SA"/>
      </w:rPr>
    </w:lvl>
    <w:lvl w:ilvl="5" w:tplc="1822542C">
      <w:numFmt w:val="bullet"/>
      <w:lvlText w:val="•"/>
      <w:lvlJc w:val="left"/>
      <w:pPr>
        <w:ind w:left="5343" w:hanging="240"/>
      </w:pPr>
      <w:rPr>
        <w:rFonts w:hint="default"/>
        <w:lang w:val="uk-UA" w:eastAsia="en-US" w:bidi="ar-SA"/>
      </w:rPr>
    </w:lvl>
    <w:lvl w:ilvl="6" w:tplc="72B8707E">
      <w:numFmt w:val="bullet"/>
      <w:lvlText w:val="•"/>
      <w:lvlJc w:val="left"/>
      <w:pPr>
        <w:ind w:left="6195" w:hanging="240"/>
      </w:pPr>
      <w:rPr>
        <w:rFonts w:hint="default"/>
        <w:lang w:val="uk-UA" w:eastAsia="en-US" w:bidi="ar-SA"/>
      </w:rPr>
    </w:lvl>
    <w:lvl w:ilvl="7" w:tplc="1446148A">
      <w:numFmt w:val="bullet"/>
      <w:lvlText w:val="•"/>
      <w:lvlJc w:val="left"/>
      <w:pPr>
        <w:ind w:left="7048" w:hanging="240"/>
      </w:pPr>
      <w:rPr>
        <w:rFonts w:hint="default"/>
        <w:lang w:val="uk-UA" w:eastAsia="en-US" w:bidi="ar-SA"/>
      </w:rPr>
    </w:lvl>
    <w:lvl w:ilvl="8" w:tplc="4AEA6952">
      <w:numFmt w:val="bullet"/>
      <w:lvlText w:val="•"/>
      <w:lvlJc w:val="left"/>
      <w:pPr>
        <w:ind w:left="7901" w:hanging="240"/>
      </w:pPr>
      <w:rPr>
        <w:rFonts w:hint="default"/>
        <w:lang w:val="uk-UA" w:eastAsia="en-US" w:bidi="ar-SA"/>
      </w:rPr>
    </w:lvl>
  </w:abstractNum>
  <w:abstractNum w:abstractNumId="5" w15:restartNumberingAfterBreak="0">
    <w:nsid w:val="065C2749"/>
    <w:multiLevelType w:val="hybridMultilevel"/>
    <w:tmpl w:val="B1C8E29A"/>
    <w:lvl w:ilvl="0" w:tplc="C0703DEA">
      <w:start w:val="1"/>
      <w:numFmt w:val="decimal"/>
      <w:lvlText w:val="%1."/>
      <w:lvlJc w:val="left"/>
      <w:pPr>
        <w:ind w:left="1199" w:hanging="358"/>
      </w:pPr>
      <w:rPr>
        <w:rFonts w:ascii="Times New Roman" w:eastAsia="Times New Roman" w:hAnsi="Times New Roman" w:cs="Times New Roman" w:hint="default"/>
        <w:w w:val="100"/>
        <w:sz w:val="24"/>
        <w:szCs w:val="24"/>
        <w:lang w:val="uk-UA" w:eastAsia="en-US" w:bidi="ar-SA"/>
      </w:rPr>
    </w:lvl>
    <w:lvl w:ilvl="1" w:tplc="8D78CEEC">
      <w:numFmt w:val="bullet"/>
      <w:lvlText w:val="•"/>
      <w:lvlJc w:val="left"/>
      <w:pPr>
        <w:ind w:left="2040" w:hanging="358"/>
      </w:pPr>
      <w:rPr>
        <w:rFonts w:hint="default"/>
        <w:lang w:val="uk-UA" w:eastAsia="en-US" w:bidi="ar-SA"/>
      </w:rPr>
    </w:lvl>
    <w:lvl w:ilvl="2" w:tplc="D882B5A8">
      <w:numFmt w:val="bullet"/>
      <w:lvlText w:val="•"/>
      <w:lvlJc w:val="left"/>
      <w:pPr>
        <w:ind w:left="2881" w:hanging="358"/>
      </w:pPr>
      <w:rPr>
        <w:rFonts w:hint="default"/>
        <w:lang w:val="uk-UA" w:eastAsia="en-US" w:bidi="ar-SA"/>
      </w:rPr>
    </w:lvl>
    <w:lvl w:ilvl="3" w:tplc="7AEE5F44">
      <w:numFmt w:val="bullet"/>
      <w:lvlText w:val="•"/>
      <w:lvlJc w:val="left"/>
      <w:pPr>
        <w:ind w:left="3721" w:hanging="358"/>
      </w:pPr>
      <w:rPr>
        <w:rFonts w:hint="default"/>
        <w:lang w:val="uk-UA" w:eastAsia="en-US" w:bidi="ar-SA"/>
      </w:rPr>
    </w:lvl>
    <w:lvl w:ilvl="4" w:tplc="13F058EE">
      <w:numFmt w:val="bullet"/>
      <w:lvlText w:val="•"/>
      <w:lvlJc w:val="left"/>
      <w:pPr>
        <w:ind w:left="4562" w:hanging="358"/>
      </w:pPr>
      <w:rPr>
        <w:rFonts w:hint="default"/>
        <w:lang w:val="uk-UA" w:eastAsia="en-US" w:bidi="ar-SA"/>
      </w:rPr>
    </w:lvl>
    <w:lvl w:ilvl="5" w:tplc="3A72A5B4">
      <w:numFmt w:val="bullet"/>
      <w:lvlText w:val="•"/>
      <w:lvlJc w:val="left"/>
      <w:pPr>
        <w:ind w:left="5403" w:hanging="358"/>
      </w:pPr>
      <w:rPr>
        <w:rFonts w:hint="default"/>
        <w:lang w:val="uk-UA" w:eastAsia="en-US" w:bidi="ar-SA"/>
      </w:rPr>
    </w:lvl>
    <w:lvl w:ilvl="6" w:tplc="7FE4DBC4">
      <w:numFmt w:val="bullet"/>
      <w:lvlText w:val="•"/>
      <w:lvlJc w:val="left"/>
      <w:pPr>
        <w:ind w:left="6243" w:hanging="358"/>
      </w:pPr>
      <w:rPr>
        <w:rFonts w:hint="default"/>
        <w:lang w:val="uk-UA" w:eastAsia="en-US" w:bidi="ar-SA"/>
      </w:rPr>
    </w:lvl>
    <w:lvl w:ilvl="7" w:tplc="97FE82CE">
      <w:numFmt w:val="bullet"/>
      <w:lvlText w:val="•"/>
      <w:lvlJc w:val="left"/>
      <w:pPr>
        <w:ind w:left="7084" w:hanging="358"/>
      </w:pPr>
      <w:rPr>
        <w:rFonts w:hint="default"/>
        <w:lang w:val="uk-UA" w:eastAsia="en-US" w:bidi="ar-SA"/>
      </w:rPr>
    </w:lvl>
    <w:lvl w:ilvl="8" w:tplc="7F7AE52E">
      <w:numFmt w:val="bullet"/>
      <w:lvlText w:val="•"/>
      <w:lvlJc w:val="left"/>
      <w:pPr>
        <w:ind w:left="7925" w:hanging="358"/>
      </w:pPr>
      <w:rPr>
        <w:rFonts w:hint="default"/>
        <w:lang w:val="uk-UA" w:eastAsia="en-US" w:bidi="ar-SA"/>
      </w:rPr>
    </w:lvl>
  </w:abstractNum>
  <w:abstractNum w:abstractNumId="6" w15:restartNumberingAfterBreak="0">
    <w:nsid w:val="080F6899"/>
    <w:multiLevelType w:val="hybridMultilevel"/>
    <w:tmpl w:val="3F2C0568"/>
    <w:lvl w:ilvl="0" w:tplc="E120048E">
      <w:start w:val="1"/>
      <w:numFmt w:val="decimal"/>
      <w:lvlText w:val="%1."/>
      <w:lvlJc w:val="left"/>
      <w:pPr>
        <w:ind w:left="1353" w:hanging="360"/>
      </w:pPr>
      <w:rPr>
        <w:rFonts w:hint="default"/>
        <w:b/>
        <w:bCs/>
        <w:i w:val="0"/>
        <w:iCs/>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099C64CC"/>
    <w:multiLevelType w:val="hybridMultilevel"/>
    <w:tmpl w:val="82043D3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AE2271E"/>
    <w:multiLevelType w:val="hybridMultilevel"/>
    <w:tmpl w:val="94BC9184"/>
    <w:lvl w:ilvl="0" w:tplc="0B9484FA">
      <w:start w:val="1"/>
      <w:numFmt w:val="decimal"/>
      <w:lvlText w:val="%1."/>
      <w:lvlJc w:val="left"/>
      <w:pPr>
        <w:ind w:left="1440" w:hanging="360"/>
      </w:pPr>
      <w:rPr>
        <w:rFonts w:ascii="Times New Roman" w:eastAsiaTheme="minorHAnsi" w:hAnsi="Times New Roman" w:cs="Times New Roman" w:hint="default"/>
        <w:b/>
        <w:bCs/>
        <w:sz w:val="28"/>
        <w:szCs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0C721BB9"/>
    <w:multiLevelType w:val="hybridMultilevel"/>
    <w:tmpl w:val="5ADE8F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D29200C"/>
    <w:multiLevelType w:val="hybridMultilevel"/>
    <w:tmpl w:val="2342E93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3B11F84"/>
    <w:multiLevelType w:val="hybridMultilevel"/>
    <w:tmpl w:val="BBA08B32"/>
    <w:lvl w:ilvl="0" w:tplc="76A63E92">
      <w:start w:val="1"/>
      <w:numFmt w:val="decimal"/>
      <w:lvlText w:val="%1."/>
      <w:lvlJc w:val="left"/>
      <w:pPr>
        <w:ind w:left="720" w:hanging="360"/>
      </w:pPr>
      <w:rPr>
        <w:rFonts w:ascii="Times New Roman" w:eastAsiaTheme="minorHAnsi" w:hAnsi="Times New Roman" w:cs="Times New Roman"/>
        <w:b/>
        <w:bCs/>
        <w:i w:val="0"/>
        <w:iCs/>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B308D1"/>
    <w:multiLevelType w:val="hybridMultilevel"/>
    <w:tmpl w:val="BFBAC380"/>
    <w:lvl w:ilvl="0" w:tplc="9816EFBA">
      <w:start w:val="21"/>
      <w:numFmt w:val="decimal"/>
      <w:lvlText w:val="%1."/>
      <w:lvlJc w:val="left"/>
      <w:pPr>
        <w:ind w:left="122" w:hanging="301"/>
      </w:pPr>
      <w:rPr>
        <w:rFonts w:ascii="Times New Roman" w:eastAsia="Times New Roman" w:hAnsi="Times New Roman" w:cs="Times New Roman" w:hint="default"/>
        <w:w w:val="100"/>
        <w:sz w:val="22"/>
        <w:szCs w:val="22"/>
        <w:lang w:val="uk-UA" w:eastAsia="en-US" w:bidi="ar-SA"/>
      </w:rPr>
    </w:lvl>
    <w:lvl w:ilvl="1" w:tplc="57D02EE6">
      <w:numFmt w:val="bullet"/>
      <w:lvlText w:val="•"/>
      <w:lvlJc w:val="left"/>
      <w:pPr>
        <w:ind w:left="1068" w:hanging="301"/>
      </w:pPr>
      <w:rPr>
        <w:rFonts w:hint="default"/>
        <w:lang w:val="uk-UA" w:eastAsia="en-US" w:bidi="ar-SA"/>
      </w:rPr>
    </w:lvl>
    <w:lvl w:ilvl="2" w:tplc="919A64B2">
      <w:numFmt w:val="bullet"/>
      <w:lvlText w:val="•"/>
      <w:lvlJc w:val="left"/>
      <w:pPr>
        <w:ind w:left="2017" w:hanging="301"/>
      </w:pPr>
      <w:rPr>
        <w:rFonts w:hint="default"/>
        <w:lang w:val="uk-UA" w:eastAsia="en-US" w:bidi="ar-SA"/>
      </w:rPr>
    </w:lvl>
    <w:lvl w:ilvl="3" w:tplc="9244BA76">
      <w:numFmt w:val="bullet"/>
      <w:lvlText w:val="•"/>
      <w:lvlJc w:val="left"/>
      <w:pPr>
        <w:ind w:left="2965" w:hanging="301"/>
      </w:pPr>
      <w:rPr>
        <w:rFonts w:hint="default"/>
        <w:lang w:val="uk-UA" w:eastAsia="en-US" w:bidi="ar-SA"/>
      </w:rPr>
    </w:lvl>
    <w:lvl w:ilvl="4" w:tplc="E804A83A">
      <w:numFmt w:val="bullet"/>
      <w:lvlText w:val="•"/>
      <w:lvlJc w:val="left"/>
      <w:pPr>
        <w:ind w:left="3914" w:hanging="301"/>
      </w:pPr>
      <w:rPr>
        <w:rFonts w:hint="default"/>
        <w:lang w:val="uk-UA" w:eastAsia="en-US" w:bidi="ar-SA"/>
      </w:rPr>
    </w:lvl>
    <w:lvl w:ilvl="5" w:tplc="554A5AD6">
      <w:numFmt w:val="bullet"/>
      <w:lvlText w:val="•"/>
      <w:lvlJc w:val="left"/>
      <w:pPr>
        <w:ind w:left="4863" w:hanging="301"/>
      </w:pPr>
      <w:rPr>
        <w:rFonts w:hint="default"/>
        <w:lang w:val="uk-UA" w:eastAsia="en-US" w:bidi="ar-SA"/>
      </w:rPr>
    </w:lvl>
    <w:lvl w:ilvl="6" w:tplc="3C84F428">
      <w:numFmt w:val="bullet"/>
      <w:lvlText w:val="•"/>
      <w:lvlJc w:val="left"/>
      <w:pPr>
        <w:ind w:left="5811" w:hanging="301"/>
      </w:pPr>
      <w:rPr>
        <w:rFonts w:hint="default"/>
        <w:lang w:val="uk-UA" w:eastAsia="en-US" w:bidi="ar-SA"/>
      </w:rPr>
    </w:lvl>
    <w:lvl w:ilvl="7" w:tplc="4D5E7CB8">
      <w:numFmt w:val="bullet"/>
      <w:lvlText w:val="•"/>
      <w:lvlJc w:val="left"/>
      <w:pPr>
        <w:ind w:left="6760" w:hanging="301"/>
      </w:pPr>
      <w:rPr>
        <w:rFonts w:hint="default"/>
        <w:lang w:val="uk-UA" w:eastAsia="en-US" w:bidi="ar-SA"/>
      </w:rPr>
    </w:lvl>
    <w:lvl w:ilvl="8" w:tplc="11CE62B2">
      <w:numFmt w:val="bullet"/>
      <w:lvlText w:val="•"/>
      <w:lvlJc w:val="left"/>
      <w:pPr>
        <w:ind w:left="7709" w:hanging="301"/>
      </w:pPr>
      <w:rPr>
        <w:rFonts w:hint="default"/>
        <w:lang w:val="uk-UA" w:eastAsia="en-US" w:bidi="ar-SA"/>
      </w:rPr>
    </w:lvl>
  </w:abstractNum>
  <w:abstractNum w:abstractNumId="13" w15:restartNumberingAfterBreak="0">
    <w:nsid w:val="246D1C8D"/>
    <w:multiLevelType w:val="hybridMultilevel"/>
    <w:tmpl w:val="47BEB5EC"/>
    <w:lvl w:ilvl="0" w:tplc="8BB644A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7424084"/>
    <w:multiLevelType w:val="hybridMultilevel"/>
    <w:tmpl w:val="8196E8CE"/>
    <w:lvl w:ilvl="0" w:tplc="AC5A7824">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95345C"/>
    <w:multiLevelType w:val="hybridMultilevel"/>
    <w:tmpl w:val="CC1AA5F4"/>
    <w:lvl w:ilvl="0" w:tplc="2294E97C">
      <w:start w:val="14"/>
      <w:numFmt w:val="decimal"/>
      <w:lvlText w:val="%1."/>
      <w:lvlJc w:val="left"/>
      <w:pPr>
        <w:ind w:left="122" w:hanging="384"/>
      </w:pPr>
      <w:rPr>
        <w:rFonts w:ascii="Times New Roman" w:eastAsia="Times New Roman" w:hAnsi="Times New Roman" w:cs="Times New Roman" w:hint="default"/>
        <w:w w:val="100"/>
        <w:sz w:val="24"/>
        <w:szCs w:val="24"/>
        <w:lang w:val="uk-UA" w:eastAsia="en-US" w:bidi="ar-SA"/>
      </w:rPr>
    </w:lvl>
    <w:lvl w:ilvl="1" w:tplc="0192BFAC">
      <w:numFmt w:val="bullet"/>
      <w:lvlText w:val="•"/>
      <w:lvlJc w:val="left"/>
      <w:pPr>
        <w:ind w:left="1068" w:hanging="384"/>
      </w:pPr>
      <w:rPr>
        <w:rFonts w:hint="default"/>
        <w:lang w:val="uk-UA" w:eastAsia="en-US" w:bidi="ar-SA"/>
      </w:rPr>
    </w:lvl>
    <w:lvl w:ilvl="2" w:tplc="BE7E6ED2">
      <w:numFmt w:val="bullet"/>
      <w:lvlText w:val="•"/>
      <w:lvlJc w:val="left"/>
      <w:pPr>
        <w:ind w:left="2017" w:hanging="384"/>
      </w:pPr>
      <w:rPr>
        <w:rFonts w:hint="default"/>
        <w:lang w:val="uk-UA" w:eastAsia="en-US" w:bidi="ar-SA"/>
      </w:rPr>
    </w:lvl>
    <w:lvl w:ilvl="3" w:tplc="D0284842">
      <w:numFmt w:val="bullet"/>
      <w:lvlText w:val="•"/>
      <w:lvlJc w:val="left"/>
      <w:pPr>
        <w:ind w:left="2965" w:hanging="384"/>
      </w:pPr>
      <w:rPr>
        <w:rFonts w:hint="default"/>
        <w:lang w:val="uk-UA" w:eastAsia="en-US" w:bidi="ar-SA"/>
      </w:rPr>
    </w:lvl>
    <w:lvl w:ilvl="4" w:tplc="8548BD30">
      <w:numFmt w:val="bullet"/>
      <w:lvlText w:val="•"/>
      <w:lvlJc w:val="left"/>
      <w:pPr>
        <w:ind w:left="3914" w:hanging="384"/>
      </w:pPr>
      <w:rPr>
        <w:rFonts w:hint="default"/>
        <w:lang w:val="uk-UA" w:eastAsia="en-US" w:bidi="ar-SA"/>
      </w:rPr>
    </w:lvl>
    <w:lvl w:ilvl="5" w:tplc="6A8A9356">
      <w:numFmt w:val="bullet"/>
      <w:lvlText w:val="•"/>
      <w:lvlJc w:val="left"/>
      <w:pPr>
        <w:ind w:left="4863" w:hanging="384"/>
      </w:pPr>
      <w:rPr>
        <w:rFonts w:hint="default"/>
        <w:lang w:val="uk-UA" w:eastAsia="en-US" w:bidi="ar-SA"/>
      </w:rPr>
    </w:lvl>
    <w:lvl w:ilvl="6" w:tplc="C40466DC">
      <w:numFmt w:val="bullet"/>
      <w:lvlText w:val="•"/>
      <w:lvlJc w:val="left"/>
      <w:pPr>
        <w:ind w:left="5811" w:hanging="384"/>
      </w:pPr>
      <w:rPr>
        <w:rFonts w:hint="default"/>
        <w:lang w:val="uk-UA" w:eastAsia="en-US" w:bidi="ar-SA"/>
      </w:rPr>
    </w:lvl>
    <w:lvl w:ilvl="7" w:tplc="A05207DA">
      <w:numFmt w:val="bullet"/>
      <w:lvlText w:val="•"/>
      <w:lvlJc w:val="left"/>
      <w:pPr>
        <w:ind w:left="6760" w:hanging="384"/>
      </w:pPr>
      <w:rPr>
        <w:rFonts w:hint="default"/>
        <w:lang w:val="uk-UA" w:eastAsia="en-US" w:bidi="ar-SA"/>
      </w:rPr>
    </w:lvl>
    <w:lvl w:ilvl="8" w:tplc="7B5AC7C8">
      <w:numFmt w:val="bullet"/>
      <w:lvlText w:val="•"/>
      <w:lvlJc w:val="left"/>
      <w:pPr>
        <w:ind w:left="7709" w:hanging="384"/>
      </w:pPr>
      <w:rPr>
        <w:rFonts w:hint="default"/>
        <w:lang w:val="uk-UA" w:eastAsia="en-US" w:bidi="ar-SA"/>
      </w:rPr>
    </w:lvl>
  </w:abstractNum>
  <w:abstractNum w:abstractNumId="16" w15:restartNumberingAfterBreak="0">
    <w:nsid w:val="2F9D6403"/>
    <w:multiLevelType w:val="hybridMultilevel"/>
    <w:tmpl w:val="3DECCF9C"/>
    <w:lvl w:ilvl="0" w:tplc="0890BCA8">
      <w:start w:val="1"/>
      <w:numFmt w:val="decimal"/>
      <w:lvlText w:val="%1."/>
      <w:lvlJc w:val="left"/>
      <w:pPr>
        <w:ind w:left="122" w:hanging="271"/>
      </w:pPr>
      <w:rPr>
        <w:rFonts w:ascii="Times New Roman" w:eastAsia="Times New Roman" w:hAnsi="Times New Roman" w:cs="Times New Roman" w:hint="default"/>
        <w:w w:val="100"/>
        <w:sz w:val="24"/>
        <w:szCs w:val="24"/>
        <w:lang w:val="uk-UA" w:eastAsia="en-US" w:bidi="ar-SA"/>
      </w:rPr>
    </w:lvl>
    <w:lvl w:ilvl="1" w:tplc="303E4B0A">
      <w:numFmt w:val="bullet"/>
      <w:lvlText w:val="•"/>
      <w:lvlJc w:val="left"/>
      <w:pPr>
        <w:ind w:left="1068" w:hanging="271"/>
      </w:pPr>
      <w:rPr>
        <w:rFonts w:hint="default"/>
        <w:lang w:val="uk-UA" w:eastAsia="en-US" w:bidi="ar-SA"/>
      </w:rPr>
    </w:lvl>
    <w:lvl w:ilvl="2" w:tplc="2702D71A">
      <w:numFmt w:val="bullet"/>
      <w:lvlText w:val="•"/>
      <w:lvlJc w:val="left"/>
      <w:pPr>
        <w:ind w:left="2017" w:hanging="271"/>
      </w:pPr>
      <w:rPr>
        <w:rFonts w:hint="default"/>
        <w:lang w:val="uk-UA" w:eastAsia="en-US" w:bidi="ar-SA"/>
      </w:rPr>
    </w:lvl>
    <w:lvl w:ilvl="3" w:tplc="ABE04974">
      <w:numFmt w:val="bullet"/>
      <w:lvlText w:val="•"/>
      <w:lvlJc w:val="left"/>
      <w:pPr>
        <w:ind w:left="2965" w:hanging="271"/>
      </w:pPr>
      <w:rPr>
        <w:rFonts w:hint="default"/>
        <w:lang w:val="uk-UA" w:eastAsia="en-US" w:bidi="ar-SA"/>
      </w:rPr>
    </w:lvl>
    <w:lvl w:ilvl="4" w:tplc="57D2A268">
      <w:numFmt w:val="bullet"/>
      <w:lvlText w:val="•"/>
      <w:lvlJc w:val="left"/>
      <w:pPr>
        <w:ind w:left="3914" w:hanging="271"/>
      </w:pPr>
      <w:rPr>
        <w:rFonts w:hint="default"/>
        <w:lang w:val="uk-UA" w:eastAsia="en-US" w:bidi="ar-SA"/>
      </w:rPr>
    </w:lvl>
    <w:lvl w:ilvl="5" w:tplc="03AA015C">
      <w:numFmt w:val="bullet"/>
      <w:lvlText w:val="•"/>
      <w:lvlJc w:val="left"/>
      <w:pPr>
        <w:ind w:left="4863" w:hanging="271"/>
      </w:pPr>
      <w:rPr>
        <w:rFonts w:hint="default"/>
        <w:lang w:val="uk-UA" w:eastAsia="en-US" w:bidi="ar-SA"/>
      </w:rPr>
    </w:lvl>
    <w:lvl w:ilvl="6" w:tplc="7562A420">
      <w:numFmt w:val="bullet"/>
      <w:lvlText w:val="•"/>
      <w:lvlJc w:val="left"/>
      <w:pPr>
        <w:ind w:left="5811" w:hanging="271"/>
      </w:pPr>
      <w:rPr>
        <w:rFonts w:hint="default"/>
        <w:lang w:val="uk-UA" w:eastAsia="en-US" w:bidi="ar-SA"/>
      </w:rPr>
    </w:lvl>
    <w:lvl w:ilvl="7" w:tplc="D54EBEF2">
      <w:numFmt w:val="bullet"/>
      <w:lvlText w:val="•"/>
      <w:lvlJc w:val="left"/>
      <w:pPr>
        <w:ind w:left="6760" w:hanging="271"/>
      </w:pPr>
      <w:rPr>
        <w:rFonts w:hint="default"/>
        <w:lang w:val="uk-UA" w:eastAsia="en-US" w:bidi="ar-SA"/>
      </w:rPr>
    </w:lvl>
    <w:lvl w:ilvl="8" w:tplc="D832A562">
      <w:numFmt w:val="bullet"/>
      <w:lvlText w:val="•"/>
      <w:lvlJc w:val="left"/>
      <w:pPr>
        <w:ind w:left="7709" w:hanging="271"/>
      </w:pPr>
      <w:rPr>
        <w:rFonts w:hint="default"/>
        <w:lang w:val="uk-UA" w:eastAsia="en-US" w:bidi="ar-SA"/>
      </w:rPr>
    </w:lvl>
  </w:abstractNum>
  <w:abstractNum w:abstractNumId="17" w15:restartNumberingAfterBreak="0">
    <w:nsid w:val="320A5EDC"/>
    <w:multiLevelType w:val="hybridMultilevel"/>
    <w:tmpl w:val="CDA4C1AC"/>
    <w:lvl w:ilvl="0" w:tplc="82FEC850">
      <w:start w:val="1"/>
      <w:numFmt w:val="decimal"/>
      <w:lvlText w:val="%1."/>
      <w:lvlJc w:val="left"/>
      <w:pPr>
        <w:ind w:left="1199" w:hanging="358"/>
      </w:pPr>
      <w:rPr>
        <w:rFonts w:ascii="Times New Roman" w:eastAsia="Times New Roman" w:hAnsi="Times New Roman" w:cs="Times New Roman" w:hint="default"/>
        <w:w w:val="100"/>
        <w:sz w:val="24"/>
        <w:szCs w:val="24"/>
        <w:lang w:val="uk-UA" w:eastAsia="en-US" w:bidi="ar-SA"/>
      </w:rPr>
    </w:lvl>
    <w:lvl w:ilvl="1" w:tplc="3A58C54E">
      <w:start w:val="11"/>
      <w:numFmt w:val="decimal"/>
      <w:lvlText w:val="%2."/>
      <w:lvlJc w:val="left"/>
      <w:pPr>
        <w:ind w:left="122" w:hanging="375"/>
        <w:jc w:val="right"/>
      </w:pPr>
      <w:rPr>
        <w:rFonts w:ascii="Times New Roman" w:eastAsia="Times New Roman" w:hAnsi="Times New Roman" w:cs="Times New Roman" w:hint="default"/>
        <w:w w:val="100"/>
        <w:sz w:val="24"/>
        <w:szCs w:val="24"/>
        <w:lang w:val="uk-UA" w:eastAsia="en-US" w:bidi="ar-SA"/>
      </w:rPr>
    </w:lvl>
    <w:lvl w:ilvl="2" w:tplc="D3726D84">
      <w:numFmt w:val="bullet"/>
      <w:lvlText w:val="•"/>
      <w:lvlJc w:val="left"/>
      <w:pPr>
        <w:ind w:left="2134" w:hanging="375"/>
      </w:pPr>
      <w:rPr>
        <w:rFonts w:hint="default"/>
        <w:lang w:val="uk-UA" w:eastAsia="en-US" w:bidi="ar-SA"/>
      </w:rPr>
    </w:lvl>
    <w:lvl w:ilvl="3" w:tplc="CAC21468">
      <w:numFmt w:val="bullet"/>
      <w:lvlText w:val="•"/>
      <w:lvlJc w:val="left"/>
      <w:pPr>
        <w:ind w:left="3068" w:hanging="375"/>
      </w:pPr>
      <w:rPr>
        <w:rFonts w:hint="default"/>
        <w:lang w:val="uk-UA" w:eastAsia="en-US" w:bidi="ar-SA"/>
      </w:rPr>
    </w:lvl>
    <w:lvl w:ilvl="4" w:tplc="20C6B3EA">
      <w:numFmt w:val="bullet"/>
      <w:lvlText w:val="•"/>
      <w:lvlJc w:val="left"/>
      <w:pPr>
        <w:ind w:left="4002" w:hanging="375"/>
      </w:pPr>
      <w:rPr>
        <w:rFonts w:hint="default"/>
        <w:lang w:val="uk-UA" w:eastAsia="en-US" w:bidi="ar-SA"/>
      </w:rPr>
    </w:lvl>
    <w:lvl w:ilvl="5" w:tplc="AF0E5192">
      <w:numFmt w:val="bullet"/>
      <w:lvlText w:val="•"/>
      <w:lvlJc w:val="left"/>
      <w:pPr>
        <w:ind w:left="4936" w:hanging="375"/>
      </w:pPr>
      <w:rPr>
        <w:rFonts w:hint="default"/>
        <w:lang w:val="uk-UA" w:eastAsia="en-US" w:bidi="ar-SA"/>
      </w:rPr>
    </w:lvl>
    <w:lvl w:ilvl="6" w:tplc="9F7A79A0">
      <w:numFmt w:val="bullet"/>
      <w:lvlText w:val="•"/>
      <w:lvlJc w:val="left"/>
      <w:pPr>
        <w:ind w:left="5870" w:hanging="375"/>
      </w:pPr>
      <w:rPr>
        <w:rFonts w:hint="default"/>
        <w:lang w:val="uk-UA" w:eastAsia="en-US" w:bidi="ar-SA"/>
      </w:rPr>
    </w:lvl>
    <w:lvl w:ilvl="7" w:tplc="6F522A04">
      <w:numFmt w:val="bullet"/>
      <w:lvlText w:val="•"/>
      <w:lvlJc w:val="left"/>
      <w:pPr>
        <w:ind w:left="6804" w:hanging="375"/>
      </w:pPr>
      <w:rPr>
        <w:rFonts w:hint="default"/>
        <w:lang w:val="uk-UA" w:eastAsia="en-US" w:bidi="ar-SA"/>
      </w:rPr>
    </w:lvl>
    <w:lvl w:ilvl="8" w:tplc="598A5B46">
      <w:numFmt w:val="bullet"/>
      <w:lvlText w:val="•"/>
      <w:lvlJc w:val="left"/>
      <w:pPr>
        <w:ind w:left="7738" w:hanging="375"/>
      </w:pPr>
      <w:rPr>
        <w:rFonts w:hint="default"/>
        <w:lang w:val="uk-UA" w:eastAsia="en-US" w:bidi="ar-SA"/>
      </w:rPr>
    </w:lvl>
  </w:abstractNum>
  <w:abstractNum w:abstractNumId="18" w15:restartNumberingAfterBreak="0">
    <w:nsid w:val="34597C4F"/>
    <w:multiLevelType w:val="hybridMultilevel"/>
    <w:tmpl w:val="3CC824FC"/>
    <w:lvl w:ilvl="0" w:tplc="1DC43498">
      <w:start w:val="1"/>
      <w:numFmt w:val="decimal"/>
      <w:lvlText w:val="%1."/>
      <w:lvlJc w:val="left"/>
      <w:pPr>
        <w:ind w:left="1211" w:hanging="360"/>
      </w:pPr>
      <w:rPr>
        <w:rFonts w:hint="default"/>
        <w:b/>
        <w:bCs/>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35F06AEB"/>
    <w:multiLevelType w:val="hybridMultilevel"/>
    <w:tmpl w:val="151C51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8C92C3C"/>
    <w:multiLevelType w:val="hybridMultilevel"/>
    <w:tmpl w:val="5264514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A52244A"/>
    <w:multiLevelType w:val="hybridMultilevel"/>
    <w:tmpl w:val="01B0F4EE"/>
    <w:lvl w:ilvl="0" w:tplc="3BB63B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3AF2217A"/>
    <w:multiLevelType w:val="hybridMultilevel"/>
    <w:tmpl w:val="007864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BD76216"/>
    <w:multiLevelType w:val="hybridMultilevel"/>
    <w:tmpl w:val="61D2456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15:restartNumberingAfterBreak="0">
    <w:nsid w:val="3D8517A2"/>
    <w:multiLevelType w:val="singleLevel"/>
    <w:tmpl w:val="611E43DA"/>
    <w:lvl w:ilvl="0">
      <w:start w:val="1"/>
      <w:numFmt w:val="decimal"/>
      <w:suff w:val="space"/>
      <w:lvlText w:val="%1."/>
      <w:lvlJc w:val="left"/>
      <w:rPr>
        <w:b/>
        <w:bCs/>
      </w:rPr>
    </w:lvl>
  </w:abstractNum>
  <w:abstractNum w:abstractNumId="25" w15:restartNumberingAfterBreak="0">
    <w:nsid w:val="3E2C6AF9"/>
    <w:multiLevelType w:val="hybridMultilevel"/>
    <w:tmpl w:val="292851B4"/>
    <w:lvl w:ilvl="0" w:tplc="C85C26B0">
      <w:start w:val="1"/>
      <w:numFmt w:val="decimal"/>
      <w:lvlText w:val="%1."/>
      <w:lvlJc w:val="left"/>
      <w:pPr>
        <w:ind w:left="1202" w:hanging="360"/>
      </w:pPr>
      <w:rPr>
        <w:rFonts w:ascii="Times New Roman" w:eastAsia="Times New Roman" w:hAnsi="Times New Roman" w:cs="Times New Roman" w:hint="default"/>
        <w:w w:val="100"/>
        <w:sz w:val="24"/>
        <w:szCs w:val="24"/>
        <w:lang w:val="uk-UA" w:eastAsia="en-US" w:bidi="ar-SA"/>
      </w:rPr>
    </w:lvl>
    <w:lvl w:ilvl="1" w:tplc="83C235C4">
      <w:numFmt w:val="bullet"/>
      <w:lvlText w:val="•"/>
      <w:lvlJc w:val="left"/>
      <w:pPr>
        <w:ind w:left="2040" w:hanging="360"/>
      </w:pPr>
      <w:rPr>
        <w:rFonts w:hint="default"/>
        <w:lang w:val="uk-UA" w:eastAsia="en-US" w:bidi="ar-SA"/>
      </w:rPr>
    </w:lvl>
    <w:lvl w:ilvl="2" w:tplc="23A2691C">
      <w:numFmt w:val="bullet"/>
      <w:lvlText w:val="•"/>
      <w:lvlJc w:val="left"/>
      <w:pPr>
        <w:ind w:left="2881" w:hanging="360"/>
      </w:pPr>
      <w:rPr>
        <w:rFonts w:hint="default"/>
        <w:lang w:val="uk-UA" w:eastAsia="en-US" w:bidi="ar-SA"/>
      </w:rPr>
    </w:lvl>
    <w:lvl w:ilvl="3" w:tplc="E4C05404">
      <w:numFmt w:val="bullet"/>
      <w:lvlText w:val="•"/>
      <w:lvlJc w:val="left"/>
      <w:pPr>
        <w:ind w:left="3721" w:hanging="360"/>
      </w:pPr>
      <w:rPr>
        <w:rFonts w:hint="default"/>
        <w:lang w:val="uk-UA" w:eastAsia="en-US" w:bidi="ar-SA"/>
      </w:rPr>
    </w:lvl>
    <w:lvl w:ilvl="4" w:tplc="A3BCCB00">
      <w:numFmt w:val="bullet"/>
      <w:lvlText w:val="•"/>
      <w:lvlJc w:val="left"/>
      <w:pPr>
        <w:ind w:left="4562" w:hanging="360"/>
      </w:pPr>
      <w:rPr>
        <w:rFonts w:hint="default"/>
        <w:lang w:val="uk-UA" w:eastAsia="en-US" w:bidi="ar-SA"/>
      </w:rPr>
    </w:lvl>
    <w:lvl w:ilvl="5" w:tplc="7062EBA4">
      <w:numFmt w:val="bullet"/>
      <w:lvlText w:val="•"/>
      <w:lvlJc w:val="left"/>
      <w:pPr>
        <w:ind w:left="5403" w:hanging="360"/>
      </w:pPr>
      <w:rPr>
        <w:rFonts w:hint="default"/>
        <w:lang w:val="uk-UA" w:eastAsia="en-US" w:bidi="ar-SA"/>
      </w:rPr>
    </w:lvl>
    <w:lvl w:ilvl="6" w:tplc="868AD96A">
      <w:numFmt w:val="bullet"/>
      <w:lvlText w:val="•"/>
      <w:lvlJc w:val="left"/>
      <w:pPr>
        <w:ind w:left="6243" w:hanging="360"/>
      </w:pPr>
      <w:rPr>
        <w:rFonts w:hint="default"/>
        <w:lang w:val="uk-UA" w:eastAsia="en-US" w:bidi="ar-SA"/>
      </w:rPr>
    </w:lvl>
    <w:lvl w:ilvl="7" w:tplc="59545332">
      <w:numFmt w:val="bullet"/>
      <w:lvlText w:val="•"/>
      <w:lvlJc w:val="left"/>
      <w:pPr>
        <w:ind w:left="7084" w:hanging="360"/>
      </w:pPr>
      <w:rPr>
        <w:rFonts w:hint="default"/>
        <w:lang w:val="uk-UA" w:eastAsia="en-US" w:bidi="ar-SA"/>
      </w:rPr>
    </w:lvl>
    <w:lvl w:ilvl="8" w:tplc="2FA093B0">
      <w:numFmt w:val="bullet"/>
      <w:lvlText w:val="•"/>
      <w:lvlJc w:val="left"/>
      <w:pPr>
        <w:ind w:left="7925" w:hanging="360"/>
      </w:pPr>
      <w:rPr>
        <w:rFonts w:hint="default"/>
        <w:lang w:val="uk-UA" w:eastAsia="en-US" w:bidi="ar-SA"/>
      </w:rPr>
    </w:lvl>
  </w:abstractNum>
  <w:abstractNum w:abstractNumId="26" w15:restartNumberingAfterBreak="0">
    <w:nsid w:val="3EDF3E04"/>
    <w:multiLevelType w:val="hybridMultilevel"/>
    <w:tmpl w:val="B622CBF0"/>
    <w:lvl w:ilvl="0" w:tplc="2B0851C8">
      <w:start w:val="24"/>
      <w:numFmt w:val="decimal"/>
      <w:lvlText w:val="%1."/>
      <w:lvlJc w:val="left"/>
      <w:pPr>
        <w:ind w:left="4563" w:hanging="451"/>
      </w:pPr>
      <w:rPr>
        <w:rFonts w:ascii="Times New Roman" w:eastAsia="Times New Roman" w:hAnsi="Times New Roman" w:cs="Times New Roman" w:hint="default"/>
        <w:w w:val="100"/>
        <w:sz w:val="24"/>
        <w:szCs w:val="24"/>
        <w:lang w:val="uk-UA" w:eastAsia="en-US" w:bidi="ar-SA"/>
      </w:rPr>
    </w:lvl>
    <w:lvl w:ilvl="1" w:tplc="C0F4C634">
      <w:start w:val="1"/>
      <w:numFmt w:val="decimal"/>
      <w:lvlText w:val="%2."/>
      <w:lvlJc w:val="left"/>
      <w:pPr>
        <w:ind w:left="1562" w:hanging="360"/>
      </w:pPr>
      <w:rPr>
        <w:rFonts w:ascii="Times New Roman" w:eastAsia="Times New Roman" w:hAnsi="Times New Roman" w:cs="Times New Roman" w:hint="default"/>
        <w:w w:val="100"/>
        <w:sz w:val="24"/>
        <w:szCs w:val="24"/>
        <w:lang w:val="uk-UA" w:eastAsia="en-US" w:bidi="ar-SA"/>
      </w:rPr>
    </w:lvl>
    <w:lvl w:ilvl="2" w:tplc="5FE0A5A6">
      <w:numFmt w:val="bullet"/>
      <w:lvlText w:val="•"/>
      <w:lvlJc w:val="left"/>
      <w:pPr>
        <w:ind w:left="2454" w:hanging="360"/>
      </w:pPr>
      <w:rPr>
        <w:rFonts w:hint="default"/>
        <w:lang w:val="uk-UA" w:eastAsia="en-US" w:bidi="ar-SA"/>
      </w:rPr>
    </w:lvl>
    <w:lvl w:ilvl="3" w:tplc="600E4C36">
      <w:numFmt w:val="bullet"/>
      <w:lvlText w:val="•"/>
      <w:lvlJc w:val="left"/>
      <w:pPr>
        <w:ind w:left="3348" w:hanging="360"/>
      </w:pPr>
      <w:rPr>
        <w:rFonts w:hint="default"/>
        <w:lang w:val="uk-UA" w:eastAsia="en-US" w:bidi="ar-SA"/>
      </w:rPr>
    </w:lvl>
    <w:lvl w:ilvl="4" w:tplc="03E26A9E">
      <w:numFmt w:val="bullet"/>
      <w:lvlText w:val="•"/>
      <w:lvlJc w:val="left"/>
      <w:pPr>
        <w:ind w:left="4242" w:hanging="360"/>
      </w:pPr>
      <w:rPr>
        <w:rFonts w:hint="default"/>
        <w:lang w:val="uk-UA" w:eastAsia="en-US" w:bidi="ar-SA"/>
      </w:rPr>
    </w:lvl>
    <w:lvl w:ilvl="5" w:tplc="A50405FC">
      <w:numFmt w:val="bullet"/>
      <w:lvlText w:val="•"/>
      <w:lvlJc w:val="left"/>
      <w:pPr>
        <w:ind w:left="5136" w:hanging="360"/>
      </w:pPr>
      <w:rPr>
        <w:rFonts w:hint="default"/>
        <w:lang w:val="uk-UA" w:eastAsia="en-US" w:bidi="ar-SA"/>
      </w:rPr>
    </w:lvl>
    <w:lvl w:ilvl="6" w:tplc="F4C025BE">
      <w:numFmt w:val="bullet"/>
      <w:lvlText w:val="•"/>
      <w:lvlJc w:val="left"/>
      <w:pPr>
        <w:ind w:left="6030" w:hanging="360"/>
      </w:pPr>
      <w:rPr>
        <w:rFonts w:hint="default"/>
        <w:lang w:val="uk-UA" w:eastAsia="en-US" w:bidi="ar-SA"/>
      </w:rPr>
    </w:lvl>
    <w:lvl w:ilvl="7" w:tplc="60588B22">
      <w:numFmt w:val="bullet"/>
      <w:lvlText w:val="•"/>
      <w:lvlJc w:val="left"/>
      <w:pPr>
        <w:ind w:left="6924" w:hanging="360"/>
      </w:pPr>
      <w:rPr>
        <w:rFonts w:hint="default"/>
        <w:lang w:val="uk-UA" w:eastAsia="en-US" w:bidi="ar-SA"/>
      </w:rPr>
    </w:lvl>
    <w:lvl w:ilvl="8" w:tplc="3724E7A0">
      <w:numFmt w:val="bullet"/>
      <w:lvlText w:val="•"/>
      <w:lvlJc w:val="left"/>
      <w:pPr>
        <w:ind w:left="7818" w:hanging="360"/>
      </w:pPr>
      <w:rPr>
        <w:rFonts w:hint="default"/>
        <w:lang w:val="uk-UA" w:eastAsia="en-US" w:bidi="ar-SA"/>
      </w:rPr>
    </w:lvl>
  </w:abstractNum>
  <w:abstractNum w:abstractNumId="27" w15:restartNumberingAfterBreak="0">
    <w:nsid w:val="41EB057D"/>
    <w:multiLevelType w:val="hybridMultilevel"/>
    <w:tmpl w:val="61EC03B0"/>
    <w:lvl w:ilvl="0" w:tplc="DAEE81F2">
      <w:start w:val="17"/>
      <w:numFmt w:val="decimal"/>
      <w:lvlText w:val="%1."/>
      <w:lvlJc w:val="left"/>
      <w:pPr>
        <w:ind w:left="122" w:hanging="375"/>
      </w:pPr>
      <w:rPr>
        <w:rFonts w:ascii="Times New Roman" w:eastAsia="Times New Roman" w:hAnsi="Times New Roman" w:cs="Times New Roman" w:hint="default"/>
        <w:w w:val="100"/>
        <w:sz w:val="24"/>
        <w:szCs w:val="24"/>
        <w:lang w:val="uk-UA" w:eastAsia="en-US" w:bidi="ar-SA"/>
      </w:rPr>
    </w:lvl>
    <w:lvl w:ilvl="1" w:tplc="AC38818A">
      <w:numFmt w:val="bullet"/>
      <w:lvlText w:val="•"/>
      <w:lvlJc w:val="left"/>
      <w:pPr>
        <w:ind w:left="1068" w:hanging="375"/>
      </w:pPr>
      <w:rPr>
        <w:rFonts w:hint="default"/>
        <w:lang w:val="uk-UA" w:eastAsia="en-US" w:bidi="ar-SA"/>
      </w:rPr>
    </w:lvl>
    <w:lvl w:ilvl="2" w:tplc="2108AA34">
      <w:numFmt w:val="bullet"/>
      <w:lvlText w:val="•"/>
      <w:lvlJc w:val="left"/>
      <w:pPr>
        <w:ind w:left="2017" w:hanging="375"/>
      </w:pPr>
      <w:rPr>
        <w:rFonts w:hint="default"/>
        <w:lang w:val="uk-UA" w:eastAsia="en-US" w:bidi="ar-SA"/>
      </w:rPr>
    </w:lvl>
    <w:lvl w:ilvl="3" w:tplc="303E427C">
      <w:numFmt w:val="bullet"/>
      <w:lvlText w:val="•"/>
      <w:lvlJc w:val="left"/>
      <w:pPr>
        <w:ind w:left="2965" w:hanging="375"/>
      </w:pPr>
      <w:rPr>
        <w:rFonts w:hint="default"/>
        <w:lang w:val="uk-UA" w:eastAsia="en-US" w:bidi="ar-SA"/>
      </w:rPr>
    </w:lvl>
    <w:lvl w:ilvl="4" w:tplc="FB102E58">
      <w:numFmt w:val="bullet"/>
      <w:lvlText w:val="•"/>
      <w:lvlJc w:val="left"/>
      <w:pPr>
        <w:ind w:left="3914" w:hanging="375"/>
      </w:pPr>
      <w:rPr>
        <w:rFonts w:hint="default"/>
        <w:lang w:val="uk-UA" w:eastAsia="en-US" w:bidi="ar-SA"/>
      </w:rPr>
    </w:lvl>
    <w:lvl w:ilvl="5" w:tplc="31BC7CC6">
      <w:numFmt w:val="bullet"/>
      <w:lvlText w:val="•"/>
      <w:lvlJc w:val="left"/>
      <w:pPr>
        <w:ind w:left="4863" w:hanging="375"/>
      </w:pPr>
      <w:rPr>
        <w:rFonts w:hint="default"/>
        <w:lang w:val="uk-UA" w:eastAsia="en-US" w:bidi="ar-SA"/>
      </w:rPr>
    </w:lvl>
    <w:lvl w:ilvl="6" w:tplc="491C0E5E">
      <w:numFmt w:val="bullet"/>
      <w:lvlText w:val="•"/>
      <w:lvlJc w:val="left"/>
      <w:pPr>
        <w:ind w:left="5811" w:hanging="375"/>
      </w:pPr>
      <w:rPr>
        <w:rFonts w:hint="default"/>
        <w:lang w:val="uk-UA" w:eastAsia="en-US" w:bidi="ar-SA"/>
      </w:rPr>
    </w:lvl>
    <w:lvl w:ilvl="7" w:tplc="85EA012A">
      <w:numFmt w:val="bullet"/>
      <w:lvlText w:val="•"/>
      <w:lvlJc w:val="left"/>
      <w:pPr>
        <w:ind w:left="6760" w:hanging="375"/>
      </w:pPr>
      <w:rPr>
        <w:rFonts w:hint="default"/>
        <w:lang w:val="uk-UA" w:eastAsia="en-US" w:bidi="ar-SA"/>
      </w:rPr>
    </w:lvl>
    <w:lvl w:ilvl="8" w:tplc="E4901C2A">
      <w:numFmt w:val="bullet"/>
      <w:lvlText w:val="•"/>
      <w:lvlJc w:val="left"/>
      <w:pPr>
        <w:ind w:left="7709" w:hanging="375"/>
      </w:pPr>
      <w:rPr>
        <w:rFonts w:hint="default"/>
        <w:lang w:val="uk-UA" w:eastAsia="en-US" w:bidi="ar-SA"/>
      </w:rPr>
    </w:lvl>
  </w:abstractNum>
  <w:abstractNum w:abstractNumId="28" w15:restartNumberingAfterBreak="0">
    <w:nsid w:val="451869DD"/>
    <w:multiLevelType w:val="hybridMultilevel"/>
    <w:tmpl w:val="93BC16C4"/>
    <w:lvl w:ilvl="0" w:tplc="BAACEA4C">
      <w:start w:val="1"/>
      <w:numFmt w:val="decimal"/>
      <w:lvlText w:val="%1."/>
      <w:lvlJc w:val="left"/>
      <w:pPr>
        <w:ind w:left="1432" w:hanging="580"/>
      </w:pPr>
      <w:rPr>
        <w:rFonts w:hint="default"/>
        <w:b/>
        <w:bCs/>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9" w15:restartNumberingAfterBreak="0">
    <w:nsid w:val="4527384D"/>
    <w:multiLevelType w:val="hybridMultilevel"/>
    <w:tmpl w:val="6776742C"/>
    <w:lvl w:ilvl="0" w:tplc="427E3B70">
      <w:start w:val="1"/>
      <w:numFmt w:val="decimal"/>
      <w:lvlText w:val="%1."/>
      <w:lvlJc w:val="left"/>
      <w:pPr>
        <w:ind w:left="1080" w:hanging="360"/>
      </w:pPr>
      <w:rPr>
        <w:rFonts w:hint="default"/>
        <w:b/>
        <w:bCs/>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46353144"/>
    <w:multiLevelType w:val="hybridMultilevel"/>
    <w:tmpl w:val="36269B02"/>
    <w:lvl w:ilvl="0" w:tplc="3720568A">
      <w:start w:val="1"/>
      <w:numFmt w:val="decimal"/>
      <w:lvlText w:val="%1."/>
      <w:lvlJc w:val="left"/>
      <w:pPr>
        <w:ind w:left="1080" w:hanging="360"/>
      </w:pPr>
      <w:rPr>
        <w:rFonts w:hint="default"/>
        <w:b/>
        <w:bCs/>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46A162CF"/>
    <w:multiLevelType w:val="hybridMultilevel"/>
    <w:tmpl w:val="B2B8CAD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48EF4A8B"/>
    <w:multiLevelType w:val="hybridMultilevel"/>
    <w:tmpl w:val="DDE42F1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2234021"/>
    <w:multiLevelType w:val="hybridMultilevel"/>
    <w:tmpl w:val="0854D5A8"/>
    <w:lvl w:ilvl="0" w:tplc="10C0D7BE">
      <w:start w:val="8"/>
      <w:numFmt w:val="decimal"/>
      <w:lvlText w:val="%1."/>
      <w:lvlJc w:val="left"/>
      <w:pPr>
        <w:ind w:left="1942" w:hanging="240"/>
      </w:pPr>
      <w:rPr>
        <w:rFonts w:ascii="Times New Roman" w:eastAsia="Times New Roman" w:hAnsi="Times New Roman" w:cs="Times New Roman" w:hint="default"/>
        <w:w w:val="100"/>
        <w:sz w:val="24"/>
        <w:szCs w:val="24"/>
        <w:lang w:val="uk-UA" w:eastAsia="en-US" w:bidi="ar-SA"/>
      </w:rPr>
    </w:lvl>
    <w:lvl w:ilvl="1" w:tplc="478AEEA6">
      <w:numFmt w:val="bullet"/>
      <w:lvlText w:val="•"/>
      <w:lvlJc w:val="left"/>
      <w:pPr>
        <w:ind w:left="1068" w:hanging="240"/>
      </w:pPr>
      <w:rPr>
        <w:rFonts w:hint="default"/>
        <w:lang w:val="uk-UA" w:eastAsia="en-US" w:bidi="ar-SA"/>
      </w:rPr>
    </w:lvl>
    <w:lvl w:ilvl="2" w:tplc="F87EB838">
      <w:numFmt w:val="bullet"/>
      <w:lvlText w:val="•"/>
      <w:lvlJc w:val="left"/>
      <w:pPr>
        <w:ind w:left="2017" w:hanging="240"/>
      </w:pPr>
      <w:rPr>
        <w:rFonts w:hint="default"/>
        <w:lang w:val="uk-UA" w:eastAsia="en-US" w:bidi="ar-SA"/>
      </w:rPr>
    </w:lvl>
    <w:lvl w:ilvl="3" w:tplc="E7842ED0">
      <w:numFmt w:val="bullet"/>
      <w:lvlText w:val="•"/>
      <w:lvlJc w:val="left"/>
      <w:pPr>
        <w:ind w:left="2965" w:hanging="240"/>
      </w:pPr>
      <w:rPr>
        <w:rFonts w:hint="default"/>
        <w:lang w:val="uk-UA" w:eastAsia="en-US" w:bidi="ar-SA"/>
      </w:rPr>
    </w:lvl>
    <w:lvl w:ilvl="4" w:tplc="3E50DC34">
      <w:numFmt w:val="bullet"/>
      <w:lvlText w:val="•"/>
      <w:lvlJc w:val="left"/>
      <w:pPr>
        <w:ind w:left="3914" w:hanging="240"/>
      </w:pPr>
      <w:rPr>
        <w:rFonts w:hint="default"/>
        <w:lang w:val="uk-UA" w:eastAsia="en-US" w:bidi="ar-SA"/>
      </w:rPr>
    </w:lvl>
    <w:lvl w:ilvl="5" w:tplc="52B2EECE">
      <w:numFmt w:val="bullet"/>
      <w:lvlText w:val="•"/>
      <w:lvlJc w:val="left"/>
      <w:pPr>
        <w:ind w:left="4863" w:hanging="240"/>
      </w:pPr>
      <w:rPr>
        <w:rFonts w:hint="default"/>
        <w:lang w:val="uk-UA" w:eastAsia="en-US" w:bidi="ar-SA"/>
      </w:rPr>
    </w:lvl>
    <w:lvl w:ilvl="6" w:tplc="1A6E612A">
      <w:numFmt w:val="bullet"/>
      <w:lvlText w:val="•"/>
      <w:lvlJc w:val="left"/>
      <w:pPr>
        <w:ind w:left="5811" w:hanging="240"/>
      </w:pPr>
      <w:rPr>
        <w:rFonts w:hint="default"/>
        <w:lang w:val="uk-UA" w:eastAsia="en-US" w:bidi="ar-SA"/>
      </w:rPr>
    </w:lvl>
    <w:lvl w:ilvl="7" w:tplc="F87413B6">
      <w:numFmt w:val="bullet"/>
      <w:lvlText w:val="•"/>
      <w:lvlJc w:val="left"/>
      <w:pPr>
        <w:ind w:left="6760" w:hanging="240"/>
      </w:pPr>
      <w:rPr>
        <w:rFonts w:hint="default"/>
        <w:lang w:val="uk-UA" w:eastAsia="en-US" w:bidi="ar-SA"/>
      </w:rPr>
    </w:lvl>
    <w:lvl w:ilvl="8" w:tplc="89808042">
      <w:numFmt w:val="bullet"/>
      <w:lvlText w:val="•"/>
      <w:lvlJc w:val="left"/>
      <w:pPr>
        <w:ind w:left="7709" w:hanging="240"/>
      </w:pPr>
      <w:rPr>
        <w:rFonts w:hint="default"/>
        <w:lang w:val="uk-UA" w:eastAsia="en-US" w:bidi="ar-SA"/>
      </w:rPr>
    </w:lvl>
  </w:abstractNum>
  <w:abstractNum w:abstractNumId="34" w15:restartNumberingAfterBreak="0">
    <w:nsid w:val="59294025"/>
    <w:multiLevelType w:val="hybridMultilevel"/>
    <w:tmpl w:val="1D000E2A"/>
    <w:lvl w:ilvl="0" w:tplc="D5E6526C">
      <w:start w:val="1"/>
      <w:numFmt w:val="decimal"/>
      <w:lvlText w:val="%1."/>
      <w:lvlJc w:val="left"/>
      <w:pPr>
        <w:ind w:left="1199" w:hanging="358"/>
      </w:pPr>
      <w:rPr>
        <w:rFonts w:ascii="Times New Roman" w:eastAsia="Times New Roman" w:hAnsi="Times New Roman" w:cs="Times New Roman" w:hint="default"/>
        <w:w w:val="100"/>
        <w:sz w:val="24"/>
        <w:szCs w:val="24"/>
        <w:lang w:val="uk-UA" w:eastAsia="en-US" w:bidi="ar-SA"/>
      </w:rPr>
    </w:lvl>
    <w:lvl w:ilvl="1" w:tplc="72246AF8">
      <w:numFmt w:val="bullet"/>
      <w:lvlText w:val="•"/>
      <w:lvlJc w:val="left"/>
      <w:pPr>
        <w:ind w:left="2040" w:hanging="358"/>
      </w:pPr>
      <w:rPr>
        <w:rFonts w:hint="default"/>
        <w:lang w:val="uk-UA" w:eastAsia="en-US" w:bidi="ar-SA"/>
      </w:rPr>
    </w:lvl>
    <w:lvl w:ilvl="2" w:tplc="48C4053A">
      <w:numFmt w:val="bullet"/>
      <w:lvlText w:val="•"/>
      <w:lvlJc w:val="left"/>
      <w:pPr>
        <w:ind w:left="2881" w:hanging="358"/>
      </w:pPr>
      <w:rPr>
        <w:rFonts w:hint="default"/>
        <w:lang w:val="uk-UA" w:eastAsia="en-US" w:bidi="ar-SA"/>
      </w:rPr>
    </w:lvl>
    <w:lvl w:ilvl="3" w:tplc="C3DC6200">
      <w:numFmt w:val="bullet"/>
      <w:lvlText w:val="•"/>
      <w:lvlJc w:val="left"/>
      <w:pPr>
        <w:ind w:left="3721" w:hanging="358"/>
      </w:pPr>
      <w:rPr>
        <w:rFonts w:hint="default"/>
        <w:lang w:val="uk-UA" w:eastAsia="en-US" w:bidi="ar-SA"/>
      </w:rPr>
    </w:lvl>
    <w:lvl w:ilvl="4" w:tplc="17A0969E">
      <w:numFmt w:val="bullet"/>
      <w:lvlText w:val="•"/>
      <w:lvlJc w:val="left"/>
      <w:pPr>
        <w:ind w:left="4562" w:hanging="358"/>
      </w:pPr>
      <w:rPr>
        <w:rFonts w:hint="default"/>
        <w:lang w:val="uk-UA" w:eastAsia="en-US" w:bidi="ar-SA"/>
      </w:rPr>
    </w:lvl>
    <w:lvl w:ilvl="5" w:tplc="9A9CC836">
      <w:numFmt w:val="bullet"/>
      <w:lvlText w:val="•"/>
      <w:lvlJc w:val="left"/>
      <w:pPr>
        <w:ind w:left="5403" w:hanging="358"/>
      </w:pPr>
      <w:rPr>
        <w:rFonts w:hint="default"/>
        <w:lang w:val="uk-UA" w:eastAsia="en-US" w:bidi="ar-SA"/>
      </w:rPr>
    </w:lvl>
    <w:lvl w:ilvl="6" w:tplc="31F04158">
      <w:numFmt w:val="bullet"/>
      <w:lvlText w:val="•"/>
      <w:lvlJc w:val="left"/>
      <w:pPr>
        <w:ind w:left="6243" w:hanging="358"/>
      </w:pPr>
      <w:rPr>
        <w:rFonts w:hint="default"/>
        <w:lang w:val="uk-UA" w:eastAsia="en-US" w:bidi="ar-SA"/>
      </w:rPr>
    </w:lvl>
    <w:lvl w:ilvl="7" w:tplc="231AF634">
      <w:numFmt w:val="bullet"/>
      <w:lvlText w:val="•"/>
      <w:lvlJc w:val="left"/>
      <w:pPr>
        <w:ind w:left="7084" w:hanging="358"/>
      </w:pPr>
      <w:rPr>
        <w:rFonts w:hint="default"/>
        <w:lang w:val="uk-UA" w:eastAsia="en-US" w:bidi="ar-SA"/>
      </w:rPr>
    </w:lvl>
    <w:lvl w:ilvl="8" w:tplc="C6EE2192">
      <w:numFmt w:val="bullet"/>
      <w:lvlText w:val="•"/>
      <w:lvlJc w:val="left"/>
      <w:pPr>
        <w:ind w:left="7925" w:hanging="358"/>
      </w:pPr>
      <w:rPr>
        <w:rFonts w:hint="default"/>
        <w:lang w:val="uk-UA" w:eastAsia="en-US" w:bidi="ar-SA"/>
      </w:rPr>
    </w:lvl>
  </w:abstractNum>
  <w:abstractNum w:abstractNumId="35" w15:restartNumberingAfterBreak="0">
    <w:nsid w:val="59DE503A"/>
    <w:multiLevelType w:val="hybridMultilevel"/>
    <w:tmpl w:val="B9F22804"/>
    <w:lvl w:ilvl="0" w:tplc="7254739C">
      <w:start w:val="1"/>
      <w:numFmt w:val="decimal"/>
      <w:lvlText w:val="%1."/>
      <w:lvlJc w:val="left"/>
      <w:pPr>
        <w:ind w:left="1010" w:hanging="300"/>
        <w:jc w:val="right"/>
      </w:pPr>
      <w:rPr>
        <w:rFonts w:ascii="Times New Roman" w:eastAsia="Times New Roman" w:hAnsi="Times New Roman" w:cs="Times New Roman" w:hint="default"/>
        <w:b/>
        <w:bCs/>
        <w:w w:val="100"/>
        <w:sz w:val="28"/>
        <w:szCs w:val="28"/>
        <w:lang w:val="uk-UA" w:eastAsia="en-US" w:bidi="ar-SA"/>
      </w:rPr>
    </w:lvl>
    <w:lvl w:ilvl="1" w:tplc="35A8D98A">
      <w:numFmt w:val="bullet"/>
      <w:lvlText w:val="•"/>
      <w:lvlJc w:val="left"/>
      <w:pPr>
        <w:ind w:left="4920" w:hanging="300"/>
      </w:pPr>
      <w:rPr>
        <w:rFonts w:hint="default"/>
        <w:lang w:val="uk-UA" w:eastAsia="en-US" w:bidi="ar-SA"/>
      </w:rPr>
    </w:lvl>
    <w:lvl w:ilvl="2" w:tplc="031C8C78">
      <w:numFmt w:val="bullet"/>
      <w:lvlText w:val="•"/>
      <w:lvlJc w:val="left"/>
      <w:pPr>
        <w:ind w:left="5441" w:hanging="300"/>
      </w:pPr>
      <w:rPr>
        <w:rFonts w:hint="default"/>
        <w:lang w:val="uk-UA" w:eastAsia="en-US" w:bidi="ar-SA"/>
      </w:rPr>
    </w:lvl>
    <w:lvl w:ilvl="3" w:tplc="383CE7F0">
      <w:numFmt w:val="bullet"/>
      <w:lvlText w:val="•"/>
      <w:lvlJc w:val="left"/>
      <w:pPr>
        <w:ind w:left="5961" w:hanging="300"/>
      </w:pPr>
      <w:rPr>
        <w:rFonts w:hint="default"/>
        <w:lang w:val="uk-UA" w:eastAsia="en-US" w:bidi="ar-SA"/>
      </w:rPr>
    </w:lvl>
    <w:lvl w:ilvl="4" w:tplc="5EB0DED0">
      <w:numFmt w:val="bullet"/>
      <w:lvlText w:val="•"/>
      <w:lvlJc w:val="left"/>
      <w:pPr>
        <w:ind w:left="6482" w:hanging="300"/>
      </w:pPr>
      <w:rPr>
        <w:rFonts w:hint="default"/>
        <w:lang w:val="uk-UA" w:eastAsia="en-US" w:bidi="ar-SA"/>
      </w:rPr>
    </w:lvl>
    <w:lvl w:ilvl="5" w:tplc="72129116">
      <w:numFmt w:val="bullet"/>
      <w:lvlText w:val="•"/>
      <w:lvlJc w:val="left"/>
      <w:pPr>
        <w:ind w:left="7003" w:hanging="300"/>
      </w:pPr>
      <w:rPr>
        <w:rFonts w:hint="default"/>
        <w:lang w:val="uk-UA" w:eastAsia="en-US" w:bidi="ar-SA"/>
      </w:rPr>
    </w:lvl>
    <w:lvl w:ilvl="6" w:tplc="6ABC28B8">
      <w:numFmt w:val="bullet"/>
      <w:lvlText w:val="•"/>
      <w:lvlJc w:val="left"/>
      <w:pPr>
        <w:ind w:left="7523" w:hanging="300"/>
      </w:pPr>
      <w:rPr>
        <w:rFonts w:hint="default"/>
        <w:lang w:val="uk-UA" w:eastAsia="en-US" w:bidi="ar-SA"/>
      </w:rPr>
    </w:lvl>
    <w:lvl w:ilvl="7" w:tplc="9A0678E6">
      <w:numFmt w:val="bullet"/>
      <w:lvlText w:val="•"/>
      <w:lvlJc w:val="left"/>
      <w:pPr>
        <w:ind w:left="8044" w:hanging="300"/>
      </w:pPr>
      <w:rPr>
        <w:rFonts w:hint="default"/>
        <w:lang w:val="uk-UA" w:eastAsia="en-US" w:bidi="ar-SA"/>
      </w:rPr>
    </w:lvl>
    <w:lvl w:ilvl="8" w:tplc="9C48F96E">
      <w:numFmt w:val="bullet"/>
      <w:lvlText w:val="•"/>
      <w:lvlJc w:val="left"/>
      <w:pPr>
        <w:ind w:left="8565" w:hanging="300"/>
      </w:pPr>
      <w:rPr>
        <w:rFonts w:hint="default"/>
        <w:lang w:val="uk-UA" w:eastAsia="en-US" w:bidi="ar-SA"/>
      </w:rPr>
    </w:lvl>
  </w:abstractNum>
  <w:abstractNum w:abstractNumId="36" w15:restartNumberingAfterBreak="0">
    <w:nsid w:val="5B0D3891"/>
    <w:multiLevelType w:val="hybridMultilevel"/>
    <w:tmpl w:val="C772E172"/>
    <w:lvl w:ilvl="0" w:tplc="718802D2">
      <w:start w:val="1"/>
      <w:numFmt w:val="decimal"/>
      <w:lvlText w:val="%1."/>
      <w:lvlJc w:val="left"/>
      <w:pPr>
        <w:ind w:left="1202" w:hanging="360"/>
      </w:pPr>
      <w:rPr>
        <w:rFonts w:ascii="Times New Roman" w:eastAsia="Times New Roman" w:hAnsi="Times New Roman" w:cs="Times New Roman" w:hint="default"/>
        <w:w w:val="100"/>
        <w:sz w:val="24"/>
        <w:szCs w:val="24"/>
        <w:lang w:val="uk-UA" w:eastAsia="en-US" w:bidi="ar-SA"/>
      </w:rPr>
    </w:lvl>
    <w:lvl w:ilvl="1" w:tplc="7E761670">
      <w:numFmt w:val="bullet"/>
      <w:lvlText w:val="•"/>
      <w:lvlJc w:val="left"/>
      <w:pPr>
        <w:ind w:left="2040" w:hanging="360"/>
      </w:pPr>
      <w:rPr>
        <w:rFonts w:hint="default"/>
        <w:lang w:val="uk-UA" w:eastAsia="en-US" w:bidi="ar-SA"/>
      </w:rPr>
    </w:lvl>
    <w:lvl w:ilvl="2" w:tplc="1A36E28E">
      <w:numFmt w:val="bullet"/>
      <w:lvlText w:val="•"/>
      <w:lvlJc w:val="left"/>
      <w:pPr>
        <w:ind w:left="2881" w:hanging="360"/>
      </w:pPr>
      <w:rPr>
        <w:rFonts w:hint="default"/>
        <w:lang w:val="uk-UA" w:eastAsia="en-US" w:bidi="ar-SA"/>
      </w:rPr>
    </w:lvl>
    <w:lvl w:ilvl="3" w:tplc="094AA2CC">
      <w:numFmt w:val="bullet"/>
      <w:lvlText w:val="•"/>
      <w:lvlJc w:val="left"/>
      <w:pPr>
        <w:ind w:left="3721" w:hanging="360"/>
      </w:pPr>
      <w:rPr>
        <w:rFonts w:hint="default"/>
        <w:lang w:val="uk-UA" w:eastAsia="en-US" w:bidi="ar-SA"/>
      </w:rPr>
    </w:lvl>
    <w:lvl w:ilvl="4" w:tplc="F1C2473A">
      <w:numFmt w:val="bullet"/>
      <w:lvlText w:val="•"/>
      <w:lvlJc w:val="left"/>
      <w:pPr>
        <w:ind w:left="4562" w:hanging="360"/>
      </w:pPr>
      <w:rPr>
        <w:rFonts w:hint="default"/>
        <w:lang w:val="uk-UA" w:eastAsia="en-US" w:bidi="ar-SA"/>
      </w:rPr>
    </w:lvl>
    <w:lvl w:ilvl="5" w:tplc="DFF6789A">
      <w:numFmt w:val="bullet"/>
      <w:lvlText w:val="•"/>
      <w:lvlJc w:val="left"/>
      <w:pPr>
        <w:ind w:left="5403" w:hanging="360"/>
      </w:pPr>
      <w:rPr>
        <w:rFonts w:hint="default"/>
        <w:lang w:val="uk-UA" w:eastAsia="en-US" w:bidi="ar-SA"/>
      </w:rPr>
    </w:lvl>
    <w:lvl w:ilvl="6" w:tplc="0FD47FD2">
      <w:numFmt w:val="bullet"/>
      <w:lvlText w:val="•"/>
      <w:lvlJc w:val="left"/>
      <w:pPr>
        <w:ind w:left="6243" w:hanging="360"/>
      </w:pPr>
      <w:rPr>
        <w:rFonts w:hint="default"/>
        <w:lang w:val="uk-UA" w:eastAsia="en-US" w:bidi="ar-SA"/>
      </w:rPr>
    </w:lvl>
    <w:lvl w:ilvl="7" w:tplc="150E1F02">
      <w:numFmt w:val="bullet"/>
      <w:lvlText w:val="•"/>
      <w:lvlJc w:val="left"/>
      <w:pPr>
        <w:ind w:left="7084" w:hanging="360"/>
      </w:pPr>
      <w:rPr>
        <w:rFonts w:hint="default"/>
        <w:lang w:val="uk-UA" w:eastAsia="en-US" w:bidi="ar-SA"/>
      </w:rPr>
    </w:lvl>
    <w:lvl w:ilvl="8" w:tplc="E96EBA8E">
      <w:numFmt w:val="bullet"/>
      <w:lvlText w:val="•"/>
      <w:lvlJc w:val="left"/>
      <w:pPr>
        <w:ind w:left="7925" w:hanging="360"/>
      </w:pPr>
      <w:rPr>
        <w:rFonts w:hint="default"/>
        <w:lang w:val="uk-UA" w:eastAsia="en-US" w:bidi="ar-SA"/>
      </w:rPr>
    </w:lvl>
  </w:abstractNum>
  <w:abstractNum w:abstractNumId="37" w15:restartNumberingAfterBreak="0">
    <w:nsid w:val="619D7E9E"/>
    <w:multiLevelType w:val="hybridMultilevel"/>
    <w:tmpl w:val="868628EC"/>
    <w:lvl w:ilvl="0" w:tplc="5B02D3B0">
      <w:start w:val="1"/>
      <w:numFmt w:val="decimal"/>
      <w:lvlText w:val="%1."/>
      <w:lvlJc w:val="left"/>
      <w:pPr>
        <w:ind w:left="1199" w:hanging="358"/>
      </w:pPr>
      <w:rPr>
        <w:rFonts w:ascii="Times New Roman" w:eastAsia="Times New Roman" w:hAnsi="Times New Roman" w:cs="Times New Roman" w:hint="default"/>
        <w:w w:val="100"/>
        <w:sz w:val="24"/>
        <w:szCs w:val="24"/>
        <w:lang w:val="uk-UA" w:eastAsia="en-US" w:bidi="ar-SA"/>
      </w:rPr>
    </w:lvl>
    <w:lvl w:ilvl="1" w:tplc="B866D95A">
      <w:numFmt w:val="bullet"/>
      <w:lvlText w:val="•"/>
      <w:lvlJc w:val="left"/>
      <w:pPr>
        <w:ind w:left="2040" w:hanging="358"/>
      </w:pPr>
      <w:rPr>
        <w:rFonts w:hint="default"/>
        <w:lang w:val="uk-UA" w:eastAsia="en-US" w:bidi="ar-SA"/>
      </w:rPr>
    </w:lvl>
    <w:lvl w:ilvl="2" w:tplc="152EDFE4">
      <w:numFmt w:val="bullet"/>
      <w:lvlText w:val="•"/>
      <w:lvlJc w:val="left"/>
      <w:pPr>
        <w:ind w:left="2881" w:hanging="358"/>
      </w:pPr>
      <w:rPr>
        <w:rFonts w:hint="default"/>
        <w:lang w:val="uk-UA" w:eastAsia="en-US" w:bidi="ar-SA"/>
      </w:rPr>
    </w:lvl>
    <w:lvl w:ilvl="3" w:tplc="F100264C">
      <w:numFmt w:val="bullet"/>
      <w:lvlText w:val="•"/>
      <w:lvlJc w:val="left"/>
      <w:pPr>
        <w:ind w:left="3721" w:hanging="358"/>
      </w:pPr>
      <w:rPr>
        <w:rFonts w:hint="default"/>
        <w:lang w:val="uk-UA" w:eastAsia="en-US" w:bidi="ar-SA"/>
      </w:rPr>
    </w:lvl>
    <w:lvl w:ilvl="4" w:tplc="77C8CCA4">
      <w:numFmt w:val="bullet"/>
      <w:lvlText w:val="•"/>
      <w:lvlJc w:val="left"/>
      <w:pPr>
        <w:ind w:left="4562" w:hanging="358"/>
      </w:pPr>
      <w:rPr>
        <w:rFonts w:hint="default"/>
        <w:lang w:val="uk-UA" w:eastAsia="en-US" w:bidi="ar-SA"/>
      </w:rPr>
    </w:lvl>
    <w:lvl w:ilvl="5" w:tplc="59FA5DE6">
      <w:numFmt w:val="bullet"/>
      <w:lvlText w:val="•"/>
      <w:lvlJc w:val="left"/>
      <w:pPr>
        <w:ind w:left="5403" w:hanging="358"/>
      </w:pPr>
      <w:rPr>
        <w:rFonts w:hint="default"/>
        <w:lang w:val="uk-UA" w:eastAsia="en-US" w:bidi="ar-SA"/>
      </w:rPr>
    </w:lvl>
    <w:lvl w:ilvl="6" w:tplc="A6CA2A50">
      <w:numFmt w:val="bullet"/>
      <w:lvlText w:val="•"/>
      <w:lvlJc w:val="left"/>
      <w:pPr>
        <w:ind w:left="6243" w:hanging="358"/>
      </w:pPr>
      <w:rPr>
        <w:rFonts w:hint="default"/>
        <w:lang w:val="uk-UA" w:eastAsia="en-US" w:bidi="ar-SA"/>
      </w:rPr>
    </w:lvl>
    <w:lvl w:ilvl="7" w:tplc="A176C246">
      <w:numFmt w:val="bullet"/>
      <w:lvlText w:val="•"/>
      <w:lvlJc w:val="left"/>
      <w:pPr>
        <w:ind w:left="7084" w:hanging="358"/>
      </w:pPr>
      <w:rPr>
        <w:rFonts w:hint="default"/>
        <w:lang w:val="uk-UA" w:eastAsia="en-US" w:bidi="ar-SA"/>
      </w:rPr>
    </w:lvl>
    <w:lvl w:ilvl="8" w:tplc="6B20413A">
      <w:numFmt w:val="bullet"/>
      <w:lvlText w:val="•"/>
      <w:lvlJc w:val="left"/>
      <w:pPr>
        <w:ind w:left="7925" w:hanging="358"/>
      </w:pPr>
      <w:rPr>
        <w:rFonts w:hint="default"/>
        <w:lang w:val="uk-UA" w:eastAsia="en-US" w:bidi="ar-SA"/>
      </w:rPr>
    </w:lvl>
  </w:abstractNum>
  <w:abstractNum w:abstractNumId="38" w15:restartNumberingAfterBreak="0">
    <w:nsid w:val="67C951D7"/>
    <w:multiLevelType w:val="hybridMultilevel"/>
    <w:tmpl w:val="ECE23BF8"/>
    <w:lvl w:ilvl="0" w:tplc="F188949C">
      <w:start w:val="1"/>
      <w:numFmt w:val="decimal"/>
      <w:lvlText w:val="%1."/>
      <w:lvlJc w:val="left"/>
      <w:pPr>
        <w:ind w:left="1560" w:hanging="360"/>
      </w:pPr>
      <w:rPr>
        <w:rFonts w:hint="default"/>
        <w:b/>
        <w:bCs/>
        <w:i w:val="0"/>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9" w15:restartNumberingAfterBreak="0">
    <w:nsid w:val="6FB96C95"/>
    <w:multiLevelType w:val="hybridMultilevel"/>
    <w:tmpl w:val="D7E8A220"/>
    <w:lvl w:ilvl="0" w:tplc="4E3CE860">
      <w:start w:val="1"/>
      <w:numFmt w:val="decimal"/>
      <w:lvlText w:val="%1."/>
      <w:lvlJc w:val="left"/>
      <w:pPr>
        <w:ind w:left="1202" w:hanging="360"/>
      </w:pPr>
      <w:rPr>
        <w:rFonts w:ascii="Times New Roman" w:eastAsia="Times New Roman" w:hAnsi="Times New Roman" w:cs="Times New Roman" w:hint="default"/>
        <w:w w:val="100"/>
        <w:sz w:val="24"/>
        <w:szCs w:val="24"/>
        <w:lang w:val="uk-UA" w:eastAsia="en-US" w:bidi="ar-SA"/>
      </w:rPr>
    </w:lvl>
    <w:lvl w:ilvl="1" w:tplc="33628D20">
      <w:numFmt w:val="bullet"/>
      <w:lvlText w:val="•"/>
      <w:lvlJc w:val="left"/>
      <w:pPr>
        <w:ind w:left="2040" w:hanging="360"/>
      </w:pPr>
      <w:rPr>
        <w:rFonts w:hint="default"/>
        <w:lang w:val="uk-UA" w:eastAsia="en-US" w:bidi="ar-SA"/>
      </w:rPr>
    </w:lvl>
    <w:lvl w:ilvl="2" w:tplc="A126BF4A">
      <w:numFmt w:val="bullet"/>
      <w:lvlText w:val="•"/>
      <w:lvlJc w:val="left"/>
      <w:pPr>
        <w:ind w:left="2881" w:hanging="360"/>
      </w:pPr>
      <w:rPr>
        <w:rFonts w:hint="default"/>
        <w:lang w:val="uk-UA" w:eastAsia="en-US" w:bidi="ar-SA"/>
      </w:rPr>
    </w:lvl>
    <w:lvl w:ilvl="3" w:tplc="08ACEA90">
      <w:numFmt w:val="bullet"/>
      <w:lvlText w:val="•"/>
      <w:lvlJc w:val="left"/>
      <w:pPr>
        <w:ind w:left="3721" w:hanging="360"/>
      </w:pPr>
      <w:rPr>
        <w:rFonts w:hint="default"/>
        <w:lang w:val="uk-UA" w:eastAsia="en-US" w:bidi="ar-SA"/>
      </w:rPr>
    </w:lvl>
    <w:lvl w:ilvl="4" w:tplc="212610A8">
      <w:numFmt w:val="bullet"/>
      <w:lvlText w:val="•"/>
      <w:lvlJc w:val="left"/>
      <w:pPr>
        <w:ind w:left="4562" w:hanging="360"/>
      </w:pPr>
      <w:rPr>
        <w:rFonts w:hint="default"/>
        <w:lang w:val="uk-UA" w:eastAsia="en-US" w:bidi="ar-SA"/>
      </w:rPr>
    </w:lvl>
    <w:lvl w:ilvl="5" w:tplc="4EA2F334">
      <w:numFmt w:val="bullet"/>
      <w:lvlText w:val="•"/>
      <w:lvlJc w:val="left"/>
      <w:pPr>
        <w:ind w:left="5403" w:hanging="360"/>
      </w:pPr>
      <w:rPr>
        <w:rFonts w:hint="default"/>
        <w:lang w:val="uk-UA" w:eastAsia="en-US" w:bidi="ar-SA"/>
      </w:rPr>
    </w:lvl>
    <w:lvl w:ilvl="6" w:tplc="95623D6A">
      <w:numFmt w:val="bullet"/>
      <w:lvlText w:val="•"/>
      <w:lvlJc w:val="left"/>
      <w:pPr>
        <w:ind w:left="6243" w:hanging="360"/>
      </w:pPr>
      <w:rPr>
        <w:rFonts w:hint="default"/>
        <w:lang w:val="uk-UA" w:eastAsia="en-US" w:bidi="ar-SA"/>
      </w:rPr>
    </w:lvl>
    <w:lvl w:ilvl="7" w:tplc="91F61976">
      <w:numFmt w:val="bullet"/>
      <w:lvlText w:val="•"/>
      <w:lvlJc w:val="left"/>
      <w:pPr>
        <w:ind w:left="7084" w:hanging="360"/>
      </w:pPr>
      <w:rPr>
        <w:rFonts w:hint="default"/>
        <w:lang w:val="uk-UA" w:eastAsia="en-US" w:bidi="ar-SA"/>
      </w:rPr>
    </w:lvl>
    <w:lvl w:ilvl="8" w:tplc="3D066ED6">
      <w:numFmt w:val="bullet"/>
      <w:lvlText w:val="•"/>
      <w:lvlJc w:val="left"/>
      <w:pPr>
        <w:ind w:left="7925" w:hanging="360"/>
      </w:pPr>
      <w:rPr>
        <w:rFonts w:hint="default"/>
        <w:lang w:val="uk-UA" w:eastAsia="en-US" w:bidi="ar-SA"/>
      </w:rPr>
    </w:lvl>
  </w:abstractNum>
  <w:abstractNum w:abstractNumId="40" w15:restartNumberingAfterBreak="0">
    <w:nsid w:val="6FEB52BF"/>
    <w:multiLevelType w:val="hybridMultilevel"/>
    <w:tmpl w:val="40289C90"/>
    <w:lvl w:ilvl="0" w:tplc="EEFCB98E">
      <w:start w:val="4"/>
      <w:numFmt w:val="decimal"/>
      <w:lvlText w:val="%1."/>
      <w:lvlJc w:val="left"/>
      <w:pPr>
        <w:ind w:left="122" w:hanging="720"/>
      </w:pPr>
      <w:rPr>
        <w:rFonts w:ascii="Times New Roman" w:eastAsia="Times New Roman" w:hAnsi="Times New Roman" w:cs="Times New Roman" w:hint="default"/>
        <w:w w:val="100"/>
        <w:sz w:val="24"/>
        <w:szCs w:val="24"/>
        <w:lang w:val="uk-UA" w:eastAsia="en-US" w:bidi="ar-SA"/>
      </w:rPr>
    </w:lvl>
    <w:lvl w:ilvl="1" w:tplc="1F347466">
      <w:numFmt w:val="bullet"/>
      <w:lvlText w:val="•"/>
      <w:lvlJc w:val="left"/>
      <w:pPr>
        <w:ind w:left="1068" w:hanging="720"/>
      </w:pPr>
      <w:rPr>
        <w:rFonts w:hint="default"/>
        <w:lang w:val="uk-UA" w:eastAsia="en-US" w:bidi="ar-SA"/>
      </w:rPr>
    </w:lvl>
    <w:lvl w:ilvl="2" w:tplc="EBF265AA">
      <w:numFmt w:val="bullet"/>
      <w:lvlText w:val="•"/>
      <w:lvlJc w:val="left"/>
      <w:pPr>
        <w:ind w:left="2017" w:hanging="720"/>
      </w:pPr>
      <w:rPr>
        <w:rFonts w:hint="default"/>
        <w:lang w:val="uk-UA" w:eastAsia="en-US" w:bidi="ar-SA"/>
      </w:rPr>
    </w:lvl>
    <w:lvl w:ilvl="3" w:tplc="8EEC9202">
      <w:numFmt w:val="bullet"/>
      <w:lvlText w:val="•"/>
      <w:lvlJc w:val="left"/>
      <w:pPr>
        <w:ind w:left="2965" w:hanging="720"/>
      </w:pPr>
      <w:rPr>
        <w:rFonts w:hint="default"/>
        <w:lang w:val="uk-UA" w:eastAsia="en-US" w:bidi="ar-SA"/>
      </w:rPr>
    </w:lvl>
    <w:lvl w:ilvl="4" w:tplc="CA46838A">
      <w:numFmt w:val="bullet"/>
      <w:lvlText w:val="•"/>
      <w:lvlJc w:val="left"/>
      <w:pPr>
        <w:ind w:left="3914" w:hanging="720"/>
      </w:pPr>
      <w:rPr>
        <w:rFonts w:hint="default"/>
        <w:lang w:val="uk-UA" w:eastAsia="en-US" w:bidi="ar-SA"/>
      </w:rPr>
    </w:lvl>
    <w:lvl w:ilvl="5" w:tplc="C2F4BE1E">
      <w:numFmt w:val="bullet"/>
      <w:lvlText w:val="•"/>
      <w:lvlJc w:val="left"/>
      <w:pPr>
        <w:ind w:left="4863" w:hanging="720"/>
      </w:pPr>
      <w:rPr>
        <w:rFonts w:hint="default"/>
        <w:lang w:val="uk-UA" w:eastAsia="en-US" w:bidi="ar-SA"/>
      </w:rPr>
    </w:lvl>
    <w:lvl w:ilvl="6" w:tplc="39FE5064">
      <w:numFmt w:val="bullet"/>
      <w:lvlText w:val="•"/>
      <w:lvlJc w:val="left"/>
      <w:pPr>
        <w:ind w:left="5811" w:hanging="720"/>
      </w:pPr>
      <w:rPr>
        <w:rFonts w:hint="default"/>
        <w:lang w:val="uk-UA" w:eastAsia="en-US" w:bidi="ar-SA"/>
      </w:rPr>
    </w:lvl>
    <w:lvl w:ilvl="7" w:tplc="87343E9A">
      <w:numFmt w:val="bullet"/>
      <w:lvlText w:val="•"/>
      <w:lvlJc w:val="left"/>
      <w:pPr>
        <w:ind w:left="6760" w:hanging="720"/>
      </w:pPr>
      <w:rPr>
        <w:rFonts w:hint="default"/>
        <w:lang w:val="uk-UA" w:eastAsia="en-US" w:bidi="ar-SA"/>
      </w:rPr>
    </w:lvl>
    <w:lvl w:ilvl="8" w:tplc="F948D9F2">
      <w:numFmt w:val="bullet"/>
      <w:lvlText w:val="•"/>
      <w:lvlJc w:val="left"/>
      <w:pPr>
        <w:ind w:left="7709" w:hanging="720"/>
      </w:pPr>
      <w:rPr>
        <w:rFonts w:hint="default"/>
        <w:lang w:val="uk-UA" w:eastAsia="en-US" w:bidi="ar-SA"/>
      </w:rPr>
    </w:lvl>
  </w:abstractNum>
  <w:abstractNum w:abstractNumId="41" w15:restartNumberingAfterBreak="0">
    <w:nsid w:val="76306D60"/>
    <w:multiLevelType w:val="hybridMultilevel"/>
    <w:tmpl w:val="708405F2"/>
    <w:lvl w:ilvl="0" w:tplc="6EEA6BC0">
      <w:start w:val="1"/>
      <w:numFmt w:val="decimal"/>
      <w:lvlText w:val="%1."/>
      <w:lvlJc w:val="left"/>
      <w:pPr>
        <w:ind w:left="1202" w:hanging="360"/>
      </w:pPr>
      <w:rPr>
        <w:rFonts w:ascii="Times New Roman" w:eastAsia="Times New Roman" w:hAnsi="Times New Roman" w:cs="Times New Roman" w:hint="default"/>
        <w:w w:val="100"/>
        <w:sz w:val="24"/>
        <w:szCs w:val="24"/>
        <w:lang w:val="uk-UA" w:eastAsia="en-US" w:bidi="ar-SA"/>
      </w:rPr>
    </w:lvl>
    <w:lvl w:ilvl="1" w:tplc="0074CB3C">
      <w:numFmt w:val="bullet"/>
      <w:lvlText w:val="•"/>
      <w:lvlJc w:val="left"/>
      <w:pPr>
        <w:ind w:left="2040" w:hanging="360"/>
      </w:pPr>
      <w:rPr>
        <w:rFonts w:hint="default"/>
        <w:lang w:val="uk-UA" w:eastAsia="en-US" w:bidi="ar-SA"/>
      </w:rPr>
    </w:lvl>
    <w:lvl w:ilvl="2" w:tplc="65FC107C">
      <w:numFmt w:val="bullet"/>
      <w:lvlText w:val="•"/>
      <w:lvlJc w:val="left"/>
      <w:pPr>
        <w:ind w:left="2881" w:hanging="360"/>
      </w:pPr>
      <w:rPr>
        <w:rFonts w:hint="default"/>
        <w:lang w:val="uk-UA" w:eastAsia="en-US" w:bidi="ar-SA"/>
      </w:rPr>
    </w:lvl>
    <w:lvl w:ilvl="3" w:tplc="D400B59A">
      <w:numFmt w:val="bullet"/>
      <w:lvlText w:val="•"/>
      <w:lvlJc w:val="left"/>
      <w:pPr>
        <w:ind w:left="3721" w:hanging="360"/>
      </w:pPr>
      <w:rPr>
        <w:rFonts w:hint="default"/>
        <w:lang w:val="uk-UA" w:eastAsia="en-US" w:bidi="ar-SA"/>
      </w:rPr>
    </w:lvl>
    <w:lvl w:ilvl="4" w:tplc="7F66E252">
      <w:numFmt w:val="bullet"/>
      <w:lvlText w:val="•"/>
      <w:lvlJc w:val="left"/>
      <w:pPr>
        <w:ind w:left="4562" w:hanging="360"/>
      </w:pPr>
      <w:rPr>
        <w:rFonts w:hint="default"/>
        <w:lang w:val="uk-UA" w:eastAsia="en-US" w:bidi="ar-SA"/>
      </w:rPr>
    </w:lvl>
    <w:lvl w:ilvl="5" w:tplc="06EAA9B6">
      <w:numFmt w:val="bullet"/>
      <w:lvlText w:val="•"/>
      <w:lvlJc w:val="left"/>
      <w:pPr>
        <w:ind w:left="5403" w:hanging="360"/>
      </w:pPr>
      <w:rPr>
        <w:rFonts w:hint="default"/>
        <w:lang w:val="uk-UA" w:eastAsia="en-US" w:bidi="ar-SA"/>
      </w:rPr>
    </w:lvl>
    <w:lvl w:ilvl="6" w:tplc="4DC864AE">
      <w:numFmt w:val="bullet"/>
      <w:lvlText w:val="•"/>
      <w:lvlJc w:val="left"/>
      <w:pPr>
        <w:ind w:left="6243" w:hanging="360"/>
      </w:pPr>
      <w:rPr>
        <w:rFonts w:hint="default"/>
        <w:lang w:val="uk-UA" w:eastAsia="en-US" w:bidi="ar-SA"/>
      </w:rPr>
    </w:lvl>
    <w:lvl w:ilvl="7" w:tplc="F8521E74">
      <w:numFmt w:val="bullet"/>
      <w:lvlText w:val="•"/>
      <w:lvlJc w:val="left"/>
      <w:pPr>
        <w:ind w:left="7084" w:hanging="360"/>
      </w:pPr>
      <w:rPr>
        <w:rFonts w:hint="default"/>
        <w:lang w:val="uk-UA" w:eastAsia="en-US" w:bidi="ar-SA"/>
      </w:rPr>
    </w:lvl>
    <w:lvl w:ilvl="8" w:tplc="AB9ACCBA">
      <w:numFmt w:val="bullet"/>
      <w:lvlText w:val="•"/>
      <w:lvlJc w:val="left"/>
      <w:pPr>
        <w:ind w:left="7925" w:hanging="360"/>
      </w:pPr>
      <w:rPr>
        <w:rFonts w:hint="default"/>
        <w:lang w:val="uk-UA" w:eastAsia="en-US" w:bidi="ar-SA"/>
      </w:rPr>
    </w:lvl>
  </w:abstractNum>
  <w:abstractNum w:abstractNumId="42" w15:restartNumberingAfterBreak="0">
    <w:nsid w:val="76933F0B"/>
    <w:multiLevelType w:val="hybridMultilevel"/>
    <w:tmpl w:val="9FA2718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15:restartNumberingAfterBreak="0">
    <w:nsid w:val="78675531"/>
    <w:multiLevelType w:val="hybridMultilevel"/>
    <w:tmpl w:val="910E3E86"/>
    <w:lvl w:ilvl="0" w:tplc="2B6AF2E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4"/>
  </w:num>
  <w:num w:numId="3">
    <w:abstractNumId w:val="3"/>
  </w:num>
  <w:num w:numId="4">
    <w:abstractNumId w:val="41"/>
  </w:num>
  <w:num w:numId="5">
    <w:abstractNumId w:val="26"/>
  </w:num>
  <w:num w:numId="6">
    <w:abstractNumId w:val="25"/>
  </w:num>
  <w:num w:numId="7">
    <w:abstractNumId w:val="12"/>
  </w:num>
  <w:num w:numId="8">
    <w:abstractNumId w:val="36"/>
  </w:num>
  <w:num w:numId="9">
    <w:abstractNumId w:val="27"/>
  </w:num>
  <w:num w:numId="10">
    <w:abstractNumId w:val="2"/>
  </w:num>
  <w:num w:numId="11">
    <w:abstractNumId w:val="15"/>
  </w:num>
  <w:num w:numId="12">
    <w:abstractNumId w:val="39"/>
  </w:num>
  <w:num w:numId="13">
    <w:abstractNumId w:val="33"/>
  </w:num>
  <w:num w:numId="14">
    <w:abstractNumId w:val="37"/>
  </w:num>
  <w:num w:numId="15">
    <w:abstractNumId w:val="40"/>
  </w:num>
  <w:num w:numId="16">
    <w:abstractNumId w:val="34"/>
  </w:num>
  <w:num w:numId="17">
    <w:abstractNumId w:val="16"/>
  </w:num>
  <w:num w:numId="18">
    <w:abstractNumId w:val="5"/>
  </w:num>
  <w:num w:numId="19">
    <w:abstractNumId w:val="35"/>
  </w:num>
  <w:num w:numId="20">
    <w:abstractNumId w:val="31"/>
  </w:num>
  <w:num w:numId="21">
    <w:abstractNumId w:val="32"/>
  </w:num>
  <w:num w:numId="22">
    <w:abstractNumId w:val="42"/>
  </w:num>
  <w:num w:numId="23">
    <w:abstractNumId w:val="22"/>
  </w:num>
  <w:num w:numId="24">
    <w:abstractNumId w:val="23"/>
  </w:num>
  <w:num w:numId="25">
    <w:abstractNumId w:val="20"/>
  </w:num>
  <w:num w:numId="26">
    <w:abstractNumId w:val="18"/>
  </w:num>
  <w:num w:numId="27">
    <w:abstractNumId w:val="7"/>
  </w:num>
  <w:num w:numId="28">
    <w:abstractNumId w:val="8"/>
  </w:num>
  <w:num w:numId="29">
    <w:abstractNumId w:val="9"/>
  </w:num>
  <w:num w:numId="30">
    <w:abstractNumId w:val="14"/>
  </w:num>
  <w:num w:numId="31">
    <w:abstractNumId w:val="11"/>
  </w:num>
  <w:num w:numId="32">
    <w:abstractNumId w:val="6"/>
  </w:num>
  <w:num w:numId="33">
    <w:abstractNumId w:val="29"/>
  </w:num>
  <w:num w:numId="34">
    <w:abstractNumId w:val="10"/>
  </w:num>
  <w:num w:numId="35">
    <w:abstractNumId w:val="0"/>
  </w:num>
  <w:num w:numId="36">
    <w:abstractNumId w:val="24"/>
  </w:num>
  <w:num w:numId="37">
    <w:abstractNumId w:val="38"/>
  </w:num>
  <w:num w:numId="38">
    <w:abstractNumId w:val="28"/>
  </w:num>
  <w:num w:numId="39">
    <w:abstractNumId w:val="43"/>
  </w:num>
  <w:num w:numId="40">
    <w:abstractNumId w:val="21"/>
  </w:num>
  <w:num w:numId="41">
    <w:abstractNumId w:val="30"/>
  </w:num>
  <w:num w:numId="42">
    <w:abstractNumId w:val="13"/>
  </w:num>
  <w:num w:numId="43">
    <w:abstractNumId w:val="19"/>
  </w:num>
  <w:num w:numId="44">
    <w:abstractNumId w:val="1"/>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BBB"/>
    <w:rsid w:val="000050EB"/>
    <w:rsid w:val="000055AB"/>
    <w:rsid w:val="00007440"/>
    <w:rsid w:val="00014508"/>
    <w:rsid w:val="00014C54"/>
    <w:rsid w:val="00015A96"/>
    <w:rsid w:val="000160F8"/>
    <w:rsid w:val="00021A4A"/>
    <w:rsid w:val="000220D1"/>
    <w:rsid w:val="000242BF"/>
    <w:rsid w:val="00025ADA"/>
    <w:rsid w:val="00026E2D"/>
    <w:rsid w:val="00031D77"/>
    <w:rsid w:val="000336CE"/>
    <w:rsid w:val="000364C5"/>
    <w:rsid w:val="00036B7F"/>
    <w:rsid w:val="00040335"/>
    <w:rsid w:val="000403D1"/>
    <w:rsid w:val="00042696"/>
    <w:rsid w:val="00054C8E"/>
    <w:rsid w:val="00055416"/>
    <w:rsid w:val="00060F04"/>
    <w:rsid w:val="000647D6"/>
    <w:rsid w:val="00064B7D"/>
    <w:rsid w:val="0006521C"/>
    <w:rsid w:val="000702CC"/>
    <w:rsid w:val="0007194E"/>
    <w:rsid w:val="00071BAD"/>
    <w:rsid w:val="00083D56"/>
    <w:rsid w:val="00084258"/>
    <w:rsid w:val="00086DD7"/>
    <w:rsid w:val="000943FC"/>
    <w:rsid w:val="00096E41"/>
    <w:rsid w:val="000A6168"/>
    <w:rsid w:val="000A65F8"/>
    <w:rsid w:val="000B4012"/>
    <w:rsid w:val="000B748D"/>
    <w:rsid w:val="000C5BA8"/>
    <w:rsid w:val="000C5EDE"/>
    <w:rsid w:val="000C6678"/>
    <w:rsid w:val="000C66A2"/>
    <w:rsid w:val="000D255C"/>
    <w:rsid w:val="000E04A6"/>
    <w:rsid w:val="000F0B73"/>
    <w:rsid w:val="000F0E0D"/>
    <w:rsid w:val="000F779D"/>
    <w:rsid w:val="0010073F"/>
    <w:rsid w:val="00101C10"/>
    <w:rsid w:val="001053B3"/>
    <w:rsid w:val="00107AEB"/>
    <w:rsid w:val="00112FBE"/>
    <w:rsid w:val="0011455A"/>
    <w:rsid w:val="00115B23"/>
    <w:rsid w:val="00117A14"/>
    <w:rsid w:val="0012172B"/>
    <w:rsid w:val="001217E8"/>
    <w:rsid w:val="00125040"/>
    <w:rsid w:val="00137028"/>
    <w:rsid w:val="0013758F"/>
    <w:rsid w:val="001404D8"/>
    <w:rsid w:val="001426E7"/>
    <w:rsid w:val="0015140A"/>
    <w:rsid w:val="0015609A"/>
    <w:rsid w:val="0016170E"/>
    <w:rsid w:val="00161C5B"/>
    <w:rsid w:val="00162918"/>
    <w:rsid w:val="001710D9"/>
    <w:rsid w:val="00172428"/>
    <w:rsid w:val="00180273"/>
    <w:rsid w:val="00184127"/>
    <w:rsid w:val="001871DD"/>
    <w:rsid w:val="0019176C"/>
    <w:rsid w:val="00192496"/>
    <w:rsid w:val="001A038D"/>
    <w:rsid w:val="001A3302"/>
    <w:rsid w:val="001A364C"/>
    <w:rsid w:val="001A4C44"/>
    <w:rsid w:val="001A7BB8"/>
    <w:rsid w:val="001B18A7"/>
    <w:rsid w:val="001B1F3B"/>
    <w:rsid w:val="001B2C94"/>
    <w:rsid w:val="001D0182"/>
    <w:rsid w:val="001D16DF"/>
    <w:rsid w:val="001D5321"/>
    <w:rsid w:val="001E00D5"/>
    <w:rsid w:val="001E0908"/>
    <w:rsid w:val="001E7D0A"/>
    <w:rsid w:val="001F0FC7"/>
    <w:rsid w:val="002026E6"/>
    <w:rsid w:val="0021470E"/>
    <w:rsid w:val="00221209"/>
    <w:rsid w:val="00227D01"/>
    <w:rsid w:val="002314BE"/>
    <w:rsid w:val="002339CB"/>
    <w:rsid w:val="002340BD"/>
    <w:rsid w:val="00234E26"/>
    <w:rsid w:val="00243D67"/>
    <w:rsid w:val="002478FF"/>
    <w:rsid w:val="002576E2"/>
    <w:rsid w:val="00257AFD"/>
    <w:rsid w:val="00271DE7"/>
    <w:rsid w:val="00274E44"/>
    <w:rsid w:val="00283221"/>
    <w:rsid w:val="00283DB0"/>
    <w:rsid w:val="002869D6"/>
    <w:rsid w:val="00287624"/>
    <w:rsid w:val="002902AC"/>
    <w:rsid w:val="00296908"/>
    <w:rsid w:val="002A00D8"/>
    <w:rsid w:val="002A02DC"/>
    <w:rsid w:val="002A0D7A"/>
    <w:rsid w:val="002A27F2"/>
    <w:rsid w:val="002A38B8"/>
    <w:rsid w:val="002A4757"/>
    <w:rsid w:val="002A6E67"/>
    <w:rsid w:val="002B65BE"/>
    <w:rsid w:val="002B6FCF"/>
    <w:rsid w:val="002C01DA"/>
    <w:rsid w:val="002C4A5C"/>
    <w:rsid w:val="002C4B4F"/>
    <w:rsid w:val="002D25F6"/>
    <w:rsid w:val="002D2AAB"/>
    <w:rsid w:val="002D7263"/>
    <w:rsid w:val="002E4167"/>
    <w:rsid w:val="002F0744"/>
    <w:rsid w:val="002F7CB8"/>
    <w:rsid w:val="00300FE2"/>
    <w:rsid w:val="003026CD"/>
    <w:rsid w:val="00323FA7"/>
    <w:rsid w:val="00332A33"/>
    <w:rsid w:val="00337202"/>
    <w:rsid w:val="00337406"/>
    <w:rsid w:val="00340883"/>
    <w:rsid w:val="003433A2"/>
    <w:rsid w:val="00344B0F"/>
    <w:rsid w:val="0034629A"/>
    <w:rsid w:val="0034773D"/>
    <w:rsid w:val="00361037"/>
    <w:rsid w:val="00364ECE"/>
    <w:rsid w:val="00371C0A"/>
    <w:rsid w:val="00372D9C"/>
    <w:rsid w:val="00377062"/>
    <w:rsid w:val="00380073"/>
    <w:rsid w:val="00392326"/>
    <w:rsid w:val="00393D76"/>
    <w:rsid w:val="003A7489"/>
    <w:rsid w:val="003A7650"/>
    <w:rsid w:val="003B5038"/>
    <w:rsid w:val="003B6674"/>
    <w:rsid w:val="003C0D24"/>
    <w:rsid w:val="003C2F7D"/>
    <w:rsid w:val="003C6D54"/>
    <w:rsid w:val="003D2C41"/>
    <w:rsid w:val="003E0A4A"/>
    <w:rsid w:val="003E3342"/>
    <w:rsid w:val="003E47F6"/>
    <w:rsid w:val="003E5422"/>
    <w:rsid w:val="003E66B6"/>
    <w:rsid w:val="003F1CFA"/>
    <w:rsid w:val="003F30AD"/>
    <w:rsid w:val="003F3C9B"/>
    <w:rsid w:val="00404A12"/>
    <w:rsid w:val="00404CA7"/>
    <w:rsid w:val="00410745"/>
    <w:rsid w:val="00425D53"/>
    <w:rsid w:val="0042608A"/>
    <w:rsid w:val="00432ECE"/>
    <w:rsid w:val="004335BE"/>
    <w:rsid w:val="004361C3"/>
    <w:rsid w:val="0043662F"/>
    <w:rsid w:val="0044097D"/>
    <w:rsid w:val="004421A8"/>
    <w:rsid w:val="004477C1"/>
    <w:rsid w:val="004501EF"/>
    <w:rsid w:val="00452FAA"/>
    <w:rsid w:val="004549FB"/>
    <w:rsid w:val="0045607D"/>
    <w:rsid w:val="004610BE"/>
    <w:rsid w:val="00464BB5"/>
    <w:rsid w:val="0046730B"/>
    <w:rsid w:val="004826E4"/>
    <w:rsid w:val="00490228"/>
    <w:rsid w:val="0049374A"/>
    <w:rsid w:val="00493E06"/>
    <w:rsid w:val="004A2EAC"/>
    <w:rsid w:val="004A52A9"/>
    <w:rsid w:val="004A66DD"/>
    <w:rsid w:val="004B5FD2"/>
    <w:rsid w:val="004B6F15"/>
    <w:rsid w:val="004C5143"/>
    <w:rsid w:val="004C51DB"/>
    <w:rsid w:val="004D1632"/>
    <w:rsid w:val="004D4C3D"/>
    <w:rsid w:val="004D4DBF"/>
    <w:rsid w:val="004D6802"/>
    <w:rsid w:val="004D7F04"/>
    <w:rsid w:val="004E0E34"/>
    <w:rsid w:val="004F12C9"/>
    <w:rsid w:val="004F147D"/>
    <w:rsid w:val="004F20DB"/>
    <w:rsid w:val="004F2BAB"/>
    <w:rsid w:val="004F41F7"/>
    <w:rsid w:val="004F5567"/>
    <w:rsid w:val="004F61BC"/>
    <w:rsid w:val="00504CEC"/>
    <w:rsid w:val="005054FD"/>
    <w:rsid w:val="00512B15"/>
    <w:rsid w:val="00512D00"/>
    <w:rsid w:val="00531E6E"/>
    <w:rsid w:val="00541AC1"/>
    <w:rsid w:val="00546B6D"/>
    <w:rsid w:val="00547898"/>
    <w:rsid w:val="00555734"/>
    <w:rsid w:val="00556F49"/>
    <w:rsid w:val="005617CA"/>
    <w:rsid w:val="0056308D"/>
    <w:rsid w:val="00580991"/>
    <w:rsid w:val="0058182E"/>
    <w:rsid w:val="00581F5F"/>
    <w:rsid w:val="00583063"/>
    <w:rsid w:val="00584849"/>
    <w:rsid w:val="00585297"/>
    <w:rsid w:val="0058588D"/>
    <w:rsid w:val="00585B33"/>
    <w:rsid w:val="005860E2"/>
    <w:rsid w:val="00591627"/>
    <w:rsid w:val="005918A2"/>
    <w:rsid w:val="00591A78"/>
    <w:rsid w:val="00595352"/>
    <w:rsid w:val="005A4777"/>
    <w:rsid w:val="005A47E7"/>
    <w:rsid w:val="005B7F10"/>
    <w:rsid w:val="005C217F"/>
    <w:rsid w:val="005E0B33"/>
    <w:rsid w:val="005E3F66"/>
    <w:rsid w:val="005E589E"/>
    <w:rsid w:val="005F1D7D"/>
    <w:rsid w:val="005F2565"/>
    <w:rsid w:val="005F3C38"/>
    <w:rsid w:val="006006B1"/>
    <w:rsid w:val="0060363A"/>
    <w:rsid w:val="00614FFB"/>
    <w:rsid w:val="00615931"/>
    <w:rsid w:val="00615C1A"/>
    <w:rsid w:val="00616188"/>
    <w:rsid w:val="00631E82"/>
    <w:rsid w:val="00632035"/>
    <w:rsid w:val="006320B9"/>
    <w:rsid w:val="00633041"/>
    <w:rsid w:val="00634D16"/>
    <w:rsid w:val="00635E6D"/>
    <w:rsid w:val="00643696"/>
    <w:rsid w:val="006440DA"/>
    <w:rsid w:val="00644CEF"/>
    <w:rsid w:val="00644FD7"/>
    <w:rsid w:val="00655EAA"/>
    <w:rsid w:val="00656FD0"/>
    <w:rsid w:val="00660BE8"/>
    <w:rsid w:val="006676F1"/>
    <w:rsid w:val="00675B9A"/>
    <w:rsid w:val="0068458C"/>
    <w:rsid w:val="006875CC"/>
    <w:rsid w:val="006877FE"/>
    <w:rsid w:val="00691F77"/>
    <w:rsid w:val="00692C75"/>
    <w:rsid w:val="00697514"/>
    <w:rsid w:val="006A207D"/>
    <w:rsid w:val="006B24AA"/>
    <w:rsid w:val="006B4DB5"/>
    <w:rsid w:val="006C02E0"/>
    <w:rsid w:val="006C18E0"/>
    <w:rsid w:val="006C1BBB"/>
    <w:rsid w:val="006C4E3A"/>
    <w:rsid w:val="006C57F4"/>
    <w:rsid w:val="006C5844"/>
    <w:rsid w:val="006C7D3E"/>
    <w:rsid w:val="006D1D3B"/>
    <w:rsid w:val="006D2949"/>
    <w:rsid w:val="006D3EF7"/>
    <w:rsid w:val="006D6B6F"/>
    <w:rsid w:val="006D6DB1"/>
    <w:rsid w:val="006F0050"/>
    <w:rsid w:val="006F4A08"/>
    <w:rsid w:val="006F60BE"/>
    <w:rsid w:val="00703219"/>
    <w:rsid w:val="007034C5"/>
    <w:rsid w:val="00706464"/>
    <w:rsid w:val="00712466"/>
    <w:rsid w:val="00713AEF"/>
    <w:rsid w:val="0071730B"/>
    <w:rsid w:val="007252D9"/>
    <w:rsid w:val="0073032F"/>
    <w:rsid w:val="0073159D"/>
    <w:rsid w:val="007319C0"/>
    <w:rsid w:val="007360A3"/>
    <w:rsid w:val="00737BEF"/>
    <w:rsid w:val="0074147C"/>
    <w:rsid w:val="00744F11"/>
    <w:rsid w:val="00754AB2"/>
    <w:rsid w:val="00756C16"/>
    <w:rsid w:val="007658D6"/>
    <w:rsid w:val="00773A65"/>
    <w:rsid w:val="00781FB2"/>
    <w:rsid w:val="007837F6"/>
    <w:rsid w:val="00784C96"/>
    <w:rsid w:val="00786113"/>
    <w:rsid w:val="00787E4D"/>
    <w:rsid w:val="00787F44"/>
    <w:rsid w:val="00792208"/>
    <w:rsid w:val="00793F29"/>
    <w:rsid w:val="007968D9"/>
    <w:rsid w:val="00797296"/>
    <w:rsid w:val="007A089C"/>
    <w:rsid w:val="007A08BD"/>
    <w:rsid w:val="007A21F3"/>
    <w:rsid w:val="007A68AF"/>
    <w:rsid w:val="007B1119"/>
    <w:rsid w:val="007C3A10"/>
    <w:rsid w:val="007C5494"/>
    <w:rsid w:val="007C68F9"/>
    <w:rsid w:val="007D10EF"/>
    <w:rsid w:val="007E5978"/>
    <w:rsid w:val="007E6A09"/>
    <w:rsid w:val="007F117F"/>
    <w:rsid w:val="007F2A95"/>
    <w:rsid w:val="00814D2C"/>
    <w:rsid w:val="00826FD0"/>
    <w:rsid w:val="008334B4"/>
    <w:rsid w:val="008416AC"/>
    <w:rsid w:val="008424F5"/>
    <w:rsid w:val="00844043"/>
    <w:rsid w:val="0085576E"/>
    <w:rsid w:val="00856ABB"/>
    <w:rsid w:val="00857CFB"/>
    <w:rsid w:val="0086233D"/>
    <w:rsid w:val="008740D7"/>
    <w:rsid w:val="00874C46"/>
    <w:rsid w:val="00883B45"/>
    <w:rsid w:val="00887392"/>
    <w:rsid w:val="00891B2A"/>
    <w:rsid w:val="00893184"/>
    <w:rsid w:val="00896056"/>
    <w:rsid w:val="008A00D0"/>
    <w:rsid w:val="008A02A1"/>
    <w:rsid w:val="008A2FA3"/>
    <w:rsid w:val="008A31C8"/>
    <w:rsid w:val="008A4D1A"/>
    <w:rsid w:val="008B30F3"/>
    <w:rsid w:val="008B3CD4"/>
    <w:rsid w:val="008B7946"/>
    <w:rsid w:val="008C003F"/>
    <w:rsid w:val="008C1AD3"/>
    <w:rsid w:val="008C1E81"/>
    <w:rsid w:val="008C45C8"/>
    <w:rsid w:val="008D00FE"/>
    <w:rsid w:val="008D0554"/>
    <w:rsid w:val="008D21B2"/>
    <w:rsid w:val="008D7223"/>
    <w:rsid w:val="008E3DC7"/>
    <w:rsid w:val="008E4796"/>
    <w:rsid w:val="008F0839"/>
    <w:rsid w:val="008F088F"/>
    <w:rsid w:val="008F43F6"/>
    <w:rsid w:val="008F7C02"/>
    <w:rsid w:val="008F7C7C"/>
    <w:rsid w:val="00910806"/>
    <w:rsid w:val="0092347E"/>
    <w:rsid w:val="00926451"/>
    <w:rsid w:val="00940163"/>
    <w:rsid w:val="00941E24"/>
    <w:rsid w:val="00943283"/>
    <w:rsid w:val="00946785"/>
    <w:rsid w:val="009516ED"/>
    <w:rsid w:val="00951876"/>
    <w:rsid w:val="00953E46"/>
    <w:rsid w:val="009552DF"/>
    <w:rsid w:val="009603A4"/>
    <w:rsid w:val="0096166E"/>
    <w:rsid w:val="00966B77"/>
    <w:rsid w:val="00971669"/>
    <w:rsid w:val="0097258D"/>
    <w:rsid w:val="00972E38"/>
    <w:rsid w:val="00975143"/>
    <w:rsid w:val="00990169"/>
    <w:rsid w:val="00996CEC"/>
    <w:rsid w:val="0099757B"/>
    <w:rsid w:val="009975B6"/>
    <w:rsid w:val="00997CDB"/>
    <w:rsid w:val="009A1E17"/>
    <w:rsid w:val="009B08FF"/>
    <w:rsid w:val="009B246D"/>
    <w:rsid w:val="009B4397"/>
    <w:rsid w:val="009C1387"/>
    <w:rsid w:val="009C4E74"/>
    <w:rsid w:val="009D1FD4"/>
    <w:rsid w:val="009D2BCB"/>
    <w:rsid w:val="009D54AD"/>
    <w:rsid w:val="009D6909"/>
    <w:rsid w:val="009D6CC1"/>
    <w:rsid w:val="009D775B"/>
    <w:rsid w:val="009D7D02"/>
    <w:rsid w:val="009E0F55"/>
    <w:rsid w:val="009E598A"/>
    <w:rsid w:val="009F0BC8"/>
    <w:rsid w:val="009F2608"/>
    <w:rsid w:val="009F4EDE"/>
    <w:rsid w:val="00A03470"/>
    <w:rsid w:val="00A04D2A"/>
    <w:rsid w:val="00A0779A"/>
    <w:rsid w:val="00A105A9"/>
    <w:rsid w:val="00A14C72"/>
    <w:rsid w:val="00A171F8"/>
    <w:rsid w:val="00A17C23"/>
    <w:rsid w:val="00A2105A"/>
    <w:rsid w:val="00A37157"/>
    <w:rsid w:val="00A37FB9"/>
    <w:rsid w:val="00A45831"/>
    <w:rsid w:val="00A530CB"/>
    <w:rsid w:val="00A56688"/>
    <w:rsid w:val="00A5756C"/>
    <w:rsid w:val="00A61FEF"/>
    <w:rsid w:val="00A647DF"/>
    <w:rsid w:val="00A71E70"/>
    <w:rsid w:val="00A7356B"/>
    <w:rsid w:val="00A73B89"/>
    <w:rsid w:val="00A75C3D"/>
    <w:rsid w:val="00A77F06"/>
    <w:rsid w:val="00A827D8"/>
    <w:rsid w:val="00A84C25"/>
    <w:rsid w:val="00A93776"/>
    <w:rsid w:val="00AA3E70"/>
    <w:rsid w:val="00AA4D5F"/>
    <w:rsid w:val="00AA713D"/>
    <w:rsid w:val="00AA72A7"/>
    <w:rsid w:val="00AA7E12"/>
    <w:rsid w:val="00AB5AD6"/>
    <w:rsid w:val="00AB5E27"/>
    <w:rsid w:val="00AB6B3F"/>
    <w:rsid w:val="00AC52CF"/>
    <w:rsid w:val="00AD0D0B"/>
    <w:rsid w:val="00AD1214"/>
    <w:rsid w:val="00AD56BF"/>
    <w:rsid w:val="00AD6189"/>
    <w:rsid w:val="00AE0173"/>
    <w:rsid w:val="00AE15DD"/>
    <w:rsid w:val="00AF31F6"/>
    <w:rsid w:val="00AF3D94"/>
    <w:rsid w:val="00AF6662"/>
    <w:rsid w:val="00AF700F"/>
    <w:rsid w:val="00B03955"/>
    <w:rsid w:val="00B0580C"/>
    <w:rsid w:val="00B05B52"/>
    <w:rsid w:val="00B1220C"/>
    <w:rsid w:val="00B2047A"/>
    <w:rsid w:val="00B21344"/>
    <w:rsid w:val="00B23638"/>
    <w:rsid w:val="00B25681"/>
    <w:rsid w:val="00B25D8F"/>
    <w:rsid w:val="00B37DE4"/>
    <w:rsid w:val="00B40EA6"/>
    <w:rsid w:val="00B411B8"/>
    <w:rsid w:val="00B43295"/>
    <w:rsid w:val="00B4561B"/>
    <w:rsid w:val="00B45A9C"/>
    <w:rsid w:val="00B503F2"/>
    <w:rsid w:val="00B547B3"/>
    <w:rsid w:val="00B560E7"/>
    <w:rsid w:val="00B57E23"/>
    <w:rsid w:val="00B62F4E"/>
    <w:rsid w:val="00B63850"/>
    <w:rsid w:val="00B64421"/>
    <w:rsid w:val="00B66979"/>
    <w:rsid w:val="00B72145"/>
    <w:rsid w:val="00B74027"/>
    <w:rsid w:val="00B74E48"/>
    <w:rsid w:val="00B86592"/>
    <w:rsid w:val="00BA3684"/>
    <w:rsid w:val="00BA46E1"/>
    <w:rsid w:val="00BA73D6"/>
    <w:rsid w:val="00BB1EBD"/>
    <w:rsid w:val="00BB5919"/>
    <w:rsid w:val="00BB7C23"/>
    <w:rsid w:val="00BC0819"/>
    <w:rsid w:val="00BC0B30"/>
    <w:rsid w:val="00BC0C13"/>
    <w:rsid w:val="00BC0E4C"/>
    <w:rsid w:val="00BC10B8"/>
    <w:rsid w:val="00BC7F16"/>
    <w:rsid w:val="00BD3FE1"/>
    <w:rsid w:val="00BD5E39"/>
    <w:rsid w:val="00BD6393"/>
    <w:rsid w:val="00BE0CE7"/>
    <w:rsid w:val="00BE3906"/>
    <w:rsid w:val="00BE6D20"/>
    <w:rsid w:val="00BF060B"/>
    <w:rsid w:val="00BF30A5"/>
    <w:rsid w:val="00BF3C92"/>
    <w:rsid w:val="00BF3F19"/>
    <w:rsid w:val="00BF54BC"/>
    <w:rsid w:val="00C0060F"/>
    <w:rsid w:val="00C057C6"/>
    <w:rsid w:val="00C05D43"/>
    <w:rsid w:val="00C0617F"/>
    <w:rsid w:val="00C06D36"/>
    <w:rsid w:val="00C1074A"/>
    <w:rsid w:val="00C12F91"/>
    <w:rsid w:val="00C14BD7"/>
    <w:rsid w:val="00C26835"/>
    <w:rsid w:val="00C30399"/>
    <w:rsid w:val="00C30716"/>
    <w:rsid w:val="00C36318"/>
    <w:rsid w:val="00C41563"/>
    <w:rsid w:val="00C42C26"/>
    <w:rsid w:val="00C42EF1"/>
    <w:rsid w:val="00C4796F"/>
    <w:rsid w:val="00C508A5"/>
    <w:rsid w:val="00C55F2F"/>
    <w:rsid w:val="00C60E1A"/>
    <w:rsid w:val="00C65F19"/>
    <w:rsid w:val="00C6633A"/>
    <w:rsid w:val="00C71EEF"/>
    <w:rsid w:val="00C81571"/>
    <w:rsid w:val="00C86BC5"/>
    <w:rsid w:val="00C900F5"/>
    <w:rsid w:val="00C9264D"/>
    <w:rsid w:val="00CA1D78"/>
    <w:rsid w:val="00CB0BCE"/>
    <w:rsid w:val="00CB2099"/>
    <w:rsid w:val="00CB5BAC"/>
    <w:rsid w:val="00CC05E8"/>
    <w:rsid w:val="00CC61E2"/>
    <w:rsid w:val="00CC663D"/>
    <w:rsid w:val="00CC6AE7"/>
    <w:rsid w:val="00CE66AF"/>
    <w:rsid w:val="00CE6B24"/>
    <w:rsid w:val="00CE6DB0"/>
    <w:rsid w:val="00CF2B61"/>
    <w:rsid w:val="00CF2D9B"/>
    <w:rsid w:val="00CF42BA"/>
    <w:rsid w:val="00D00023"/>
    <w:rsid w:val="00D02F67"/>
    <w:rsid w:val="00D039DF"/>
    <w:rsid w:val="00D12179"/>
    <w:rsid w:val="00D16FA7"/>
    <w:rsid w:val="00D173F1"/>
    <w:rsid w:val="00D226FC"/>
    <w:rsid w:val="00D2448A"/>
    <w:rsid w:val="00D274C9"/>
    <w:rsid w:val="00D37171"/>
    <w:rsid w:val="00D42BD8"/>
    <w:rsid w:val="00D61FBC"/>
    <w:rsid w:val="00D65B1E"/>
    <w:rsid w:val="00D67602"/>
    <w:rsid w:val="00D80008"/>
    <w:rsid w:val="00D81D99"/>
    <w:rsid w:val="00D837A0"/>
    <w:rsid w:val="00D939DB"/>
    <w:rsid w:val="00D94F54"/>
    <w:rsid w:val="00D96EDD"/>
    <w:rsid w:val="00DA06A1"/>
    <w:rsid w:val="00DA6B0E"/>
    <w:rsid w:val="00DA721A"/>
    <w:rsid w:val="00DB0F9F"/>
    <w:rsid w:val="00DB2FAB"/>
    <w:rsid w:val="00DB68D9"/>
    <w:rsid w:val="00DC241C"/>
    <w:rsid w:val="00DC6DFE"/>
    <w:rsid w:val="00DD2DA8"/>
    <w:rsid w:val="00DD4984"/>
    <w:rsid w:val="00DD69B5"/>
    <w:rsid w:val="00DE6648"/>
    <w:rsid w:val="00E04649"/>
    <w:rsid w:val="00E06A35"/>
    <w:rsid w:val="00E07B14"/>
    <w:rsid w:val="00E1071E"/>
    <w:rsid w:val="00E15915"/>
    <w:rsid w:val="00E24D78"/>
    <w:rsid w:val="00E443BC"/>
    <w:rsid w:val="00E4628F"/>
    <w:rsid w:val="00E5111A"/>
    <w:rsid w:val="00E53108"/>
    <w:rsid w:val="00E560A9"/>
    <w:rsid w:val="00E568B7"/>
    <w:rsid w:val="00E722E6"/>
    <w:rsid w:val="00E84123"/>
    <w:rsid w:val="00E84755"/>
    <w:rsid w:val="00E91982"/>
    <w:rsid w:val="00E9289A"/>
    <w:rsid w:val="00E929A9"/>
    <w:rsid w:val="00E944A2"/>
    <w:rsid w:val="00E9734B"/>
    <w:rsid w:val="00EA60A5"/>
    <w:rsid w:val="00EA6C7C"/>
    <w:rsid w:val="00EB0733"/>
    <w:rsid w:val="00EB1660"/>
    <w:rsid w:val="00EB1B59"/>
    <w:rsid w:val="00EB41B5"/>
    <w:rsid w:val="00EB4757"/>
    <w:rsid w:val="00EB488A"/>
    <w:rsid w:val="00EB561E"/>
    <w:rsid w:val="00EC0E6D"/>
    <w:rsid w:val="00EC303E"/>
    <w:rsid w:val="00ED03BA"/>
    <w:rsid w:val="00ED7112"/>
    <w:rsid w:val="00ED7297"/>
    <w:rsid w:val="00EE2B90"/>
    <w:rsid w:val="00EE6919"/>
    <w:rsid w:val="00EF44F3"/>
    <w:rsid w:val="00EF46F2"/>
    <w:rsid w:val="00EF4EC3"/>
    <w:rsid w:val="00EF59BE"/>
    <w:rsid w:val="00F0660C"/>
    <w:rsid w:val="00F06F98"/>
    <w:rsid w:val="00F11307"/>
    <w:rsid w:val="00F15406"/>
    <w:rsid w:val="00F15A3F"/>
    <w:rsid w:val="00F15C57"/>
    <w:rsid w:val="00F23BEB"/>
    <w:rsid w:val="00F3355C"/>
    <w:rsid w:val="00F5785F"/>
    <w:rsid w:val="00F61BC5"/>
    <w:rsid w:val="00F6258D"/>
    <w:rsid w:val="00F62B0B"/>
    <w:rsid w:val="00F639B3"/>
    <w:rsid w:val="00F6623D"/>
    <w:rsid w:val="00F70819"/>
    <w:rsid w:val="00F7329B"/>
    <w:rsid w:val="00F75483"/>
    <w:rsid w:val="00F77286"/>
    <w:rsid w:val="00FA34AA"/>
    <w:rsid w:val="00FA72DC"/>
    <w:rsid w:val="00FA7A4E"/>
    <w:rsid w:val="00FB3442"/>
    <w:rsid w:val="00FB6438"/>
    <w:rsid w:val="00FB6BE4"/>
    <w:rsid w:val="00FB72D4"/>
    <w:rsid w:val="00FC1CD7"/>
    <w:rsid w:val="00FC26D4"/>
    <w:rsid w:val="00FC3E14"/>
    <w:rsid w:val="00FD0268"/>
    <w:rsid w:val="00FD47C5"/>
    <w:rsid w:val="00FD4CDE"/>
    <w:rsid w:val="00FD52AD"/>
    <w:rsid w:val="00FE6198"/>
    <w:rsid w:val="00FF43E1"/>
    <w:rsid w:val="00FF700B"/>
    <w:rsid w:val="00FF7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85A28"/>
  <w15:docId w15:val="{471F92AB-EF89-4733-838D-C7EBB10B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link w:val="10"/>
    <w:qFormat/>
    <w:pPr>
      <w:ind w:left="1206"/>
      <w:jc w:val="center"/>
      <w:outlineLvl w:val="0"/>
    </w:pPr>
    <w:rPr>
      <w:b/>
      <w:bCs/>
      <w:sz w:val="24"/>
      <w:szCs w:val="24"/>
    </w:rPr>
  </w:style>
  <w:style w:type="paragraph" w:styleId="2">
    <w:name w:val="heading 2"/>
    <w:next w:val="a"/>
    <w:link w:val="20"/>
    <w:unhideWhenUsed/>
    <w:qFormat/>
    <w:rsid w:val="001B18A7"/>
    <w:pPr>
      <w:widowControl/>
      <w:autoSpaceDE/>
      <w:autoSpaceDN/>
      <w:spacing w:beforeAutospacing="1" w:afterAutospacing="1"/>
      <w:outlineLvl w:val="1"/>
    </w:pPr>
    <w:rPr>
      <w:rFonts w:ascii="SimSun" w:eastAsia="SimSun" w:hAnsi="SimSun" w:cs="Times New Roman" w:hint="eastAsia"/>
      <w:b/>
      <w:bCs/>
      <w:i/>
      <w:iCs/>
      <w:sz w:val="36"/>
      <w:szCs w:val="36"/>
      <w:lang w:eastAsia="zh-CN"/>
    </w:rPr>
  </w:style>
  <w:style w:type="paragraph" w:styleId="3">
    <w:name w:val="heading 3"/>
    <w:basedOn w:val="a"/>
    <w:next w:val="a"/>
    <w:link w:val="30"/>
    <w:unhideWhenUsed/>
    <w:qFormat/>
    <w:rsid w:val="001B18A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0"/>
    <w:link w:val="40"/>
    <w:qFormat/>
    <w:rsid w:val="0010073F"/>
    <w:pPr>
      <w:keepNext/>
      <w:widowControl/>
      <w:tabs>
        <w:tab w:val="num" w:pos="0"/>
      </w:tabs>
      <w:suppressAutoHyphens/>
      <w:autoSpaceDE/>
      <w:autoSpaceDN/>
      <w:spacing w:before="240" w:after="60"/>
      <w:ind w:left="360"/>
      <w:outlineLvl w:val="3"/>
    </w:pPr>
    <w:rPr>
      <w:b/>
      <w:bCs/>
      <w:sz w:val="28"/>
      <w:szCs w:val="28"/>
      <w:lang w:eastAsia="zh-CN"/>
    </w:rPr>
  </w:style>
  <w:style w:type="paragraph" w:styleId="5">
    <w:name w:val="heading 5"/>
    <w:basedOn w:val="a"/>
    <w:next w:val="a0"/>
    <w:link w:val="50"/>
    <w:qFormat/>
    <w:rsid w:val="0010073F"/>
    <w:pPr>
      <w:widowControl/>
      <w:tabs>
        <w:tab w:val="num" w:pos="0"/>
      </w:tabs>
      <w:suppressAutoHyphens/>
      <w:autoSpaceDE/>
      <w:autoSpaceDN/>
      <w:spacing w:before="240" w:after="60"/>
      <w:ind w:left="360"/>
      <w:outlineLvl w:val="4"/>
    </w:pPr>
    <w:rPr>
      <w:b/>
      <w:bCs/>
      <w:i/>
      <w:iCs/>
      <w:sz w:val="26"/>
      <w:szCs w:val="26"/>
      <w:lang w:eastAsia="zh-CN"/>
    </w:rPr>
  </w:style>
  <w:style w:type="paragraph" w:styleId="6">
    <w:name w:val="heading 6"/>
    <w:basedOn w:val="a"/>
    <w:next w:val="a0"/>
    <w:link w:val="60"/>
    <w:qFormat/>
    <w:rsid w:val="0010073F"/>
    <w:pPr>
      <w:widowControl/>
      <w:tabs>
        <w:tab w:val="num" w:pos="0"/>
      </w:tabs>
      <w:suppressAutoHyphens/>
      <w:autoSpaceDE/>
      <w:autoSpaceDN/>
      <w:spacing w:before="240" w:after="60"/>
      <w:ind w:left="360"/>
      <w:outlineLvl w:val="5"/>
    </w:pPr>
    <w:rPr>
      <w:b/>
      <w:bCs/>
      <w:lang w:eastAsia="zh-CN"/>
    </w:rPr>
  </w:style>
  <w:style w:type="paragraph" w:styleId="7">
    <w:name w:val="heading 7"/>
    <w:basedOn w:val="a"/>
    <w:next w:val="a0"/>
    <w:link w:val="70"/>
    <w:qFormat/>
    <w:rsid w:val="0010073F"/>
    <w:pPr>
      <w:keepNext/>
      <w:widowControl/>
      <w:tabs>
        <w:tab w:val="num" w:pos="0"/>
      </w:tabs>
      <w:suppressAutoHyphens/>
      <w:autoSpaceDE/>
      <w:autoSpaceDN/>
      <w:ind w:firstLine="539"/>
      <w:jc w:val="center"/>
      <w:outlineLvl w:val="6"/>
    </w:pPr>
    <w:rPr>
      <w:b/>
      <w:i/>
      <w:sz w:val="28"/>
      <w:szCs w:val="20"/>
      <w:lang w:eastAsia="zh-CN"/>
    </w:rPr>
  </w:style>
  <w:style w:type="paragraph" w:styleId="8">
    <w:name w:val="heading 8"/>
    <w:basedOn w:val="a"/>
    <w:next w:val="a0"/>
    <w:link w:val="80"/>
    <w:qFormat/>
    <w:rsid w:val="0010073F"/>
    <w:pPr>
      <w:widowControl/>
      <w:tabs>
        <w:tab w:val="num" w:pos="0"/>
      </w:tabs>
      <w:suppressAutoHyphens/>
      <w:autoSpaceDE/>
      <w:autoSpaceDN/>
      <w:spacing w:before="240" w:after="60"/>
      <w:ind w:left="360"/>
      <w:outlineLvl w:val="7"/>
    </w:pPr>
    <w:rPr>
      <w:i/>
      <w:iCs/>
      <w:sz w:val="24"/>
      <w:szCs w:val="24"/>
      <w:lang w:eastAsia="zh-CN"/>
    </w:rPr>
  </w:style>
  <w:style w:type="paragraph" w:styleId="9">
    <w:name w:val="heading 9"/>
    <w:basedOn w:val="a1"/>
    <w:next w:val="a0"/>
    <w:link w:val="90"/>
    <w:qFormat/>
    <w:rsid w:val="0010073F"/>
    <w:pPr>
      <w:keepNext/>
      <w:widowControl/>
      <w:tabs>
        <w:tab w:val="num" w:pos="0"/>
      </w:tabs>
      <w:suppressAutoHyphens/>
      <w:autoSpaceDE/>
      <w:autoSpaceDN/>
      <w:spacing w:before="60" w:after="60" w:line="252" w:lineRule="auto"/>
      <w:ind w:left="0" w:right="0"/>
      <w:jc w:val="left"/>
      <w:outlineLvl w:val="8"/>
    </w:pPr>
    <w:rPr>
      <w:rFonts w:ascii="Liberation Sans" w:eastAsia="Noto Sans CJK SC Regular" w:hAnsi="Liberation Sans" w:cs="Lohit Devanagari"/>
      <w:sz w:val="21"/>
      <w:szCs w:val="21"/>
      <w:lang w:val="ru-RU"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0">
    <w:name w:val="Body Text"/>
    <w:basedOn w:val="a"/>
    <w:link w:val="a5"/>
    <w:uiPriority w:val="1"/>
    <w:qFormat/>
    <w:pPr>
      <w:ind w:left="122" w:firstLine="719"/>
      <w:jc w:val="both"/>
    </w:pPr>
    <w:rPr>
      <w:sz w:val="24"/>
      <w:szCs w:val="24"/>
    </w:rPr>
  </w:style>
  <w:style w:type="paragraph" w:styleId="a1">
    <w:name w:val="Title"/>
    <w:basedOn w:val="a"/>
    <w:uiPriority w:val="1"/>
    <w:qFormat/>
    <w:pPr>
      <w:ind w:left="1206" w:right="1210"/>
      <w:jc w:val="center"/>
    </w:pPr>
    <w:rPr>
      <w:b/>
      <w:bCs/>
      <w:sz w:val="36"/>
      <w:szCs w:val="36"/>
    </w:rPr>
  </w:style>
  <w:style w:type="paragraph" w:styleId="a6">
    <w:name w:val="List Paragraph"/>
    <w:basedOn w:val="a"/>
    <w:uiPriority w:val="1"/>
    <w:qFormat/>
    <w:pPr>
      <w:ind w:left="1202" w:hanging="361"/>
    </w:pPr>
  </w:style>
  <w:style w:type="paragraph" w:customStyle="1" w:styleId="TableParagraph">
    <w:name w:val="Table Paragraph"/>
    <w:basedOn w:val="a"/>
    <w:uiPriority w:val="1"/>
    <w:qFormat/>
    <w:pPr>
      <w:spacing w:line="275" w:lineRule="exact"/>
    </w:pPr>
  </w:style>
  <w:style w:type="character" w:styleId="a7">
    <w:name w:val="Hyperlink"/>
    <w:basedOn w:val="a2"/>
    <w:uiPriority w:val="99"/>
    <w:unhideWhenUsed/>
    <w:rsid w:val="00CF2D9B"/>
    <w:rPr>
      <w:color w:val="0000FF" w:themeColor="hyperlink"/>
      <w:u w:val="single"/>
    </w:rPr>
  </w:style>
  <w:style w:type="character" w:customStyle="1" w:styleId="11">
    <w:name w:val="Неразрешенное упоминание1"/>
    <w:basedOn w:val="a2"/>
    <w:uiPriority w:val="99"/>
    <w:semiHidden/>
    <w:unhideWhenUsed/>
    <w:rsid w:val="00CF2D9B"/>
    <w:rPr>
      <w:color w:val="605E5C"/>
      <w:shd w:val="clear" w:color="auto" w:fill="E1DFDD"/>
    </w:rPr>
  </w:style>
  <w:style w:type="paragraph" w:styleId="a8">
    <w:name w:val="Normal (Web)"/>
    <w:basedOn w:val="a"/>
    <w:uiPriority w:val="99"/>
    <w:unhideWhenUsed/>
    <w:rsid w:val="00FC1CD7"/>
    <w:pPr>
      <w:widowControl/>
      <w:autoSpaceDE/>
      <w:autoSpaceDN/>
      <w:spacing w:before="100" w:beforeAutospacing="1" w:after="100" w:afterAutospacing="1"/>
    </w:pPr>
    <w:rPr>
      <w:sz w:val="24"/>
      <w:szCs w:val="24"/>
      <w:lang w:val="ru-RU" w:eastAsia="ru-RU"/>
    </w:rPr>
  </w:style>
  <w:style w:type="table" w:styleId="a9">
    <w:name w:val="Table Grid"/>
    <w:basedOn w:val="a3"/>
    <w:uiPriority w:val="39"/>
    <w:rsid w:val="0046730B"/>
    <w:pPr>
      <w:widowControl/>
      <w:autoSpaceDE/>
      <w:autoSpaceDN/>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2"/>
    <w:link w:val="1"/>
    <w:uiPriority w:val="1"/>
    <w:rsid w:val="00ED7297"/>
    <w:rPr>
      <w:rFonts w:ascii="Times New Roman" w:eastAsia="Times New Roman" w:hAnsi="Times New Roman" w:cs="Times New Roman"/>
      <w:b/>
      <w:bCs/>
      <w:sz w:val="24"/>
      <w:szCs w:val="24"/>
      <w:lang w:val="uk-UA"/>
    </w:rPr>
  </w:style>
  <w:style w:type="character" w:customStyle="1" w:styleId="a5">
    <w:name w:val="Основной текст Знак"/>
    <w:basedOn w:val="a2"/>
    <w:link w:val="a0"/>
    <w:uiPriority w:val="1"/>
    <w:rsid w:val="00ED7297"/>
    <w:rPr>
      <w:rFonts w:ascii="Times New Roman" w:eastAsia="Times New Roman" w:hAnsi="Times New Roman" w:cs="Times New Roman"/>
      <w:sz w:val="24"/>
      <w:szCs w:val="24"/>
      <w:lang w:val="uk-UA"/>
    </w:rPr>
  </w:style>
  <w:style w:type="character" w:customStyle="1" w:styleId="30">
    <w:name w:val="Заголовок 3 Знак"/>
    <w:basedOn w:val="a2"/>
    <w:link w:val="3"/>
    <w:uiPriority w:val="9"/>
    <w:semiHidden/>
    <w:rsid w:val="001B18A7"/>
    <w:rPr>
      <w:rFonts w:asciiTheme="majorHAnsi" w:eastAsiaTheme="majorEastAsia" w:hAnsiTheme="majorHAnsi" w:cstheme="majorBidi"/>
      <w:color w:val="243F60" w:themeColor="accent1" w:themeShade="7F"/>
      <w:sz w:val="24"/>
      <w:szCs w:val="24"/>
      <w:lang w:val="uk-UA"/>
    </w:rPr>
  </w:style>
  <w:style w:type="character" w:customStyle="1" w:styleId="20">
    <w:name w:val="Заголовок 2 Знак"/>
    <w:basedOn w:val="a2"/>
    <w:link w:val="2"/>
    <w:uiPriority w:val="9"/>
    <w:semiHidden/>
    <w:rsid w:val="001B18A7"/>
    <w:rPr>
      <w:rFonts w:ascii="SimSun" w:eastAsia="SimSun" w:hAnsi="SimSun" w:cs="Times New Roman"/>
      <w:b/>
      <w:bCs/>
      <w:i/>
      <w:iCs/>
      <w:sz w:val="36"/>
      <w:szCs w:val="36"/>
      <w:lang w:eastAsia="zh-CN"/>
    </w:rPr>
  </w:style>
  <w:style w:type="character" w:styleId="aa">
    <w:name w:val="FollowedHyperlink"/>
    <w:basedOn w:val="a2"/>
    <w:uiPriority w:val="99"/>
    <w:semiHidden/>
    <w:unhideWhenUsed/>
    <w:rsid w:val="001B18A7"/>
    <w:rPr>
      <w:color w:val="800080"/>
      <w:u w:val="single"/>
    </w:rPr>
  </w:style>
  <w:style w:type="character" w:styleId="ab">
    <w:name w:val="Strong"/>
    <w:basedOn w:val="a2"/>
    <w:uiPriority w:val="22"/>
    <w:qFormat/>
    <w:rsid w:val="001B18A7"/>
    <w:rPr>
      <w:b/>
      <w:bCs/>
    </w:rPr>
  </w:style>
  <w:style w:type="character" w:customStyle="1" w:styleId="21">
    <w:name w:val="Неразрешенное упоминание2"/>
    <w:basedOn w:val="a2"/>
    <w:uiPriority w:val="99"/>
    <w:semiHidden/>
    <w:unhideWhenUsed/>
    <w:rsid w:val="00EE6919"/>
    <w:rPr>
      <w:color w:val="605E5C"/>
      <w:shd w:val="clear" w:color="auto" w:fill="E1DFDD"/>
    </w:rPr>
  </w:style>
  <w:style w:type="paragraph" w:customStyle="1" w:styleId="rvps2">
    <w:name w:val="rvps2"/>
    <w:basedOn w:val="a"/>
    <w:rsid w:val="008B7946"/>
    <w:pPr>
      <w:widowControl/>
      <w:autoSpaceDE/>
      <w:autoSpaceDN/>
      <w:spacing w:before="100" w:beforeAutospacing="1" w:after="100" w:afterAutospacing="1"/>
    </w:pPr>
    <w:rPr>
      <w:sz w:val="24"/>
      <w:szCs w:val="24"/>
      <w:lang w:val="ru-RU" w:eastAsia="ru-RU"/>
    </w:rPr>
  </w:style>
  <w:style w:type="paragraph" w:customStyle="1" w:styleId="Iauiue">
    <w:name w:val="Iau?iue"/>
    <w:rsid w:val="002869D6"/>
    <w:pPr>
      <w:widowControl/>
      <w:autoSpaceDE/>
      <w:autoSpaceDN/>
    </w:pPr>
    <w:rPr>
      <w:rFonts w:ascii="Times New Roman" w:eastAsia="Times New Roman" w:hAnsi="Times New Roman" w:cs="Times New Roman"/>
      <w:szCs w:val="20"/>
      <w:lang w:val="uk-UA" w:eastAsia="ru-RU"/>
    </w:rPr>
  </w:style>
  <w:style w:type="paragraph" w:styleId="ac">
    <w:name w:val="header"/>
    <w:basedOn w:val="a"/>
    <w:link w:val="ad"/>
    <w:uiPriority w:val="99"/>
    <w:unhideWhenUsed/>
    <w:rsid w:val="00FF700B"/>
    <w:pPr>
      <w:tabs>
        <w:tab w:val="center" w:pos="4844"/>
        <w:tab w:val="right" w:pos="9689"/>
      </w:tabs>
    </w:pPr>
  </w:style>
  <w:style w:type="character" w:customStyle="1" w:styleId="ad">
    <w:name w:val="Верхний колонтитул Знак"/>
    <w:basedOn w:val="a2"/>
    <w:link w:val="ac"/>
    <w:uiPriority w:val="99"/>
    <w:rsid w:val="00FF700B"/>
    <w:rPr>
      <w:rFonts w:ascii="Times New Roman" w:eastAsia="Times New Roman" w:hAnsi="Times New Roman" w:cs="Times New Roman"/>
      <w:lang w:val="uk-UA"/>
    </w:rPr>
  </w:style>
  <w:style w:type="paragraph" w:styleId="ae">
    <w:name w:val="footer"/>
    <w:basedOn w:val="a"/>
    <w:link w:val="af"/>
    <w:uiPriority w:val="99"/>
    <w:unhideWhenUsed/>
    <w:rsid w:val="00FF700B"/>
    <w:pPr>
      <w:tabs>
        <w:tab w:val="center" w:pos="4844"/>
        <w:tab w:val="right" w:pos="9689"/>
      </w:tabs>
    </w:pPr>
  </w:style>
  <w:style w:type="character" w:customStyle="1" w:styleId="af">
    <w:name w:val="Нижний колонтитул Знак"/>
    <w:basedOn w:val="a2"/>
    <w:link w:val="ae"/>
    <w:uiPriority w:val="99"/>
    <w:rsid w:val="00FF700B"/>
    <w:rPr>
      <w:rFonts w:ascii="Times New Roman" w:eastAsia="Times New Roman" w:hAnsi="Times New Roman" w:cs="Times New Roman"/>
      <w:lang w:val="uk-UA"/>
    </w:rPr>
  </w:style>
  <w:style w:type="character" w:customStyle="1" w:styleId="40">
    <w:name w:val="Заголовок 4 Знак"/>
    <w:basedOn w:val="a2"/>
    <w:link w:val="4"/>
    <w:rsid w:val="0010073F"/>
    <w:rPr>
      <w:rFonts w:ascii="Times New Roman" w:eastAsia="Times New Roman" w:hAnsi="Times New Roman" w:cs="Times New Roman"/>
      <w:b/>
      <w:bCs/>
      <w:sz w:val="28"/>
      <w:szCs w:val="28"/>
      <w:lang w:val="uk-UA" w:eastAsia="zh-CN"/>
    </w:rPr>
  </w:style>
  <w:style w:type="character" w:customStyle="1" w:styleId="50">
    <w:name w:val="Заголовок 5 Знак"/>
    <w:basedOn w:val="a2"/>
    <w:link w:val="5"/>
    <w:rsid w:val="0010073F"/>
    <w:rPr>
      <w:rFonts w:ascii="Times New Roman" w:eastAsia="Times New Roman" w:hAnsi="Times New Roman" w:cs="Times New Roman"/>
      <w:b/>
      <w:bCs/>
      <w:i/>
      <w:iCs/>
      <w:sz w:val="26"/>
      <w:szCs w:val="26"/>
      <w:lang w:val="uk-UA" w:eastAsia="zh-CN"/>
    </w:rPr>
  </w:style>
  <w:style w:type="character" w:customStyle="1" w:styleId="60">
    <w:name w:val="Заголовок 6 Знак"/>
    <w:basedOn w:val="a2"/>
    <w:link w:val="6"/>
    <w:rsid w:val="0010073F"/>
    <w:rPr>
      <w:rFonts w:ascii="Times New Roman" w:eastAsia="Times New Roman" w:hAnsi="Times New Roman" w:cs="Times New Roman"/>
      <w:b/>
      <w:bCs/>
      <w:lang w:val="uk-UA" w:eastAsia="zh-CN"/>
    </w:rPr>
  </w:style>
  <w:style w:type="character" w:customStyle="1" w:styleId="70">
    <w:name w:val="Заголовок 7 Знак"/>
    <w:basedOn w:val="a2"/>
    <w:link w:val="7"/>
    <w:rsid w:val="0010073F"/>
    <w:rPr>
      <w:rFonts w:ascii="Times New Roman" w:eastAsia="Times New Roman" w:hAnsi="Times New Roman" w:cs="Times New Roman"/>
      <w:b/>
      <w:i/>
      <w:sz w:val="28"/>
      <w:szCs w:val="20"/>
      <w:lang w:val="uk-UA" w:eastAsia="zh-CN"/>
    </w:rPr>
  </w:style>
  <w:style w:type="character" w:customStyle="1" w:styleId="80">
    <w:name w:val="Заголовок 8 Знак"/>
    <w:basedOn w:val="a2"/>
    <w:link w:val="8"/>
    <w:rsid w:val="0010073F"/>
    <w:rPr>
      <w:rFonts w:ascii="Times New Roman" w:eastAsia="Times New Roman" w:hAnsi="Times New Roman" w:cs="Times New Roman"/>
      <w:i/>
      <w:iCs/>
      <w:sz w:val="24"/>
      <w:szCs w:val="24"/>
      <w:lang w:val="uk-UA" w:eastAsia="zh-CN"/>
    </w:rPr>
  </w:style>
  <w:style w:type="character" w:customStyle="1" w:styleId="90">
    <w:name w:val="Заголовок 9 Знак"/>
    <w:basedOn w:val="a2"/>
    <w:link w:val="9"/>
    <w:rsid w:val="0010073F"/>
    <w:rPr>
      <w:rFonts w:ascii="Liberation Sans" w:eastAsia="Noto Sans CJK SC Regular" w:hAnsi="Liberation Sans" w:cs="Lohit Devanagari"/>
      <w:b/>
      <w:bCs/>
      <w:sz w:val="21"/>
      <w:szCs w:val="21"/>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05741">
      <w:bodyDiv w:val="1"/>
      <w:marLeft w:val="0"/>
      <w:marRight w:val="0"/>
      <w:marTop w:val="0"/>
      <w:marBottom w:val="0"/>
      <w:divBdr>
        <w:top w:val="none" w:sz="0" w:space="0" w:color="auto"/>
        <w:left w:val="none" w:sz="0" w:space="0" w:color="auto"/>
        <w:bottom w:val="none" w:sz="0" w:space="0" w:color="auto"/>
        <w:right w:val="none" w:sz="0" w:space="0" w:color="auto"/>
      </w:divBdr>
    </w:div>
    <w:div w:id="401298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755-17." TargetMode="External"/><Relationship Id="rId18" Type="http://schemas.openxmlformats.org/officeDocument/2006/relationships/hyperlink" Target="https://zakon.rada.gov.ua/laws/show/592-2017-%D0%BF" TargetMode="External"/><Relationship Id="rId26" Type="http://schemas.openxmlformats.org/officeDocument/2006/relationships/hyperlink" Target="https://zakon.rada.gov.ua/laws/show/2755-1" TargetMode="External"/><Relationship Id="rId39" Type="http://schemas.openxmlformats.org/officeDocument/2006/relationships/hyperlink" Target="http://afl.org.ua/2017/03/27/visnik-asotsiatsiyi-finansovogo-prava-1-2017" TargetMode="External"/><Relationship Id="rId21" Type="http://schemas.openxmlformats.org/officeDocument/2006/relationships/hyperlink" Target="https://zakon.rada.gov.ua/laws/show/z0859-17" TargetMode="External"/><Relationship Id="rId34" Type="http://schemas.openxmlformats.org/officeDocument/2006/relationships/hyperlink" Target="https://zakon.rada.gov.ua/laws/show/z1456-14" TargetMode="External"/><Relationship Id="rId42" Type="http://schemas.openxmlformats.org/officeDocument/2006/relationships/hyperlink" Target="https://zakon.rada.gov.ua/laws/show/1246-2010-%D0%BF" TargetMode="External"/><Relationship Id="rId47" Type="http://schemas.openxmlformats.org/officeDocument/2006/relationships/hyperlink" Target="http://www.economy.nayka.com.ua/pdf/5_2020/89.pdf"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zakon.rada.gov.ua/laws/file/text/56/f468819n18.doc" TargetMode="External"/><Relationship Id="rId29" Type="http://schemas.openxmlformats.org/officeDocument/2006/relationships/hyperlink" Target="https://zakon.rada.gov.ua/laws/show/z0593-20" TargetMode="External"/><Relationship Id="rId11" Type="http://schemas.openxmlformats.org/officeDocument/2006/relationships/hyperlink" Target="https://zakon.rada.gov.ua/laws/show/1054-2020-%D0%BF" TargetMode="External"/><Relationship Id="rId24" Type="http://schemas.openxmlformats.org/officeDocument/2006/relationships/hyperlink" Target="http://zakon2.rada.gov.ua/laws/show/z1617-15" TargetMode="External"/><Relationship Id="rId32" Type="http://schemas.openxmlformats.org/officeDocument/2006/relationships/hyperlink" Target="https://zakon.rada.gov.ua/laws/show/z0124-16" TargetMode="External"/><Relationship Id="rId37" Type="http://schemas.openxmlformats.org/officeDocument/2006/relationships/hyperlink" Target="https://zakon.rada.gov.ua/laws/show/z1415-15" TargetMode="External"/><Relationship Id="rId40" Type="http://schemas.openxmlformats.org/officeDocument/2006/relationships/hyperlink" Target="https://zakon.rada.gov.ua/laws/show/4495-17" TargetMode="External"/><Relationship Id="rId45" Type="http://schemas.openxmlformats.org/officeDocument/2006/relationships/hyperlink" Target="http://euinfocenter.rada.gov.ua" TargetMode="External"/><Relationship Id="rId5" Type="http://schemas.openxmlformats.org/officeDocument/2006/relationships/webSettings" Target="webSettings.xml"/><Relationship Id="rId15" Type="http://schemas.openxmlformats.org/officeDocument/2006/relationships/hyperlink" Target="https://zakon.rada.gov.ua/laws/show/z1415-15" TargetMode="External"/><Relationship Id="rId23" Type="http://schemas.openxmlformats.org/officeDocument/2006/relationships/hyperlink" Target="https://zakon.rada.gov.ua/laws/show/z1373-17" TargetMode="External"/><Relationship Id="rId28" Type="http://schemas.openxmlformats.org/officeDocument/2006/relationships/hyperlink" Target="URL:https://zakon.rada.gov.ua/laws/show/1245-2010-%D0%BF" TargetMode="External"/><Relationship Id="rId36" Type="http://schemas.openxmlformats.org/officeDocument/2006/relationships/hyperlink" Target="https://zakon.rada.gov.ua/laws/show/2755-17"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zakon.rada.gov.ua/laws/show/851-15" TargetMode="External"/><Relationship Id="rId31" Type="http://schemas.openxmlformats.org/officeDocument/2006/relationships/hyperlink" Target="https://zakon.rada.gov.ua/laws/show/z0959-17" TargetMode="External"/><Relationship Id="rId44" Type="http://schemas.openxmlformats.org/officeDocument/2006/relationships/hyperlink" Target="https://zakon.rada.gov.ua/laws/show/va507565-0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zakon.rada.gov.ua/laws/show/z0159-16" TargetMode="External"/><Relationship Id="rId22" Type="http://schemas.openxmlformats.org/officeDocument/2006/relationships/hyperlink" Target="https://zakon.rada.gov.ua/laws/show/z0948-17" TargetMode="External"/><Relationship Id="rId27" Type="http://schemas.openxmlformats.org/officeDocument/2006/relationships/hyperlink" Target="https://zakon.rada.gov.ua/laws/show/755-15" TargetMode="External"/><Relationship Id="rId30" Type="http://schemas.openxmlformats.org/officeDocument/2006/relationships/hyperlink" Target="https://zakon.rada.gov.ua/laws/show/z0959-17" TargetMode="External"/><Relationship Id="rId35" Type="http://schemas.openxmlformats.org/officeDocument/2006/relationships/hyperlink" Target="https://zakon.rada.gov.ua/laws/show/z0137-16" TargetMode="External"/><Relationship Id="rId43" Type="http://schemas.openxmlformats.org/officeDocument/2006/relationships/hyperlink" Target="https://zakon.rada.gov.ua/laws/show/2755-17" TargetMode="External"/><Relationship Id="rId48" Type="http://schemas.openxmlformats.org/officeDocument/2006/relationships/hyperlink" Target="https://zakon.rada.gov.ua/laws/show/4495-17"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nbuv.gov.ua/j-pdf/FP_index.htm_2015_3_" TargetMode="External"/><Relationship Id="rId17" Type="http://schemas.openxmlformats.org/officeDocument/2006/relationships/hyperlink" Target="https://zakon.rada.gov.ua/laws/show/2755-17" TargetMode="External"/><Relationship Id="rId25" Type="http://schemas.openxmlformats.org/officeDocument/2006/relationships/hyperlink" Target="http://www.rada.gov.ua" TargetMode="External"/><Relationship Id="rId33" Type="http://schemas.openxmlformats.org/officeDocument/2006/relationships/hyperlink" Target="https://zakon.rada.gov.ua/laws/show/z0902-17" TargetMode="External"/><Relationship Id="rId38" Type="http://schemas.openxmlformats.org/officeDocument/2006/relationships/hyperlink" Target="https://zakon.rada.gov.ua/laws/show/z1298-15" TargetMode="External"/><Relationship Id="rId46" Type="http://schemas.openxmlformats.org/officeDocument/2006/relationships/hyperlink" Target="http://nbuv.gov.ua/UJRN/finu_2017_6_5" TargetMode="External"/><Relationship Id="rId20" Type="http://schemas.openxmlformats.org/officeDocument/2006/relationships/hyperlink" Target="https://zakon.rada.gov.ua/laws/show/2155-19" TargetMode="External"/><Relationship Id="rId41" Type="http://schemas.openxmlformats.org/officeDocument/2006/relationships/hyperlink" Target="https://zakon.rada.gov.ua/laws/show/z0137-16"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45C36-D28D-4C4A-AD47-CDFD5AA31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15041</Words>
  <Characters>85736</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dcterms:created xsi:type="dcterms:W3CDTF">2023-09-05T06:22:00Z</dcterms:created>
  <dcterms:modified xsi:type="dcterms:W3CDTF">2023-09-05T06:22:00Z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2019-02-11T00:00:00Z</vt:filetime>
  </property>
  <property fmtid="{D5CDD505-2E9C-101B-9397-08002B2CF9AE}" pid="3" name="Creator">
    <vt:lpwstr>Microsoft® Word for Office 365</vt:lpwstr>
  </property>
  <property fmtid="{D5CDD505-2E9C-101B-9397-08002B2CF9AE}" pid="4" name="LastSaved">
    <vt:filetime>2022-01-13T00:00:00Z</vt:filetime>
  </property>
</Properties>
</file>