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06B" w:rsidRPr="00706E10" w:rsidRDefault="0081606B" w:rsidP="00706E10">
      <w:pPr>
        <w:pStyle w:val="NoSpacing"/>
        <w:jc w:val="center"/>
        <w:rPr>
          <w:rFonts w:ascii="Times New Roman" w:hAnsi="Times New Roman"/>
          <w:b/>
        </w:rPr>
      </w:pPr>
      <w:r w:rsidRPr="00706E10">
        <w:rPr>
          <w:rFonts w:ascii="Times New Roman" w:hAnsi="Times New Roman"/>
          <w:b/>
        </w:rPr>
        <w:t>Задачі з навчальної дисципліни</w:t>
      </w:r>
    </w:p>
    <w:p w:rsidR="0081606B" w:rsidRPr="00706E10" w:rsidRDefault="0081606B" w:rsidP="00706E10">
      <w:pPr>
        <w:pStyle w:val="NoSpacing"/>
        <w:jc w:val="center"/>
        <w:rPr>
          <w:rFonts w:ascii="Times New Roman" w:hAnsi="Times New Roman"/>
          <w:b/>
        </w:rPr>
      </w:pPr>
      <w:r w:rsidRPr="00706E10">
        <w:rPr>
          <w:rFonts w:ascii="Times New Roman" w:hAnsi="Times New Roman"/>
          <w:b/>
        </w:rPr>
        <w:t>«Актуальні питання застосування кримінального законодавства»</w:t>
      </w:r>
    </w:p>
    <w:p w:rsidR="0081606B" w:rsidRPr="00706E10" w:rsidRDefault="0081606B" w:rsidP="00706E10">
      <w:pPr>
        <w:pStyle w:val="NoSpacing"/>
        <w:jc w:val="center"/>
        <w:rPr>
          <w:rFonts w:ascii="Times New Roman" w:hAnsi="Times New Roman"/>
          <w:b/>
        </w:rPr>
      </w:pPr>
    </w:p>
    <w:p w:rsidR="0081606B" w:rsidRDefault="0081606B" w:rsidP="00706E10">
      <w:pPr>
        <w:pStyle w:val="NoSpacing"/>
        <w:jc w:val="center"/>
        <w:rPr>
          <w:rFonts w:ascii="Times New Roman" w:hAnsi="Times New Roman"/>
          <w:b/>
        </w:rPr>
      </w:pPr>
      <w:r w:rsidRPr="00706E10">
        <w:rPr>
          <w:rFonts w:ascii="Times New Roman" w:hAnsi="Times New Roman"/>
          <w:b/>
        </w:rPr>
        <w:t xml:space="preserve">Тема </w:t>
      </w:r>
      <w:r>
        <w:rPr>
          <w:rFonts w:ascii="Times New Roman" w:hAnsi="Times New Roman"/>
          <w:b/>
        </w:rPr>
        <w:t>6</w:t>
      </w:r>
      <w:r w:rsidRPr="00706E10">
        <w:rPr>
          <w:rFonts w:ascii="Times New Roman" w:hAnsi="Times New Roman"/>
          <w:b/>
        </w:rPr>
        <w:t xml:space="preserve">. Особливості кваліфікації кримінальних правопорушень </w:t>
      </w:r>
    </w:p>
    <w:p w:rsidR="0081606B" w:rsidRPr="00706E10" w:rsidRDefault="0081606B" w:rsidP="00706E10">
      <w:pPr>
        <w:pStyle w:val="NoSpacing"/>
        <w:jc w:val="center"/>
        <w:rPr>
          <w:rFonts w:ascii="Times New Roman" w:hAnsi="Times New Roman"/>
          <w:b/>
        </w:rPr>
      </w:pPr>
      <w:r w:rsidRPr="00706E10">
        <w:rPr>
          <w:rFonts w:ascii="Times New Roman" w:hAnsi="Times New Roman"/>
          <w:b/>
        </w:rPr>
        <w:t>проти життя та здоров'я особи</w:t>
      </w:r>
    </w:p>
    <w:p w:rsidR="0081606B" w:rsidRPr="00706E10" w:rsidRDefault="0081606B" w:rsidP="00706E10">
      <w:pPr>
        <w:pStyle w:val="NoSpacing"/>
        <w:jc w:val="both"/>
        <w:rPr>
          <w:rFonts w:ascii="Times New Roman" w:hAnsi="Times New Roman"/>
        </w:rPr>
      </w:pPr>
    </w:p>
    <w:p w:rsidR="0081606B" w:rsidRDefault="0081606B" w:rsidP="00706E10">
      <w:pPr>
        <w:pStyle w:val="NoSpacing"/>
        <w:jc w:val="both"/>
        <w:rPr>
          <w:rFonts w:ascii="Times New Roman" w:hAnsi="Times New Roman"/>
        </w:rPr>
      </w:pPr>
    </w:p>
    <w:p w:rsidR="0081606B" w:rsidRPr="00706E10" w:rsidRDefault="0081606B" w:rsidP="00706E10">
      <w:pPr>
        <w:pStyle w:val="NoSpacing"/>
        <w:numPr>
          <w:ilvl w:val="0"/>
          <w:numId w:val="1"/>
        </w:numPr>
        <w:ind w:left="0" w:firstLine="360"/>
        <w:jc w:val="both"/>
        <w:rPr>
          <w:rFonts w:ascii="Times New Roman" w:hAnsi="Times New Roman"/>
        </w:rPr>
      </w:pPr>
      <w:r w:rsidRPr="00706E10">
        <w:rPr>
          <w:rFonts w:ascii="Times New Roman" w:hAnsi="Times New Roman"/>
        </w:rPr>
        <w:t>Павлов умисно позбавив життя студента з Нігерії. Дії Павлова було кваліфіковано за п.14 ч.2 ст.115 КК України як вбивство з мотивів расової, національної чи релігійної нетерпимості.</w:t>
      </w:r>
    </w:p>
    <w:p w:rsidR="0081606B" w:rsidRPr="00706E10" w:rsidRDefault="0081606B" w:rsidP="00706E10">
      <w:pPr>
        <w:pStyle w:val="NoSpacing"/>
        <w:ind w:firstLine="360"/>
        <w:jc w:val="both"/>
        <w:rPr>
          <w:rFonts w:ascii="Times New Roman" w:hAnsi="Times New Roman"/>
          <w:i/>
        </w:rPr>
      </w:pPr>
      <w:r w:rsidRPr="00706E10">
        <w:rPr>
          <w:rFonts w:ascii="Times New Roman" w:hAnsi="Times New Roman"/>
          <w:i/>
        </w:rPr>
        <w:t>Чи є обґрунтованою кваліфікація вчиненого? Аргументуйте відповідь.</w:t>
      </w:r>
    </w:p>
    <w:p w:rsidR="0081606B" w:rsidRPr="00706E10" w:rsidRDefault="0081606B" w:rsidP="00706E10">
      <w:pPr>
        <w:pStyle w:val="NoSpacing"/>
        <w:jc w:val="both"/>
        <w:rPr>
          <w:rFonts w:ascii="Times New Roman" w:hAnsi="Times New Roman"/>
          <w:i/>
        </w:rPr>
      </w:pPr>
    </w:p>
    <w:p w:rsidR="0081606B" w:rsidRPr="00706E10" w:rsidRDefault="0081606B" w:rsidP="00706E10">
      <w:pPr>
        <w:pStyle w:val="NoSpacing"/>
        <w:numPr>
          <w:ilvl w:val="0"/>
          <w:numId w:val="1"/>
        </w:numPr>
        <w:ind w:left="0" w:firstLine="360"/>
        <w:jc w:val="both"/>
        <w:rPr>
          <w:rFonts w:ascii="Times New Roman" w:hAnsi="Times New Roman"/>
        </w:rPr>
      </w:pPr>
      <w:r w:rsidRPr="00706E10">
        <w:rPr>
          <w:rFonts w:ascii="Times New Roman" w:hAnsi="Times New Roman"/>
        </w:rPr>
        <w:t>Батько малолітнього хлопчика подав заяву про каліцтво статевих органів його дитини шляхом проведення за ініціативою матері, але без його згоди, обрізання (видалення крайньої плоті) з релігійних переконань. Дії осіб, які брали у цьому участь, були кваліфіковані за ч.1 ст.121 КК України.</w:t>
      </w:r>
    </w:p>
    <w:p w:rsidR="0081606B" w:rsidRPr="00706E10" w:rsidRDefault="0081606B" w:rsidP="00706E10">
      <w:pPr>
        <w:pStyle w:val="NoSpacing"/>
        <w:ind w:firstLine="360"/>
        <w:jc w:val="both"/>
        <w:rPr>
          <w:rFonts w:ascii="Times New Roman" w:hAnsi="Times New Roman"/>
          <w:i/>
        </w:rPr>
      </w:pPr>
      <w:r w:rsidRPr="00706E10">
        <w:rPr>
          <w:rFonts w:ascii="Times New Roman" w:hAnsi="Times New Roman"/>
          <w:i/>
        </w:rPr>
        <w:t>Вирішіть питання про відповідальність та обґрунтованість або необґрунтованість кваліфікації.</w:t>
      </w:r>
    </w:p>
    <w:p w:rsidR="0081606B" w:rsidRDefault="0081606B" w:rsidP="00706E10">
      <w:pPr>
        <w:pStyle w:val="NoSpacing"/>
        <w:jc w:val="both"/>
        <w:rPr>
          <w:rFonts w:ascii="Times New Roman" w:hAnsi="Times New Roman"/>
        </w:rPr>
      </w:pPr>
    </w:p>
    <w:p w:rsidR="0081606B" w:rsidRPr="005D73AF" w:rsidRDefault="0081606B" w:rsidP="005D73AF">
      <w:pPr>
        <w:pStyle w:val="NoSpacing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i/>
        </w:rPr>
      </w:pPr>
      <w:r w:rsidRPr="005D73AF">
        <w:rPr>
          <w:rFonts w:ascii="Times New Roman" w:hAnsi="Times New Roman"/>
        </w:rPr>
        <w:t xml:space="preserve">Коли </w:t>
      </w:r>
      <w:r>
        <w:rPr>
          <w:rFonts w:ascii="Times New Roman" w:hAnsi="Times New Roman"/>
          <w:lang w:val="ru-RU"/>
        </w:rPr>
        <w:t xml:space="preserve">К. </w:t>
      </w:r>
      <w:r w:rsidRPr="005D73AF">
        <w:rPr>
          <w:rFonts w:ascii="Times New Roman" w:hAnsi="Times New Roman"/>
        </w:rPr>
        <w:t>повідомила, що вагітна,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її чоловік</w:t>
      </w:r>
      <w:r w:rsidRPr="005D73AF">
        <w:rPr>
          <w:rFonts w:ascii="Times New Roman" w:hAnsi="Times New Roman"/>
        </w:rPr>
        <w:t xml:space="preserve"> Ш. категорично заявив, що до батьківства він не готовий і не буде знаходитись у стосунках із жінкою, яка має дитину</w:t>
      </w:r>
      <w:r>
        <w:rPr>
          <w:rFonts w:ascii="Times New Roman" w:hAnsi="Times New Roman"/>
        </w:rPr>
        <w:t>, запропонував позбавитися дитини</w:t>
      </w:r>
      <w:r w:rsidRPr="005D73AF">
        <w:rPr>
          <w:rFonts w:ascii="Times New Roman" w:hAnsi="Times New Roman"/>
        </w:rPr>
        <w:t xml:space="preserve">. Тоді К. умовила свою сестру О. допомогти їй вбити немовля, як тільки воно з’явиться на світ. Коли дитина народилася, О. сказала, що немовля треба кинути в отвір вуличної вбиральні. Не дивлячись на те, що К. була виснажена пологами, вона піднялась із ліжка </w:t>
      </w:r>
      <w:r>
        <w:rPr>
          <w:rFonts w:ascii="Times New Roman" w:hAnsi="Times New Roman"/>
        </w:rPr>
        <w:t xml:space="preserve">за допомогою </w:t>
      </w:r>
      <w:r w:rsidRPr="005D73AF">
        <w:rPr>
          <w:rFonts w:ascii="Times New Roman" w:hAnsi="Times New Roman"/>
        </w:rPr>
        <w:t>сестр</w:t>
      </w:r>
      <w:r>
        <w:rPr>
          <w:rFonts w:ascii="Times New Roman" w:hAnsi="Times New Roman"/>
        </w:rPr>
        <w:t>и</w:t>
      </w:r>
      <w:r w:rsidRPr="005D73AF">
        <w:rPr>
          <w:rFonts w:ascii="Times New Roman" w:hAnsi="Times New Roman"/>
        </w:rPr>
        <w:t xml:space="preserve"> викинула дитину. Остання пролежала декілька годин без допомоги, але була врятована сусідами, які почули крики немовля. </w:t>
      </w:r>
      <w:r w:rsidRPr="005D73AF">
        <w:rPr>
          <w:rFonts w:ascii="Times New Roman" w:hAnsi="Times New Roman"/>
          <w:i/>
        </w:rPr>
        <w:t>Як слід кваліфікувати умисне вбивство, яке одночасно характеризується і обтяжуючими, і пом’якшуючими обставинами?</w:t>
      </w:r>
      <w:r>
        <w:rPr>
          <w:rFonts w:ascii="Times New Roman" w:hAnsi="Times New Roman"/>
          <w:i/>
        </w:rPr>
        <w:t xml:space="preserve"> Що є підставою для пом’якшення відповідальності за ст. 117 КК України? Що є підставою відповідальності співучасників?</w:t>
      </w:r>
      <w:r w:rsidRPr="005D73AF">
        <w:rPr>
          <w:rFonts w:ascii="Times New Roman" w:hAnsi="Times New Roman"/>
          <w:i/>
        </w:rPr>
        <w:t xml:space="preserve"> Яку кримінально-правову оцінку необхідно надати вчиненому Ш., К. і О.?</w:t>
      </w:r>
    </w:p>
    <w:p w:rsidR="0081606B" w:rsidRPr="005D73AF" w:rsidRDefault="0081606B" w:rsidP="00706E10">
      <w:pPr>
        <w:pStyle w:val="NoSpacing"/>
        <w:jc w:val="both"/>
        <w:rPr>
          <w:rFonts w:ascii="Times New Roman" w:hAnsi="Times New Roman"/>
        </w:rPr>
      </w:pPr>
    </w:p>
    <w:p w:rsidR="0081606B" w:rsidRPr="008C473D" w:rsidRDefault="0081606B" w:rsidP="008C473D">
      <w:pPr>
        <w:pStyle w:val="NoSpacing"/>
        <w:numPr>
          <w:ilvl w:val="0"/>
          <w:numId w:val="1"/>
        </w:numPr>
        <w:ind w:left="0" w:firstLine="360"/>
        <w:jc w:val="both"/>
        <w:rPr>
          <w:rFonts w:ascii="Times New Roman" w:hAnsi="Times New Roman"/>
        </w:rPr>
      </w:pPr>
      <w:r w:rsidRPr="005D73AF">
        <w:rPr>
          <w:rFonts w:ascii="Times New Roman" w:hAnsi="Times New Roman"/>
        </w:rPr>
        <w:t xml:space="preserve">Л. </w:t>
      </w:r>
      <w:r>
        <w:rPr>
          <w:rFonts w:ascii="Times New Roman" w:hAnsi="Times New Roman"/>
        </w:rPr>
        <w:t xml:space="preserve">замовив у фахівця отруту, але крім результату не був обізнаний в характері її дії. Потерпілий, якому Л. надав отруту, дуже страждав перед смертю. Судово-медична експертиза зафіксувала наявність особливих страждань. Дії Л. кваліфікували за </w:t>
      </w:r>
      <w:r w:rsidRPr="005D73AF">
        <w:rPr>
          <w:rFonts w:ascii="Times New Roman" w:hAnsi="Times New Roman"/>
        </w:rPr>
        <w:t>п. 4 ч. 2 ст. 115 КК України</w:t>
      </w:r>
      <w:r>
        <w:rPr>
          <w:rFonts w:ascii="Times New Roman" w:hAnsi="Times New Roman"/>
        </w:rPr>
        <w:t xml:space="preserve">. </w:t>
      </w:r>
      <w:r w:rsidRPr="008C473D">
        <w:rPr>
          <w:rFonts w:ascii="Times New Roman" w:hAnsi="Times New Roman"/>
          <w:i/>
        </w:rPr>
        <w:t>Чи є обґрунтованою кваліфікація вчиненого? Аргументуйте відповідь.</w:t>
      </w:r>
      <w:r>
        <w:rPr>
          <w:rFonts w:ascii="Times New Roman" w:hAnsi="Times New Roman"/>
          <w:i/>
        </w:rPr>
        <w:t xml:space="preserve"> Чи плине на кваліфікацію та обставина, якщо б Л. сам був фахівцем з отрут, виготовив останню та знав, що вона діє повільно і завдає особливих страждань?</w:t>
      </w:r>
    </w:p>
    <w:p w:rsidR="0081606B" w:rsidRDefault="0081606B" w:rsidP="008C473D">
      <w:pPr>
        <w:pStyle w:val="ListParagraph"/>
        <w:rPr>
          <w:rFonts w:ascii="Times New Roman" w:hAnsi="Times New Roman"/>
        </w:rPr>
      </w:pPr>
    </w:p>
    <w:p w:rsidR="0081606B" w:rsidRDefault="0081606B" w:rsidP="00706E10">
      <w:pPr>
        <w:pStyle w:val="NoSpacing"/>
        <w:jc w:val="both"/>
      </w:pPr>
      <w:bookmarkStart w:id="0" w:name="_GoBack"/>
      <w:bookmarkEnd w:id="0"/>
    </w:p>
    <w:p w:rsidR="0081606B" w:rsidRPr="00706E10" w:rsidRDefault="0081606B" w:rsidP="00706E10">
      <w:pPr>
        <w:pStyle w:val="NoSpacing"/>
        <w:jc w:val="both"/>
        <w:rPr>
          <w:rFonts w:ascii="Times New Roman" w:hAnsi="Times New Roman"/>
        </w:rPr>
      </w:pPr>
    </w:p>
    <w:sectPr w:rsidR="0081606B" w:rsidRPr="00706E10" w:rsidSect="00650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E2ACD"/>
    <w:multiLevelType w:val="hybridMultilevel"/>
    <w:tmpl w:val="4334A1E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6E2"/>
    <w:rsid w:val="002F26E2"/>
    <w:rsid w:val="003768E6"/>
    <w:rsid w:val="005B3CF7"/>
    <w:rsid w:val="005D73AF"/>
    <w:rsid w:val="006506F8"/>
    <w:rsid w:val="00665625"/>
    <w:rsid w:val="00706E10"/>
    <w:rsid w:val="0081606B"/>
    <w:rsid w:val="008C473D"/>
    <w:rsid w:val="00C240DA"/>
    <w:rsid w:val="00E51EB0"/>
    <w:rsid w:val="00FC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E10"/>
    <w:rPr>
      <w:rFonts w:ascii="Arial" w:eastAsia="Times New Roman" w:hAnsi="Arial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06E10"/>
    <w:rPr>
      <w:rFonts w:ascii="Arial" w:eastAsia="Times New Roman" w:hAnsi="Arial"/>
      <w:sz w:val="24"/>
      <w:szCs w:val="24"/>
      <w:lang w:val="uk-UA"/>
    </w:rPr>
  </w:style>
  <w:style w:type="paragraph" w:styleId="ListParagraph">
    <w:name w:val="List Paragraph"/>
    <w:basedOn w:val="Normal"/>
    <w:uiPriority w:val="99"/>
    <w:qFormat/>
    <w:rsid w:val="008C47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1</Pages>
  <Words>328</Words>
  <Characters>1876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Радутний</dc:creator>
  <cp:keywords/>
  <dc:description/>
  <cp:lastModifiedBy>1</cp:lastModifiedBy>
  <cp:revision>5</cp:revision>
  <dcterms:created xsi:type="dcterms:W3CDTF">2022-04-29T15:42:00Z</dcterms:created>
  <dcterms:modified xsi:type="dcterms:W3CDTF">2024-09-10T16:51:00Z</dcterms:modified>
</cp:coreProperties>
</file>